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CED2" w14:textId="10A0D6AA" w:rsidR="00810E52" w:rsidRDefault="005628C6">
      <w:pPr>
        <w:rPr>
          <w:rFonts w:ascii="Arial" w:hAnsi="Arial" w:cs="Arial"/>
          <w:b/>
          <w:bCs/>
          <w:sz w:val="24"/>
          <w:szCs w:val="24"/>
        </w:rPr>
      </w:pPr>
      <w:r w:rsidRPr="005628C6">
        <w:rPr>
          <w:rFonts w:ascii="Arial" w:hAnsi="Arial" w:cs="Arial"/>
          <w:b/>
          <w:bCs/>
          <w:sz w:val="28"/>
          <w:szCs w:val="28"/>
          <w:u w:val="single"/>
        </w:rPr>
        <w:t>COMPRA MENOR:</w:t>
      </w:r>
      <w:r w:rsidRPr="005628C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628C6">
        <w:rPr>
          <w:rFonts w:ascii="Arial" w:hAnsi="Arial" w:cs="Arial"/>
          <w:b/>
          <w:bCs/>
          <w:sz w:val="24"/>
          <w:szCs w:val="24"/>
        </w:rPr>
        <w:t>CND-DAF-CM-2022-0002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8C6">
        <w:rPr>
          <w:rFonts w:ascii="Arial" w:hAnsi="Arial" w:cs="Arial"/>
          <w:b/>
          <w:bCs/>
          <w:sz w:val="24"/>
          <w:szCs w:val="24"/>
        </w:rPr>
        <w:t>COMPRA DE SUMINISTRO DE OFICINA, PARA EL ABASTECIMIENTO DEL ALMACÉN DE ESTE CONSEJO NACIONAL DE DROGAS, PARA CUBRIR EL TRIMESTRE ABRIL-JUNIO DEL 2022, DETALLES SEGÚN DOCUMENTOS ANEXOS.</w:t>
      </w:r>
      <w:r w:rsidRPr="005628C6">
        <w:rPr>
          <w:rFonts w:ascii="Arial" w:hAnsi="Arial" w:cs="Arial"/>
          <w:b/>
          <w:bCs/>
          <w:sz w:val="24"/>
          <w:szCs w:val="24"/>
        </w:rPr>
        <w:tab/>
      </w:r>
    </w:p>
    <w:p w14:paraId="0557E997" w14:textId="18A8F151" w:rsidR="005628C6" w:rsidRDefault="005628C6">
      <w:pPr>
        <w:rPr>
          <w:rFonts w:ascii="Arial" w:hAnsi="Arial" w:cs="Arial"/>
          <w:b/>
          <w:bCs/>
          <w:sz w:val="24"/>
          <w:szCs w:val="24"/>
        </w:rPr>
      </w:pPr>
    </w:p>
    <w:p w14:paraId="243E7164" w14:textId="4D6319AD" w:rsidR="005628C6" w:rsidRPr="000F4E1A" w:rsidRDefault="00F84986">
      <w:pPr>
        <w:rPr>
          <w:sz w:val="24"/>
          <w:szCs w:val="24"/>
        </w:rPr>
      </w:pPr>
      <w:hyperlink r:id="rId4" w:tgtFrame="_blank" w:history="1">
        <w:r w:rsidR="005628C6" w:rsidRPr="000F4E1A">
          <w:rPr>
            <w:rStyle w:val="Hipervnculo"/>
            <w:rFonts w:ascii="Calibri" w:hAnsi="Calibri" w:cs="Calibri"/>
            <w:color w:val="196AD4"/>
            <w:sz w:val="24"/>
            <w:szCs w:val="24"/>
            <w:shd w:val="clear" w:color="auto" w:fill="FFFFFF"/>
          </w:rPr>
          <w:t>https://comunidad.comprasdominicana.gob.do/Public/Tendering/OpportunityDetail/Index?noticeUID=DO1.NTC.1061703&amp;isModal=true&amp;asPopupView=true</w:t>
        </w:r>
      </w:hyperlink>
    </w:p>
    <w:p w14:paraId="6DDCE068" w14:textId="25061079" w:rsidR="005628C6" w:rsidRDefault="005628C6">
      <w:pPr>
        <w:rPr>
          <w:rFonts w:ascii="Arial" w:hAnsi="Arial" w:cs="Arial"/>
          <w:b/>
          <w:bCs/>
          <w:sz w:val="24"/>
          <w:szCs w:val="24"/>
        </w:rPr>
      </w:pPr>
    </w:p>
    <w:p w14:paraId="74B2AD86" w14:textId="492436DB" w:rsidR="00F84986" w:rsidRDefault="00F84986">
      <w:pPr>
        <w:rPr>
          <w:rFonts w:ascii="Arial" w:hAnsi="Arial" w:cs="Arial"/>
          <w:b/>
          <w:bCs/>
          <w:sz w:val="24"/>
          <w:szCs w:val="24"/>
        </w:rPr>
      </w:pPr>
    </w:p>
    <w:p w14:paraId="0D594CEC" w14:textId="77777777" w:rsidR="00F84986" w:rsidRDefault="00F84986">
      <w:pPr>
        <w:rPr>
          <w:rFonts w:ascii="Arial" w:hAnsi="Arial" w:cs="Arial"/>
          <w:b/>
          <w:bCs/>
          <w:sz w:val="24"/>
          <w:szCs w:val="24"/>
        </w:rPr>
      </w:pPr>
    </w:p>
    <w:p w14:paraId="78C1105D" w14:textId="4E271A6D" w:rsidR="00F84986" w:rsidRDefault="00F84986" w:rsidP="00F849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4986">
        <w:rPr>
          <w:rFonts w:ascii="Arial" w:hAnsi="Arial" w:cs="Arial"/>
          <w:b/>
          <w:bCs/>
          <w:sz w:val="24"/>
          <w:szCs w:val="24"/>
        </w:rPr>
        <w:t>Lic. Herman Duran</w:t>
      </w:r>
    </w:p>
    <w:p w14:paraId="4D2D9872" w14:textId="41BB4A75" w:rsidR="00F84986" w:rsidRPr="005628C6" w:rsidRDefault="00F84986" w:rsidP="00F849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84986">
        <w:rPr>
          <w:rFonts w:ascii="Arial" w:hAnsi="Arial" w:cs="Arial"/>
          <w:b/>
          <w:bCs/>
          <w:sz w:val="24"/>
          <w:szCs w:val="24"/>
        </w:rPr>
        <w:t>ENC.DE COMPRAS</w:t>
      </w:r>
    </w:p>
    <w:sectPr w:rsidR="00F84986" w:rsidRPr="005628C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C6"/>
    <w:rsid w:val="000F4E1A"/>
    <w:rsid w:val="005628C6"/>
    <w:rsid w:val="00810E52"/>
    <w:rsid w:val="00F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1E07"/>
  <w15:chartTrackingRefBased/>
  <w15:docId w15:val="{7553E48B-07DC-4687-861A-BC54C30A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unidad.comprasdominicana.gob.do/Public/Tendering/OpportunityDetail/Index?noticeUID=DO1.NTC.1061703&amp;isModal=true&amp;asPopupView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2</cp:revision>
  <dcterms:created xsi:type="dcterms:W3CDTF">2022-05-11T10:00:00Z</dcterms:created>
  <dcterms:modified xsi:type="dcterms:W3CDTF">2022-05-11T10:14:00Z</dcterms:modified>
</cp:coreProperties>
</file>