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7692" w14:textId="77777777" w:rsidR="0066215A" w:rsidRPr="00857CF3" w:rsidRDefault="0066215A">
      <w:pPr>
        <w:rPr>
          <w:b/>
          <w:bCs/>
          <w:lang w:val="es-ES_tradnl"/>
        </w:rPr>
      </w:pPr>
      <w:bookmarkStart w:id="0" w:name="_Hlk171666506"/>
      <w:bookmarkEnd w:id="0"/>
    </w:p>
    <w:p w14:paraId="52FB9B46" w14:textId="77777777" w:rsidR="0066215A" w:rsidRPr="00732453" w:rsidRDefault="0066215A" w:rsidP="0066215A">
      <w:pPr>
        <w:jc w:val="center"/>
        <w:rPr>
          <w:bCs/>
          <w:color w:val="1F4E79" w:themeColor="accent1" w:themeShade="80"/>
          <w:sz w:val="72"/>
          <w:lang w:val="es-ES_tradnl"/>
        </w:rPr>
      </w:pPr>
    </w:p>
    <w:p w14:paraId="1980BD46" w14:textId="77777777" w:rsidR="0066215A" w:rsidRPr="00715A69" w:rsidRDefault="0066215A" w:rsidP="0066215A">
      <w:pPr>
        <w:jc w:val="center"/>
        <w:rPr>
          <w:b/>
          <w:color w:val="1F4E79" w:themeColor="accent1" w:themeShade="80"/>
          <w:sz w:val="72"/>
          <w:lang w:val="es-ES_tradnl"/>
        </w:rPr>
      </w:pPr>
    </w:p>
    <w:p w14:paraId="7AE9EF08" w14:textId="2DA3A3E3" w:rsidR="0066215A" w:rsidRPr="00715A69" w:rsidRDefault="0066215A" w:rsidP="0066215A">
      <w:pPr>
        <w:spacing w:after="0"/>
        <w:jc w:val="center"/>
        <w:rPr>
          <w:b/>
          <w:color w:val="1F3864" w:themeColor="accent5" w:themeShade="80"/>
          <w:sz w:val="56"/>
          <w:lang w:val="es-ES_tradnl"/>
        </w:rPr>
      </w:pPr>
      <w:r w:rsidRPr="00715A69">
        <w:rPr>
          <w:b/>
          <w:color w:val="1F3864" w:themeColor="accent5" w:themeShade="80"/>
          <w:sz w:val="56"/>
          <w:lang w:val="es-ES_tradnl"/>
        </w:rPr>
        <w:t xml:space="preserve">Informe </w:t>
      </w:r>
      <w:r w:rsidR="00E337F9">
        <w:rPr>
          <w:b/>
          <w:color w:val="1F3864" w:themeColor="accent5" w:themeShade="80"/>
          <w:sz w:val="56"/>
          <w:lang w:val="es-ES_tradnl"/>
        </w:rPr>
        <w:t>d</w:t>
      </w:r>
      <w:r w:rsidRPr="00715A69">
        <w:rPr>
          <w:b/>
          <w:color w:val="1F3864" w:themeColor="accent5" w:themeShade="80"/>
          <w:sz w:val="56"/>
          <w:lang w:val="es-ES_tradnl"/>
        </w:rPr>
        <w:t xml:space="preserve">e </w:t>
      </w:r>
      <w:r w:rsidRPr="00732453">
        <w:rPr>
          <w:b/>
          <w:color w:val="1F3864" w:themeColor="accent5" w:themeShade="80"/>
          <w:sz w:val="56"/>
          <w:lang w:val="es-ES_tradnl"/>
        </w:rPr>
        <w:t>Evaluación</w:t>
      </w:r>
      <w:r w:rsidRPr="00715A69">
        <w:rPr>
          <w:b/>
          <w:color w:val="1F3864" w:themeColor="accent5" w:themeShade="80"/>
          <w:sz w:val="56"/>
          <w:lang w:val="es-ES_tradnl"/>
        </w:rPr>
        <w:t xml:space="preserve"> POA</w:t>
      </w:r>
    </w:p>
    <w:p w14:paraId="7B84067B" w14:textId="77777777" w:rsidR="0066215A" w:rsidRPr="00715A69" w:rsidRDefault="0066215A" w:rsidP="0066215A">
      <w:pPr>
        <w:spacing w:after="0"/>
        <w:jc w:val="center"/>
        <w:rPr>
          <w:b/>
          <w:color w:val="1F3864" w:themeColor="accent5" w:themeShade="80"/>
          <w:sz w:val="56"/>
          <w:lang w:val="es-ES_tradnl"/>
        </w:rPr>
      </w:pPr>
      <w:r w:rsidRPr="00715A69">
        <w:rPr>
          <w:b/>
          <w:color w:val="1F3864" w:themeColor="accent5" w:themeShade="80"/>
          <w:sz w:val="56"/>
          <w:lang w:val="es-ES_tradnl"/>
        </w:rPr>
        <w:t>Consejo Nacional de Drogas</w:t>
      </w:r>
    </w:p>
    <w:p w14:paraId="12F99133" w14:textId="77777777" w:rsidR="0066215A" w:rsidRPr="00715A69" w:rsidRDefault="0066215A" w:rsidP="0066215A">
      <w:pPr>
        <w:spacing w:after="0"/>
        <w:jc w:val="center"/>
        <w:rPr>
          <w:b/>
          <w:color w:val="1F3864" w:themeColor="accent5" w:themeShade="80"/>
          <w:sz w:val="56"/>
          <w:lang w:val="es-ES_tradnl"/>
        </w:rPr>
      </w:pPr>
    </w:p>
    <w:p w14:paraId="0B441664" w14:textId="77777777" w:rsidR="00453501" w:rsidRPr="00715A69" w:rsidRDefault="0066215A" w:rsidP="00200F27">
      <w:pPr>
        <w:jc w:val="center"/>
        <w:rPr>
          <w:lang w:val="es-ES_tradnl"/>
        </w:rPr>
      </w:pPr>
      <w:r w:rsidRPr="00715A69">
        <w:rPr>
          <w:noProof/>
          <w:lang w:eastAsia="es-DO"/>
        </w:rPr>
        <mc:AlternateContent>
          <mc:Choice Requires="wps">
            <w:drawing>
              <wp:anchor distT="0" distB="0" distL="114300" distR="114300" simplePos="0" relativeHeight="251659264" behindDoc="0" locked="0" layoutInCell="1" allowOverlap="1" wp14:anchorId="5B529252" wp14:editId="09C42B89">
                <wp:simplePos x="0" y="0"/>
                <wp:positionH relativeFrom="margin">
                  <wp:align>center</wp:align>
                </wp:positionH>
                <wp:positionV relativeFrom="paragraph">
                  <wp:posOffset>18415</wp:posOffset>
                </wp:positionV>
                <wp:extent cx="1933575" cy="0"/>
                <wp:effectExtent l="0" t="38100" r="47625" b="38100"/>
                <wp:wrapNone/>
                <wp:docPr id="67" name="Conector recto 67"/>
                <wp:cNvGraphicFramePr/>
                <a:graphic xmlns:a="http://schemas.openxmlformats.org/drawingml/2006/main">
                  <a:graphicData uri="http://schemas.microsoft.com/office/word/2010/wordprocessingShape">
                    <wps:wsp>
                      <wps:cNvCnPr/>
                      <wps:spPr>
                        <a:xfrm>
                          <a:off x="0" y="0"/>
                          <a:ext cx="1933575" cy="0"/>
                        </a:xfrm>
                        <a:prstGeom prst="line">
                          <a:avLst/>
                        </a:prstGeom>
                        <a:ln w="762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oel="http://schemas.microsoft.com/office/2019/extlst" xmlns:w16du="http://schemas.microsoft.com/office/word/2023/wordml/word16du">
            <w:pict>
              <v:line w14:anchorId="0EC2F98F" id="Conector recto 67"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45pt" to="152.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" strokecolor="red" strokeweight="6pt">
                <v:stroke joinstyle="miter"/>
                <w10:wrap anchorx="margin"/>
              </v:line>
            </w:pict>
          </mc:Fallback>
        </mc:AlternateContent>
      </w:r>
    </w:p>
    <w:p w14:paraId="4E1BAB08" w14:textId="0933DEB8" w:rsidR="00200F27" w:rsidRPr="00715A69" w:rsidRDefault="0045222D" w:rsidP="00200F27">
      <w:pPr>
        <w:jc w:val="center"/>
        <w:rPr>
          <w:b/>
          <w:color w:val="1F3864" w:themeColor="accent5" w:themeShade="80"/>
          <w:sz w:val="56"/>
          <w:lang w:val="es-ES_tradnl"/>
        </w:rPr>
      </w:pPr>
      <w:r>
        <w:rPr>
          <w:b/>
          <w:color w:val="1F3864" w:themeColor="accent5" w:themeShade="80"/>
          <w:sz w:val="56"/>
          <w:lang w:val="es-ES_tradnl"/>
        </w:rPr>
        <w:t>3er</w:t>
      </w:r>
      <w:r w:rsidR="00200F27" w:rsidRPr="00715A69">
        <w:rPr>
          <w:b/>
          <w:color w:val="1F3864" w:themeColor="accent5" w:themeShade="80"/>
          <w:sz w:val="56"/>
          <w:lang w:val="es-ES_tradnl"/>
        </w:rPr>
        <w:t xml:space="preserve"> </w:t>
      </w:r>
      <w:r w:rsidR="00454F1F">
        <w:rPr>
          <w:b/>
          <w:color w:val="1F3864" w:themeColor="accent5" w:themeShade="80"/>
          <w:sz w:val="56"/>
          <w:lang w:val="es-ES_tradnl"/>
        </w:rPr>
        <w:t>Trimestre</w:t>
      </w:r>
      <w:r w:rsidR="004F4185">
        <w:rPr>
          <w:b/>
          <w:color w:val="1F3864" w:themeColor="accent5" w:themeShade="80"/>
          <w:sz w:val="56"/>
          <w:lang w:val="es-ES_tradnl"/>
        </w:rPr>
        <w:t xml:space="preserve"> 202</w:t>
      </w:r>
      <w:r w:rsidR="00E337F9">
        <w:rPr>
          <w:b/>
          <w:color w:val="1F3864" w:themeColor="accent5" w:themeShade="80"/>
          <w:sz w:val="56"/>
          <w:lang w:val="es-ES_tradnl"/>
        </w:rPr>
        <w:t>4</w:t>
      </w:r>
    </w:p>
    <w:p w14:paraId="167D2E4C" w14:textId="77777777" w:rsidR="00200F27" w:rsidRPr="00715A69" w:rsidRDefault="00200F27" w:rsidP="00200F27">
      <w:pPr>
        <w:jc w:val="center"/>
        <w:rPr>
          <w:b/>
          <w:color w:val="1F3864" w:themeColor="accent5" w:themeShade="80"/>
          <w:sz w:val="56"/>
          <w:lang w:val="es-ES_tradnl"/>
        </w:rPr>
      </w:pPr>
    </w:p>
    <w:p w14:paraId="5B65CBA9" w14:textId="77777777" w:rsidR="00200F27" w:rsidRPr="00715A69" w:rsidRDefault="00200F27" w:rsidP="00200F27">
      <w:pPr>
        <w:jc w:val="center"/>
        <w:rPr>
          <w:b/>
          <w:color w:val="1F3864" w:themeColor="accent5" w:themeShade="80"/>
          <w:sz w:val="56"/>
          <w:lang w:val="es-ES_tradnl"/>
        </w:rPr>
      </w:pPr>
    </w:p>
    <w:p w14:paraId="6B42F91E" w14:textId="77777777" w:rsidR="00200F27" w:rsidRPr="00715A69" w:rsidRDefault="00200F27" w:rsidP="00200F27">
      <w:pPr>
        <w:jc w:val="center"/>
        <w:rPr>
          <w:b/>
          <w:color w:val="1F3864" w:themeColor="accent5" w:themeShade="80"/>
          <w:sz w:val="56"/>
          <w:lang w:val="es-ES_tradnl"/>
        </w:rPr>
      </w:pPr>
    </w:p>
    <w:p w14:paraId="035BF53B" w14:textId="77777777" w:rsidR="00200F27" w:rsidRPr="00715A69" w:rsidRDefault="00200F27" w:rsidP="00200F27">
      <w:pPr>
        <w:jc w:val="center"/>
        <w:rPr>
          <w:b/>
          <w:color w:val="1F3864" w:themeColor="accent5" w:themeShade="80"/>
          <w:sz w:val="56"/>
          <w:lang w:val="es-ES_tradnl"/>
        </w:rPr>
      </w:pPr>
    </w:p>
    <w:p w14:paraId="79DB7953" w14:textId="77777777" w:rsidR="00200F27" w:rsidRPr="00715A69" w:rsidRDefault="00200F27" w:rsidP="00200F27">
      <w:pPr>
        <w:jc w:val="center"/>
        <w:rPr>
          <w:b/>
          <w:color w:val="1F3864" w:themeColor="accent5" w:themeShade="80"/>
          <w:sz w:val="56"/>
          <w:lang w:val="es-ES_tradnl"/>
        </w:rPr>
      </w:pPr>
    </w:p>
    <w:p w14:paraId="73CA5B63" w14:textId="77777777" w:rsidR="004D4BAB" w:rsidRPr="00715A69" w:rsidRDefault="004D4BAB" w:rsidP="00200F27">
      <w:pPr>
        <w:jc w:val="center"/>
        <w:rPr>
          <w:b/>
          <w:color w:val="1F3864" w:themeColor="accent5" w:themeShade="80"/>
          <w:sz w:val="56"/>
          <w:lang w:val="es-ES_tradnl"/>
        </w:rPr>
        <w:sectPr w:rsidR="004D4BAB" w:rsidRPr="00715A69" w:rsidSect="00200F27">
          <w:headerReference w:type="default" r:id="rId8"/>
          <w:footerReference w:type="default" r:id="rId9"/>
          <w:pgSz w:w="12240" w:h="15840"/>
          <w:pgMar w:top="1417" w:right="1701" w:bottom="1417" w:left="1701" w:header="1757" w:footer="454" w:gutter="0"/>
          <w:cols w:space="708"/>
          <w:docGrid w:linePitch="360"/>
        </w:sectPr>
      </w:pPr>
    </w:p>
    <w:sdt>
      <w:sdtPr>
        <w:rPr>
          <w:rFonts w:asciiTheme="minorHAnsi" w:eastAsiaTheme="minorHAnsi" w:hAnsiTheme="minorHAnsi" w:cstheme="minorBidi"/>
          <w:color w:val="auto"/>
          <w:sz w:val="22"/>
          <w:szCs w:val="22"/>
          <w:lang w:val="es-ES_tradnl" w:eastAsia="en-US"/>
        </w:rPr>
        <w:id w:val="-1404290875"/>
        <w:docPartObj>
          <w:docPartGallery w:val="Table of Contents"/>
          <w:docPartUnique/>
        </w:docPartObj>
      </w:sdtPr>
      <w:sdtEndPr>
        <w:rPr>
          <w:b/>
          <w:bCs/>
        </w:rPr>
      </w:sdtEndPr>
      <w:sdtContent>
        <w:p w14:paraId="3520D715" w14:textId="77777777" w:rsidR="004D4BAB" w:rsidRPr="00715A69" w:rsidRDefault="004D4BAB" w:rsidP="00B36C90">
          <w:pPr>
            <w:pStyle w:val="TtuloTDC"/>
            <w:jc w:val="center"/>
            <w:rPr>
              <w:rFonts w:asciiTheme="minorHAnsi" w:hAnsiTheme="minorHAnsi"/>
              <w:b/>
              <w:color w:val="1F3864" w:themeColor="accent5" w:themeShade="80"/>
              <w:lang w:val="es-ES_tradnl"/>
            </w:rPr>
          </w:pPr>
          <w:r w:rsidRPr="00715A69">
            <w:rPr>
              <w:rFonts w:asciiTheme="minorHAnsi" w:hAnsiTheme="minorHAnsi"/>
              <w:b/>
              <w:color w:val="1F3864" w:themeColor="accent5" w:themeShade="80"/>
              <w:lang w:val="es-ES_tradnl"/>
            </w:rPr>
            <w:t>Contenido</w:t>
          </w:r>
        </w:p>
        <w:p w14:paraId="7889E948" w14:textId="6380DAA9" w:rsidR="00716DD6" w:rsidRDefault="004D4BAB">
          <w:pPr>
            <w:pStyle w:val="TDC1"/>
            <w:tabs>
              <w:tab w:val="left" w:pos="440"/>
              <w:tab w:val="right" w:leader="dot" w:pos="8828"/>
            </w:tabs>
            <w:rPr>
              <w:rFonts w:eastAsiaTheme="minorEastAsia"/>
              <w:noProof/>
              <w:lang w:eastAsia="es-DO"/>
            </w:rPr>
          </w:pPr>
          <w:r w:rsidRPr="00715A69">
            <w:rPr>
              <w:lang w:val="es-ES_tradnl"/>
            </w:rPr>
            <w:fldChar w:fldCharType="begin"/>
          </w:r>
          <w:r w:rsidRPr="00715A69">
            <w:rPr>
              <w:lang w:val="es-ES_tradnl"/>
            </w:rPr>
            <w:instrText xml:space="preserve"> TOC \o "1-3" \h \z \u </w:instrText>
          </w:r>
          <w:r w:rsidRPr="00715A69">
            <w:rPr>
              <w:lang w:val="es-ES_tradnl"/>
            </w:rPr>
            <w:fldChar w:fldCharType="separate"/>
          </w:r>
          <w:hyperlink w:anchor="_Toc171681243" w:history="1">
            <w:r w:rsidR="00716DD6" w:rsidRPr="001948BF">
              <w:rPr>
                <w:rStyle w:val="Hipervnculo"/>
                <w:b/>
                <w:noProof/>
                <w:lang w:val="es-ES_tradnl"/>
              </w:rPr>
              <w:t>I.</w:t>
            </w:r>
            <w:r w:rsidR="00716DD6">
              <w:rPr>
                <w:rFonts w:eastAsiaTheme="minorEastAsia"/>
                <w:noProof/>
                <w:lang w:eastAsia="es-DO"/>
              </w:rPr>
              <w:tab/>
            </w:r>
            <w:r w:rsidR="00716DD6" w:rsidRPr="001948BF">
              <w:rPr>
                <w:rStyle w:val="Hipervnculo"/>
                <w:b/>
                <w:noProof/>
                <w:lang w:val="es-ES_tradnl"/>
              </w:rPr>
              <w:t>INTRODUCCIÓN</w:t>
            </w:r>
            <w:r w:rsidR="00716DD6">
              <w:rPr>
                <w:noProof/>
                <w:webHidden/>
              </w:rPr>
              <w:tab/>
            </w:r>
            <w:r w:rsidR="00716DD6">
              <w:rPr>
                <w:noProof/>
                <w:webHidden/>
              </w:rPr>
              <w:fldChar w:fldCharType="begin"/>
            </w:r>
            <w:r w:rsidR="00716DD6">
              <w:rPr>
                <w:noProof/>
                <w:webHidden/>
              </w:rPr>
              <w:instrText xml:space="preserve"> PAGEREF _Toc171681243 \h </w:instrText>
            </w:r>
            <w:r w:rsidR="00716DD6">
              <w:rPr>
                <w:noProof/>
                <w:webHidden/>
              </w:rPr>
            </w:r>
            <w:r w:rsidR="00716DD6">
              <w:rPr>
                <w:noProof/>
                <w:webHidden/>
              </w:rPr>
              <w:fldChar w:fldCharType="separate"/>
            </w:r>
            <w:r w:rsidR="009473DF">
              <w:rPr>
                <w:noProof/>
                <w:webHidden/>
              </w:rPr>
              <w:t>1</w:t>
            </w:r>
            <w:r w:rsidR="00716DD6">
              <w:rPr>
                <w:noProof/>
                <w:webHidden/>
              </w:rPr>
              <w:fldChar w:fldCharType="end"/>
            </w:r>
          </w:hyperlink>
        </w:p>
        <w:p w14:paraId="5DC7591A" w14:textId="541C670E" w:rsidR="00716DD6" w:rsidRDefault="00535852">
          <w:pPr>
            <w:pStyle w:val="TDC1"/>
            <w:tabs>
              <w:tab w:val="left" w:pos="440"/>
              <w:tab w:val="right" w:leader="dot" w:pos="8828"/>
            </w:tabs>
            <w:rPr>
              <w:rFonts w:eastAsiaTheme="minorEastAsia"/>
              <w:noProof/>
              <w:lang w:eastAsia="es-DO"/>
            </w:rPr>
          </w:pPr>
          <w:hyperlink w:anchor="_Toc171681244" w:history="1">
            <w:r w:rsidR="00716DD6" w:rsidRPr="001948BF">
              <w:rPr>
                <w:rStyle w:val="Hipervnculo"/>
                <w:b/>
                <w:noProof/>
                <w:lang w:val="es-ES_tradnl"/>
              </w:rPr>
              <w:t>II.</w:t>
            </w:r>
            <w:r w:rsidR="00716DD6">
              <w:rPr>
                <w:rFonts w:eastAsiaTheme="minorEastAsia"/>
                <w:noProof/>
                <w:lang w:eastAsia="es-DO"/>
              </w:rPr>
              <w:tab/>
            </w:r>
            <w:r w:rsidR="00716DD6" w:rsidRPr="001948BF">
              <w:rPr>
                <w:rStyle w:val="Hipervnculo"/>
                <w:b/>
                <w:noProof/>
                <w:lang w:val="es-ES_tradnl"/>
              </w:rPr>
              <w:t>ASPECTOS METODOLÓGICOS</w:t>
            </w:r>
            <w:r w:rsidR="00716DD6">
              <w:rPr>
                <w:noProof/>
                <w:webHidden/>
              </w:rPr>
              <w:tab/>
            </w:r>
            <w:r w:rsidR="00716DD6">
              <w:rPr>
                <w:noProof/>
                <w:webHidden/>
              </w:rPr>
              <w:fldChar w:fldCharType="begin"/>
            </w:r>
            <w:r w:rsidR="00716DD6">
              <w:rPr>
                <w:noProof/>
                <w:webHidden/>
              </w:rPr>
              <w:instrText xml:space="preserve"> PAGEREF _Toc171681244 \h </w:instrText>
            </w:r>
            <w:r w:rsidR="00716DD6">
              <w:rPr>
                <w:noProof/>
                <w:webHidden/>
              </w:rPr>
            </w:r>
            <w:r w:rsidR="00716DD6">
              <w:rPr>
                <w:noProof/>
                <w:webHidden/>
              </w:rPr>
              <w:fldChar w:fldCharType="separate"/>
            </w:r>
            <w:r w:rsidR="009473DF">
              <w:rPr>
                <w:noProof/>
                <w:webHidden/>
              </w:rPr>
              <w:t>2</w:t>
            </w:r>
            <w:r w:rsidR="00716DD6">
              <w:rPr>
                <w:noProof/>
                <w:webHidden/>
              </w:rPr>
              <w:fldChar w:fldCharType="end"/>
            </w:r>
          </w:hyperlink>
        </w:p>
        <w:p w14:paraId="43B234A7" w14:textId="430D803B" w:rsidR="00716DD6" w:rsidRDefault="00535852">
          <w:pPr>
            <w:pStyle w:val="TDC1"/>
            <w:tabs>
              <w:tab w:val="left" w:pos="660"/>
              <w:tab w:val="right" w:leader="dot" w:pos="8828"/>
            </w:tabs>
            <w:rPr>
              <w:rFonts w:eastAsiaTheme="minorEastAsia"/>
              <w:noProof/>
              <w:lang w:eastAsia="es-DO"/>
            </w:rPr>
          </w:pPr>
          <w:hyperlink w:anchor="_Toc171681245" w:history="1">
            <w:r w:rsidR="00716DD6" w:rsidRPr="001948BF">
              <w:rPr>
                <w:rStyle w:val="Hipervnculo"/>
                <w:b/>
                <w:noProof/>
                <w:lang w:val="es-ES_tradnl"/>
              </w:rPr>
              <w:t>III.</w:t>
            </w:r>
            <w:r w:rsidR="00716DD6">
              <w:rPr>
                <w:rFonts w:eastAsiaTheme="minorEastAsia"/>
                <w:noProof/>
                <w:lang w:eastAsia="es-DO"/>
              </w:rPr>
              <w:tab/>
            </w:r>
            <w:r w:rsidR="00716DD6" w:rsidRPr="001948BF">
              <w:rPr>
                <w:rStyle w:val="Hipervnculo"/>
                <w:b/>
                <w:noProof/>
                <w:lang w:val="es-ES_tradnl"/>
              </w:rPr>
              <w:t>RESULTADOS OBTENIDOS</w:t>
            </w:r>
            <w:r w:rsidR="00716DD6">
              <w:rPr>
                <w:noProof/>
                <w:webHidden/>
              </w:rPr>
              <w:tab/>
            </w:r>
            <w:r w:rsidR="00716DD6">
              <w:rPr>
                <w:noProof/>
                <w:webHidden/>
              </w:rPr>
              <w:fldChar w:fldCharType="begin"/>
            </w:r>
            <w:r w:rsidR="00716DD6">
              <w:rPr>
                <w:noProof/>
                <w:webHidden/>
              </w:rPr>
              <w:instrText xml:space="preserve"> PAGEREF _Toc171681245 \h </w:instrText>
            </w:r>
            <w:r w:rsidR="00716DD6">
              <w:rPr>
                <w:noProof/>
                <w:webHidden/>
              </w:rPr>
            </w:r>
            <w:r w:rsidR="00716DD6">
              <w:rPr>
                <w:noProof/>
                <w:webHidden/>
              </w:rPr>
              <w:fldChar w:fldCharType="separate"/>
            </w:r>
            <w:r w:rsidR="009473DF">
              <w:rPr>
                <w:noProof/>
                <w:webHidden/>
              </w:rPr>
              <w:t>3</w:t>
            </w:r>
            <w:r w:rsidR="00716DD6">
              <w:rPr>
                <w:noProof/>
                <w:webHidden/>
              </w:rPr>
              <w:fldChar w:fldCharType="end"/>
            </w:r>
          </w:hyperlink>
        </w:p>
        <w:p w14:paraId="269ACE53" w14:textId="7464661F" w:rsidR="00716DD6" w:rsidRDefault="00535852">
          <w:pPr>
            <w:pStyle w:val="TDC2"/>
            <w:tabs>
              <w:tab w:val="left" w:pos="880"/>
              <w:tab w:val="right" w:leader="dot" w:pos="8828"/>
            </w:tabs>
            <w:rPr>
              <w:rFonts w:eastAsiaTheme="minorEastAsia"/>
              <w:noProof/>
              <w:lang w:eastAsia="es-DO"/>
            </w:rPr>
          </w:pPr>
          <w:hyperlink w:anchor="_Toc171681246" w:history="1">
            <w:r w:rsidR="00716DD6" w:rsidRPr="001948BF">
              <w:rPr>
                <w:rStyle w:val="Hipervnculo"/>
                <w:b/>
                <w:bCs/>
                <w:noProof/>
                <w:lang w:val="es-ES_tradnl"/>
              </w:rPr>
              <w:t>3.1.</w:t>
            </w:r>
            <w:r w:rsidR="00716DD6">
              <w:rPr>
                <w:rFonts w:eastAsiaTheme="minorEastAsia"/>
                <w:noProof/>
                <w:lang w:eastAsia="es-DO"/>
              </w:rPr>
              <w:tab/>
            </w:r>
            <w:r w:rsidR="00716DD6" w:rsidRPr="001948BF">
              <w:rPr>
                <w:rStyle w:val="Hipervnculo"/>
                <w:b/>
                <w:bCs/>
                <w:noProof/>
                <w:lang w:val="es-ES_tradnl"/>
              </w:rPr>
              <w:t>EJE 1- Fortalecimiento Institucional</w:t>
            </w:r>
            <w:r w:rsidR="00716DD6">
              <w:rPr>
                <w:noProof/>
                <w:webHidden/>
              </w:rPr>
              <w:tab/>
            </w:r>
            <w:r w:rsidR="00716DD6">
              <w:rPr>
                <w:noProof/>
                <w:webHidden/>
              </w:rPr>
              <w:fldChar w:fldCharType="begin"/>
            </w:r>
            <w:r w:rsidR="00716DD6">
              <w:rPr>
                <w:noProof/>
                <w:webHidden/>
              </w:rPr>
              <w:instrText xml:space="preserve"> PAGEREF _Toc171681246 \h </w:instrText>
            </w:r>
            <w:r w:rsidR="00716DD6">
              <w:rPr>
                <w:noProof/>
                <w:webHidden/>
              </w:rPr>
            </w:r>
            <w:r w:rsidR="00716DD6">
              <w:rPr>
                <w:noProof/>
                <w:webHidden/>
              </w:rPr>
              <w:fldChar w:fldCharType="separate"/>
            </w:r>
            <w:r w:rsidR="009473DF">
              <w:rPr>
                <w:noProof/>
                <w:webHidden/>
              </w:rPr>
              <w:t>7</w:t>
            </w:r>
            <w:r w:rsidR="00716DD6">
              <w:rPr>
                <w:noProof/>
                <w:webHidden/>
              </w:rPr>
              <w:fldChar w:fldCharType="end"/>
            </w:r>
          </w:hyperlink>
        </w:p>
        <w:p w14:paraId="1BEA0FF6" w14:textId="10D2CB69" w:rsidR="00716DD6" w:rsidRDefault="00535852">
          <w:pPr>
            <w:pStyle w:val="TDC3"/>
            <w:tabs>
              <w:tab w:val="left" w:pos="1320"/>
              <w:tab w:val="right" w:leader="dot" w:pos="8828"/>
            </w:tabs>
            <w:rPr>
              <w:rFonts w:eastAsiaTheme="minorEastAsia"/>
              <w:noProof/>
              <w:lang w:eastAsia="es-DO"/>
            </w:rPr>
          </w:pPr>
          <w:hyperlink w:anchor="_Toc171681247" w:history="1">
            <w:r w:rsidR="00716DD6" w:rsidRPr="001948BF">
              <w:rPr>
                <w:rStyle w:val="Hipervnculo"/>
                <w:b/>
                <w:bCs/>
                <w:noProof/>
                <w:lang w:val="es-ES_tradnl"/>
              </w:rPr>
              <w:t>3.1.1.</w:t>
            </w:r>
            <w:r w:rsidR="00716DD6">
              <w:rPr>
                <w:rFonts w:eastAsiaTheme="minorEastAsia"/>
                <w:noProof/>
                <w:lang w:eastAsia="es-DO"/>
              </w:rPr>
              <w:tab/>
            </w:r>
            <w:r w:rsidR="00716DD6" w:rsidRPr="001948BF">
              <w:rPr>
                <w:rStyle w:val="Hipervnculo"/>
                <w:b/>
                <w:bCs/>
                <w:noProof/>
                <w:lang w:val="es-ES_tradnl"/>
              </w:rPr>
              <w:t>Departamento de Planificación y Desarrollo (P&amp;D)</w:t>
            </w:r>
            <w:r w:rsidR="00716DD6">
              <w:rPr>
                <w:noProof/>
                <w:webHidden/>
              </w:rPr>
              <w:tab/>
            </w:r>
            <w:r w:rsidR="00716DD6">
              <w:rPr>
                <w:noProof/>
                <w:webHidden/>
              </w:rPr>
              <w:fldChar w:fldCharType="begin"/>
            </w:r>
            <w:r w:rsidR="00716DD6">
              <w:rPr>
                <w:noProof/>
                <w:webHidden/>
              </w:rPr>
              <w:instrText xml:space="preserve"> PAGEREF _Toc171681247 \h </w:instrText>
            </w:r>
            <w:r w:rsidR="00716DD6">
              <w:rPr>
                <w:noProof/>
                <w:webHidden/>
              </w:rPr>
            </w:r>
            <w:r w:rsidR="00716DD6">
              <w:rPr>
                <w:noProof/>
                <w:webHidden/>
              </w:rPr>
              <w:fldChar w:fldCharType="separate"/>
            </w:r>
            <w:r w:rsidR="009473DF">
              <w:rPr>
                <w:noProof/>
                <w:webHidden/>
              </w:rPr>
              <w:t>8</w:t>
            </w:r>
            <w:r w:rsidR="00716DD6">
              <w:rPr>
                <w:noProof/>
                <w:webHidden/>
              </w:rPr>
              <w:fldChar w:fldCharType="end"/>
            </w:r>
          </w:hyperlink>
        </w:p>
        <w:p w14:paraId="7D73009E" w14:textId="30745E80" w:rsidR="00716DD6" w:rsidRDefault="00535852">
          <w:pPr>
            <w:pStyle w:val="TDC3"/>
            <w:tabs>
              <w:tab w:val="left" w:pos="1320"/>
              <w:tab w:val="right" w:leader="dot" w:pos="8828"/>
            </w:tabs>
            <w:rPr>
              <w:rFonts w:eastAsiaTheme="minorEastAsia"/>
              <w:noProof/>
              <w:lang w:eastAsia="es-DO"/>
            </w:rPr>
          </w:pPr>
          <w:hyperlink w:anchor="_Toc171681248" w:history="1">
            <w:r w:rsidR="00716DD6" w:rsidRPr="001948BF">
              <w:rPr>
                <w:rStyle w:val="Hipervnculo"/>
                <w:b/>
                <w:bCs/>
                <w:noProof/>
                <w:lang w:val="es-ES_tradnl"/>
              </w:rPr>
              <w:t>3.1.2.</w:t>
            </w:r>
            <w:r w:rsidR="00716DD6">
              <w:rPr>
                <w:rFonts w:eastAsiaTheme="minorEastAsia"/>
                <w:noProof/>
                <w:lang w:eastAsia="es-DO"/>
              </w:rPr>
              <w:tab/>
            </w:r>
            <w:r w:rsidR="00716DD6" w:rsidRPr="001948BF">
              <w:rPr>
                <w:rStyle w:val="Hipervnculo"/>
                <w:b/>
                <w:bCs/>
                <w:noProof/>
                <w:lang w:val="es-ES_tradnl"/>
              </w:rPr>
              <w:t>Departamento de Recursos Humanos (RRHH)</w:t>
            </w:r>
            <w:r w:rsidR="00716DD6">
              <w:rPr>
                <w:noProof/>
                <w:webHidden/>
              </w:rPr>
              <w:tab/>
            </w:r>
            <w:r w:rsidR="00716DD6">
              <w:rPr>
                <w:noProof/>
                <w:webHidden/>
              </w:rPr>
              <w:fldChar w:fldCharType="begin"/>
            </w:r>
            <w:r w:rsidR="00716DD6">
              <w:rPr>
                <w:noProof/>
                <w:webHidden/>
              </w:rPr>
              <w:instrText xml:space="preserve"> PAGEREF _Toc171681248 \h </w:instrText>
            </w:r>
            <w:r w:rsidR="00716DD6">
              <w:rPr>
                <w:noProof/>
                <w:webHidden/>
              </w:rPr>
            </w:r>
            <w:r w:rsidR="00716DD6">
              <w:rPr>
                <w:noProof/>
                <w:webHidden/>
              </w:rPr>
              <w:fldChar w:fldCharType="separate"/>
            </w:r>
            <w:r w:rsidR="009473DF">
              <w:rPr>
                <w:noProof/>
                <w:webHidden/>
              </w:rPr>
              <w:t>9</w:t>
            </w:r>
            <w:r w:rsidR="00716DD6">
              <w:rPr>
                <w:noProof/>
                <w:webHidden/>
              </w:rPr>
              <w:fldChar w:fldCharType="end"/>
            </w:r>
          </w:hyperlink>
        </w:p>
        <w:p w14:paraId="3FEBACB4" w14:textId="457D6473" w:rsidR="00716DD6" w:rsidRDefault="00535852">
          <w:pPr>
            <w:pStyle w:val="TDC3"/>
            <w:tabs>
              <w:tab w:val="left" w:pos="1320"/>
              <w:tab w:val="right" w:leader="dot" w:pos="8828"/>
            </w:tabs>
            <w:rPr>
              <w:rFonts w:eastAsiaTheme="minorEastAsia"/>
              <w:noProof/>
              <w:lang w:eastAsia="es-DO"/>
            </w:rPr>
          </w:pPr>
          <w:hyperlink w:anchor="_Toc171681249" w:history="1">
            <w:r w:rsidR="00716DD6" w:rsidRPr="001948BF">
              <w:rPr>
                <w:rStyle w:val="Hipervnculo"/>
                <w:b/>
                <w:bCs/>
                <w:noProof/>
                <w:lang w:val="es-ES_tradnl"/>
              </w:rPr>
              <w:t>3.1.3.</w:t>
            </w:r>
            <w:r w:rsidR="00716DD6">
              <w:rPr>
                <w:rFonts w:eastAsiaTheme="minorEastAsia"/>
                <w:noProof/>
                <w:lang w:eastAsia="es-DO"/>
              </w:rPr>
              <w:tab/>
            </w:r>
            <w:r w:rsidR="00716DD6" w:rsidRPr="001948BF">
              <w:rPr>
                <w:rStyle w:val="Hipervnculo"/>
                <w:b/>
                <w:bCs/>
                <w:noProof/>
                <w:lang w:val="es-ES_tradnl"/>
              </w:rPr>
              <w:t>Departamento de Tecnología de la Información y Comunicación (TIC)</w:t>
            </w:r>
            <w:r w:rsidR="00716DD6">
              <w:rPr>
                <w:noProof/>
                <w:webHidden/>
              </w:rPr>
              <w:tab/>
            </w:r>
            <w:r w:rsidR="00716DD6">
              <w:rPr>
                <w:noProof/>
                <w:webHidden/>
              </w:rPr>
              <w:fldChar w:fldCharType="begin"/>
            </w:r>
            <w:r w:rsidR="00716DD6">
              <w:rPr>
                <w:noProof/>
                <w:webHidden/>
              </w:rPr>
              <w:instrText xml:space="preserve"> PAGEREF _Toc171681249 \h </w:instrText>
            </w:r>
            <w:r w:rsidR="00716DD6">
              <w:rPr>
                <w:noProof/>
                <w:webHidden/>
              </w:rPr>
            </w:r>
            <w:r w:rsidR="00716DD6">
              <w:rPr>
                <w:noProof/>
                <w:webHidden/>
              </w:rPr>
              <w:fldChar w:fldCharType="separate"/>
            </w:r>
            <w:r w:rsidR="009473DF">
              <w:rPr>
                <w:noProof/>
                <w:webHidden/>
              </w:rPr>
              <w:t>11</w:t>
            </w:r>
            <w:r w:rsidR="00716DD6">
              <w:rPr>
                <w:noProof/>
                <w:webHidden/>
              </w:rPr>
              <w:fldChar w:fldCharType="end"/>
            </w:r>
          </w:hyperlink>
        </w:p>
        <w:p w14:paraId="4F4D403E" w14:textId="6433465E" w:rsidR="00716DD6" w:rsidRDefault="00535852">
          <w:pPr>
            <w:pStyle w:val="TDC3"/>
            <w:tabs>
              <w:tab w:val="left" w:pos="1320"/>
              <w:tab w:val="right" w:leader="dot" w:pos="8828"/>
            </w:tabs>
            <w:rPr>
              <w:rFonts w:eastAsiaTheme="minorEastAsia"/>
              <w:noProof/>
              <w:lang w:eastAsia="es-DO"/>
            </w:rPr>
          </w:pPr>
          <w:hyperlink w:anchor="_Toc171681250" w:history="1">
            <w:r w:rsidR="00716DD6" w:rsidRPr="001948BF">
              <w:rPr>
                <w:rStyle w:val="Hipervnculo"/>
                <w:b/>
                <w:bCs/>
                <w:noProof/>
                <w:lang w:val="es-ES_tradnl"/>
              </w:rPr>
              <w:t>3.1.4.</w:t>
            </w:r>
            <w:r w:rsidR="00716DD6">
              <w:rPr>
                <w:rFonts w:eastAsiaTheme="minorEastAsia"/>
                <w:noProof/>
                <w:lang w:eastAsia="es-DO"/>
              </w:rPr>
              <w:tab/>
            </w:r>
            <w:r w:rsidR="00716DD6" w:rsidRPr="001948BF">
              <w:rPr>
                <w:rStyle w:val="Hipervnculo"/>
                <w:b/>
                <w:bCs/>
                <w:noProof/>
                <w:lang w:val="es-ES_tradnl"/>
              </w:rPr>
              <w:t>Departamento Jurídico (DJ)</w:t>
            </w:r>
            <w:r w:rsidR="00716DD6">
              <w:rPr>
                <w:noProof/>
                <w:webHidden/>
              </w:rPr>
              <w:tab/>
            </w:r>
            <w:r w:rsidR="00716DD6">
              <w:rPr>
                <w:noProof/>
                <w:webHidden/>
              </w:rPr>
              <w:fldChar w:fldCharType="begin"/>
            </w:r>
            <w:r w:rsidR="00716DD6">
              <w:rPr>
                <w:noProof/>
                <w:webHidden/>
              </w:rPr>
              <w:instrText xml:space="preserve"> PAGEREF _Toc171681250 \h </w:instrText>
            </w:r>
            <w:r w:rsidR="00716DD6">
              <w:rPr>
                <w:noProof/>
                <w:webHidden/>
              </w:rPr>
            </w:r>
            <w:r w:rsidR="00716DD6">
              <w:rPr>
                <w:noProof/>
                <w:webHidden/>
              </w:rPr>
              <w:fldChar w:fldCharType="separate"/>
            </w:r>
            <w:r w:rsidR="009473DF">
              <w:rPr>
                <w:noProof/>
                <w:webHidden/>
              </w:rPr>
              <w:t>13</w:t>
            </w:r>
            <w:r w:rsidR="00716DD6">
              <w:rPr>
                <w:noProof/>
                <w:webHidden/>
              </w:rPr>
              <w:fldChar w:fldCharType="end"/>
            </w:r>
          </w:hyperlink>
        </w:p>
        <w:p w14:paraId="61A675F8" w14:textId="72647419" w:rsidR="00716DD6" w:rsidRDefault="00535852">
          <w:pPr>
            <w:pStyle w:val="TDC3"/>
            <w:tabs>
              <w:tab w:val="left" w:pos="1320"/>
              <w:tab w:val="right" w:leader="dot" w:pos="8828"/>
            </w:tabs>
            <w:rPr>
              <w:rFonts w:eastAsiaTheme="minorEastAsia"/>
              <w:noProof/>
              <w:lang w:eastAsia="es-DO"/>
            </w:rPr>
          </w:pPr>
          <w:hyperlink w:anchor="_Toc171681251" w:history="1">
            <w:r w:rsidR="00716DD6" w:rsidRPr="001948BF">
              <w:rPr>
                <w:rStyle w:val="Hipervnculo"/>
                <w:b/>
                <w:bCs/>
                <w:noProof/>
                <w:lang w:val="es-ES_tradnl"/>
              </w:rPr>
              <w:t>3.1.5.</w:t>
            </w:r>
            <w:r w:rsidR="00716DD6">
              <w:rPr>
                <w:rFonts w:eastAsiaTheme="minorEastAsia"/>
                <w:noProof/>
                <w:lang w:eastAsia="es-DO"/>
              </w:rPr>
              <w:tab/>
            </w:r>
            <w:r w:rsidR="00716DD6" w:rsidRPr="001948BF">
              <w:rPr>
                <w:rStyle w:val="Hipervnculo"/>
                <w:b/>
                <w:bCs/>
                <w:noProof/>
                <w:lang w:val="es-ES_tradnl"/>
              </w:rPr>
              <w:t>Departamento De Comunicaciones (DC)</w:t>
            </w:r>
            <w:r w:rsidR="00716DD6">
              <w:rPr>
                <w:noProof/>
                <w:webHidden/>
              </w:rPr>
              <w:tab/>
            </w:r>
            <w:r w:rsidR="00716DD6">
              <w:rPr>
                <w:noProof/>
                <w:webHidden/>
              </w:rPr>
              <w:fldChar w:fldCharType="begin"/>
            </w:r>
            <w:r w:rsidR="00716DD6">
              <w:rPr>
                <w:noProof/>
                <w:webHidden/>
              </w:rPr>
              <w:instrText xml:space="preserve"> PAGEREF _Toc171681251 \h </w:instrText>
            </w:r>
            <w:r w:rsidR="00716DD6">
              <w:rPr>
                <w:noProof/>
                <w:webHidden/>
              </w:rPr>
            </w:r>
            <w:r w:rsidR="00716DD6">
              <w:rPr>
                <w:noProof/>
                <w:webHidden/>
              </w:rPr>
              <w:fldChar w:fldCharType="separate"/>
            </w:r>
            <w:r w:rsidR="009473DF">
              <w:rPr>
                <w:noProof/>
                <w:webHidden/>
              </w:rPr>
              <w:t>15</w:t>
            </w:r>
            <w:r w:rsidR="00716DD6">
              <w:rPr>
                <w:noProof/>
                <w:webHidden/>
              </w:rPr>
              <w:fldChar w:fldCharType="end"/>
            </w:r>
          </w:hyperlink>
        </w:p>
        <w:p w14:paraId="4A089711" w14:textId="48B77DE8" w:rsidR="00716DD6" w:rsidRDefault="00535852">
          <w:pPr>
            <w:pStyle w:val="TDC3"/>
            <w:tabs>
              <w:tab w:val="left" w:pos="1320"/>
              <w:tab w:val="right" w:leader="dot" w:pos="8828"/>
            </w:tabs>
            <w:rPr>
              <w:rFonts w:eastAsiaTheme="minorEastAsia"/>
              <w:noProof/>
              <w:lang w:eastAsia="es-DO"/>
            </w:rPr>
          </w:pPr>
          <w:hyperlink w:anchor="_Toc171681252" w:history="1">
            <w:r w:rsidR="00716DD6" w:rsidRPr="001948BF">
              <w:rPr>
                <w:rStyle w:val="Hipervnculo"/>
                <w:b/>
                <w:bCs/>
                <w:noProof/>
                <w:lang w:val="es-ES_tradnl"/>
              </w:rPr>
              <w:t>3.1.6.</w:t>
            </w:r>
            <w:r w:rsidR="00716DD6">
              <w:rPr>
                <w:rFonts w:eastAsiaTheme="minorEastAsia"/>
                <w:noProof/>
                <w:lang w:eastAsia="es-DO"/>
              </w:rPr>
              <w:tab/>
            </w:r>
            <w:r w:rsidR="00716DD6" w:rsidRPr="001948BF">
              <w:rPr>
                <w:rStyle w:val="Hipervnculo"/>
                <w:b/>
                <w:bCs/>
                <w:noProof/>
                <w:lang w:val="es-ES_tradnl"/>
              </w:rPr>
              <w:t>Oficina de Acceso a la Información (OAI)</w:t>
            </w:r>
            <w:r w:rsidR="00716DD6">
              <w:rPr>
                <w:noProof/>
                <w:webHidden/>
              </w:rPr>
              <w:tab/>
            </w:r>
            <w:r w:rsidR="00716DD6">
              <w:rPr>
                <w:noProof/>
                <w:webHidden/>
              </w:rPr>
              <w:fldChar w:fldCharType="begin"/>
            </w:r>
            <w:r w:rsidR="00716DD6">
              <w:rPr>
                <w:noProof/>
                <w:webHidden/>
              </w:rPr>
              <w:instrText xml:space="preserve"> PAGEREF _Toc171681252 \h </w:instrText>
            </w:r>
            <w:r w:rsidR="00716DD6">
              <w:rPr>
                <w:noProof/>
                <w:webHidden/>
              </w:rPr>
            </w:r>
            <w:r w:rsidR="00716DD6">
              <w:rPr>
                <w:noProof/>
                <w:webHidden/>
              </w:rPr>
              <w:fldChar w:fldCharType="separate"/>
            </w:r>
            <w:r w:rsidR="009473DF">
              <w:rPr>
                <w:noProof/>
                <w:webHidden/>
              </w:rPr>
              <w:t>17</w:t>
            </w:r>
            <w:r w:rsidR="00716DD6">
              <w:rPr>
                <w:noProof/>
                <w:webHidden/>
              </w:rPr>
              <w:fldChar w:fldCharType="end"/>
            </w:r>
          </w:hyperlink>
        </w:p>
        <w:p w14:paraId="46983733" w14:textId="18D2C167" w:rsidR="00716DD6" w:rsidRDefault="00535852">
          <w:pPr>
            <w:pStyle w:val="TDC3"/>
            <w:tabs>
              <w:tab w:val="left" w:pos="1320"/>
              <w:tab w:val="right" w:leader="dot" w:pos="8828"/>
            </w:tabs>
            <w:rPr>
              <w:rFonts w:eastAsiaTheme="minorEastAsia"/>
              <w:noProof/>
              <w:lang w:eastAsia="es-DO"/>
            </w:rPr>
          </w:pPr>
          <w:hyperlink w:anchor="_Toc171681253" w:history="1">
            <w:r w:rsidR="00716DD6" w:rsidRPr="001948BF">
              <w:rPr>
                <w:rStyle w:val="Hipervnculo"/>
                <w:b/>
                <w:bCs/>
                <w:noProof/>
                <w:lang w:val="es-ES_tradnl"/>
              </w:rPr>
              <w:t>3.1.7.</w:t>
            </w:r>
            <w:r w:rsidR="00716DD6">
              <w:rPr>
                <w:rFonts w:eastAsiaTheme="minorEastAsia"/>
                <w:noProof/>
                <w:lang w:eastAsia="es-DO"/>
              </w:rPr>
              <w:tab/>
            </w:r>
            <w:r w:rsidR="00716DD6" w:rsidRPr="001948BF">
              <w:rPr>
                <w:rStyle w:val="Hipervnculo"/>
                <w:b/>
                <w:bCs/>
                <w:noProof/>
                <w:lang w:val="es-ES_tradnl"/>
              </w:rPr>
              <w:t>Escuela de Formación en Políticas de Drogas (EFPD)</w:t>
            </w:r>
            <w:r w:rsidR="00716DD6">
              <w:rPr>
                <w:noProof/>
                <w:webHidden/>
              </w:rPr>
              <w:tab/>
            </w:r>
            <w:r w:rsidR="00716DD6">
              <w:rPr>
                <w:noProof/>
                <w:webHidden/>
              </w:rPr>
              <w:fldChar w:fldCharType="begin"/>
            </w:r>
            <w:r w:rsidR="00716DD6">
              <w:rPr>
                <w:noProof/>
                <w:webHidden/>
              </w:rPr>
              <w:instrText xml:space="preserve"> PAGEREF _Toc171681253 \h </w:instrText>
            </w:r>
            <w:r w:rsidR="00716DD6">
              <w:rPr>
                <w:noProof/>
                <w:webHidden/>
              </w:rPr>
            </w:r>
            <w:r w:rsidR="00716DD6">
              <w:rPr>
                <w:noProof/>
                <w:webHidden/>
              </w:rPr>
              <w:fldChar w:fldCharType="separate"/>
            </w:r>
            <w:r w:rsidR="009473DF">
              <w:rPr>
                <w:noProof/>
                <w:webHidden/>
              </w:rPr>
              <w:t>19</w:t>
            </w:r>
            <w:r w:rsidR="00716DD6">
              <w:rPr>
                <w:noProof/>
                <w:webHidden/>
              </w:rPr>
              <w:fldChar w:fldCharType="end"/>
            </w:r>
          </w:hyperlink>
        </w:p>
        <w:p w14:paraId="588A7911" w14:textId="51201693" w:rsidR="00716DD6" w:rsidRDefault="00535852">
          <w:pPr>
            <w:pStyle w:val="TDC3"/>
            <w:tabs>
              <w:tab w:val="left" w:pos="1320"/>
              <w:tab w:val="right" w:leader="dot" w:pos="8828"/>
            </w:tabs>
            <w:rPr>
              <w:rFonts w:eastAsiaTheme="minorEastAsia"/>
              <w:noProof/>
              <w:lang w:eastAsia="es-DO"/>
            </w:rPr>
          </w:pPr>
          <w:hyperlink w:anchor="_Toc171681254" w:history="1">
            <w:r w:rsidR="00716DD6" w:rsidRPr="001948BF">
              <w:rPr>
                <w:rStyle w:val="Hipervnculo"/>
                <w:b/>
                <w:bCs/>
                <w:noProof/>
                <w:lang w:val="es-ES_tradnl"/>
              </w:rPr>
              <w:t>3.1.8.</w:t>
            </w:r>
            <w:r w:rsidR="00716DD6">
              <w:rPr>
                <w:rFonts w:eastAsiaTheme="minorEastAsia"/>
                <w:noProof/>
                <w:lang w:eastAsia="es-DO"/>
              </w:rPr>
              <w:tab/>
            </w:r>
            <w:r w:rsidR="00716DD6" w:rsidRPr="001948BF">
              <w:rPr>
                <w:rStyle w:val="Hipervnculo"/>
                <w:b/>
                <w:bCs/>
                <w:noProof/>
                <w:lang w:val="es-ES_tradnl"/>
              </w:rPr>
              <w:t>Dirección Administrativa y Financiera (DAF)</w:t>
            </w:r>
            <w:r w:rsidR="00716DD6">
              <w:rPr>
                <w:noProof/>
                <w:webHidden/>
              </w:rPr>
              <w:tab/>
            </w:r>
            <w:r w:rsidR="00716DD6">
              <w:rPr>
                <w:noProof/>
                <w:webHidden/>
              </w:rPr>
              <w:fldChar w:fldCharType="begin"/>
            </w:r>
            <w:r w:rsidR="00716DD6">
              <w:rPr>
                <w:noProof/>
                <w:webHidden/>
              </w:rPr>
              <w:instrText xml:space="preserve"> PAGEREF _Toc171681254 \h </w:instrText>
            </w:r>
            <w:r w:rsidR="00716DD6">
              <w:rPr>
                <w:noProof/>
                <w:webHidden/>
              </w:rPr>
            </w:r>
            <w:r w:rsidR="00716DD6">
              <w:rPr>
                <w:noProof/>
                <w:webHidden/>
              </w:rPr>
              <w:fldChar w:fldCharType="separate"/>
            </w:r>
            <w:r w:rsidR="009473DF">
              <w:rPr>
                <w:noProof/>
                <w:webHidden/>
              </w:rPr>
              <w:t>21</w:t>
            </w:r>
            <w:r w:rsidR="00716DD6">
              <w:rPr>
                <w:noProof/>
                <w:webHidden/>
              </w:rPr>
              <w:fldChar w:fldCharType="end"/>
            </w:r>
          </w:hyperlink>
        </w:p>
        <w:p w14:paraId="53535D56" w14:textId="19BC72F7" w:rsidR="00716DD6" w:rsidRDefault="00535852">
          <w:pPr>
            <w:pStyle w:val="TDC3"/>
            <w:tabs>
              <w:tab w:val="left" w:pos="1320"/>
              <w:tab w:val="right" w:leader="dot" w:pos="8828"/>
            </w:tabs>
            <w:rPr>
              <w:rFonts w:eastAsiaTheme="minorEastAsia"/>
              <w:noProof/>
              <w:lang w:eastAsia="es-DO"/>
            </w:rPr>
          </w:pPr>
          <w:hyperlink w:anchor="_Toc171681255" w:history="1">
            <w:r w:rsidR="00716DD6" w:rsidRPr="001948BF">
              <w:rPr>
                <w:rStyle w:val="Hipervnculo"/>
                <w:b/>
                <w:bCs/>
                <w:noProof/>
                <w:lang w:val="es-ES_tradnl"/>
              </w:rPr>
              <w:t>3.1.9.</w:t>
            </w:r>
            <w:r w:rsidR="00716DD6">
              <w:rPr>
                <w:rFonts w:eastAsiaTheme="minorEastAsia"/>
                <w:noProof/>
                <w:lang w:eastAsia="es-DO"/>
              </w:rPr>
              <w:tab/>
            </w:r>
            <w:r w:rsidR="00716DD6" w:rsidRPr="001948BF">
              <w:rPr>
                <w:rStyle w:val="Hipervnculo"/>
                <w:b/>
                <w:bCs/>
                <w:noProof/>
                <w:lang w:val="es-ES_tradnl"/>
              </w:rPr>
              <w:t>División de Contabilidad (DVC)</w:t>
            </w:r>
            <w:r w:rsidR="00716DD6">
              <w:rPr>
                <w:noProof/>
                <w:webHidden/>
              </w:rPr>
              <w:tab/>
            </w:r>
            <w:r w:rsidR="00716DD6">
              <w:rPr>
                <w:noProof/>
                <w:webHidden/>
              </w:rPr>
              <w:fldChar w:fldCharType="begin"/>
            </w:r>
            <w:r w:rsidR="00716DD6">
              <w:rPr>
                <w:noProof/>
                <w:webHidden/>
              </w:rPr>
              <w:instrText xml:space="preserve"> PAGEREF _Toc171681255 \h </w:instrText>
            </w:r>
            <w:r w:rsidR="00716DD6">
              <w:rPr>
                <w:noProof/>
                <w:webHidden/>
              </w:rPr>
            </w:r>
            <w:r w:rsidR="00716DD6">
              <w:rPr>
                <w:noProof/>
                <w:webHidden/>
              </w:rPr>
              <w:fldChar w:fldCharType="separate"/>
            </w:r>
            <w:r w:rsidR="009473DF">
              <w:rPr>
                <w:noProof/>
                <w:webHidden/>
              </w:rPr>
              <w:t>23</w:t>
            </w:r>
            <w:r w:rsidR="00716DD6">
              <w:rPr>
                <w:noProof/>
                <w:webHidden/>
              </w:rPr>
              <w:fldChar w:fldCharType="end"/>
            </w:r>
          </w:hyperlink>
        </w:p>
        <w:p w14:paraId="4030961E" w14:textId="44D44787" w:rsidR="00716DD6" w:rsidRDefault="00535852">
          <w:pPr>
            <w:pStyle w:val="TDC3"/>
            <w:tabs>
              <w:tab w:val="left" w:pos="1320"/>
              <w:tab w:val="right" w:leader="dot" w:pos="8828"/>
            </w:tabs>
            <w:rPr>
              <w:rFonts w:eastAsiaTheme="minorEastAsia"/>
              <w:noProof/>
              <w:lang w:eastAsia="es-DO"/>
            </w:rPr>
          </w:pPr>
          <w:hyperlink w:anchor="_Toc171681256" w:history="1">
            <w:r w:rsidR="00716DD6" w:rsidRPr="001948BF">
              <w:rPr>
                <w:rStyle w:val="Hipervnculo"/>
                <w:b/>
                <w:bCs/>
                <w:noProof/>
                <w:lang w:val="es-ES_tradnl"/>
              </w:rPr>
              <w:t>3.1.10.</w:t>
            </w:r>
            <w:r w:rsidR="00716DD6">
              <w:rPr>
                <w:rFonts w:eastAsiaTheme="minorEastAsia"/>
                <w:noProof/>
                <w:lang w:eastAsia="es-DO"/>
              </w:rPr>
              <w:tab/>
            </w:r>
            <w:r w:rsidR="00716DD6" w:rsidRPr="001948BF">
              <w:rPr>
                <w:rStyle w:val="Hipervnculo"/>
                <w:b/>
                <w:bCs/>
                <w:noProof/>
                <w:lang w:val="es-ES_tradnl"/>
              </w:rPr>
              <w:t>División de Servicios Generales (DVC)</w:t>
            </w:r>
            <w:r w:rsidR="00716DD6">
              <w:rPr>
                <w:noProof/>
                <w:webHidden/>
              </w:rPr>
              <w:tab/>
            </w:r>
            <w:r w:rsidR="00716DD6">
              <w:rPr>
                <w:noProof/>
                <w:webHidden/>
              </w:rPr>
              <w:fldChar w:fldCharType="begin"/>
            </w:r>
            <w:r w:rsidR="00716DD6">
              <w:rPr>
                <w:noProof/>
                <w:webHidden/>
              </w:rPr>
              <w:instrText xml:space="preserve"> PAGEREF _Toc171681256 \h </w:instrText>
            </w:r>
            <w:r w:rsidR="00716DD6">
              <w:rPr>
                <w:noProof/>
                <w:webHidden/>
              </w:rPr>
            </w:r>
            <w:r w:rsidR="00716DD6">
              <w:rPr>
                <w:noProof/>
                <w:webHidden/>
              </w:rPr>
              <w:fldChar w:fldCharType="separate"/>
            </w:r>
            <w:r w:rsidR="009473DF">
              <w:rPr>
                <w:noProof/>
                <w:webHidden/>
              </w:rPr>
              <w:t>24</w:t>
            </w:r>
            <w:r w:rsidR="00716DD6">
              <w:rPr>
                <w:noProof/>
                <w:webHidden/>
              </w:rPr>
              <w:fldChar w:fldCharType="end"/>
            </w:r>
          </w:hyperlink>
        </w:p>
        <w:p w14:paraId="22FBC9A1" w14:textId="3EC5844C" w:rsidR="00716DD6" w:rsidRDefault="00535852">
          <w:pPr>
            <w:pStyle w:val="TDC2"/>
            <w:tabs>
              <w:tab w:val="left" w:pos="880"/>
              <w:tab w:val="right" w:leader="dot" w:pos="8828"/>
            </w:tabs>
            <w:rPr>
              <w:rFonts w:eastAsiaTheme="minorEastAsia"/>
              <w:noProof/>
              <w:lang w:eastAsia="es-DO"/>
            </w:rPr>
          </w:pPr>
          <w:hyperlink w:anchor="_Toc171681257" w:history="1">
            <w:r w:rsidR="00716DD6" w:rsidRPr="001948BF">
              <w:rPr>
                <w:rStyle w:val="Hipervnculo"/>
                <w:b/>
                <w:bCs/>
                <w:noProof/>
                <w:lang w:val="es-ES_tradnl"/>
              </w:rPr>
              <w:t>3.1.</w:t>
            </w:r>
            <w:r w:rsidR="00716DD6">
              <w:rPr>
                <w:rFonts w:eastAsiaTheme="minorEastAsia"/>
                <w:noProof/>
                <w:lang w:eastAsia="es-DO"/>
              </w:rPr>
              <w:tab/>
            </w:r>
            <w:r w:rsidR="00716DD6" w:rsidRPr="001948BF">
              <w:rPr>
                <w:rStyle w:val="Hipervnculo"/>
                <w:b/>
                <w:bCs/>
                <w:noProof/>
                <w:lang w:val="es-ES_tradnl"/>
              </w:rPr>
              <w:t>EJE 2- Reducción de la Demanda</w:t>
            </w:r>
            <w:r w:rsidR="00716DD6">
              <w:rPr>
                <w:noProof/>
                <w:webHidden/>
              </w:rPr>
              <w:tab/>
            </w:r>
            <w:r w:rsidR="00716DD6">
              <w:rPr>
                <w:noProof/>
                <w:webHidden/>
              </w:rPr>
              <w:fldChar w:fldCharType="begin"/>
            </w:r>
            <w:r w:rsidR="00716DD6">
              <w:rPr>
                <w:noProof/>
                <w:webHidden/>
              </w:rPr>
              <w:instrText xml:space="preserve"> PAGEREF _Toc171681257 \h </w:instrText>
            </w:r>
            <w:r w:rsidR="00716DD6">
              <w:rPr>
                <w:noProof/>
                <w:webHidden/>
              </w:rPr>
            </w:r>
            <w:r w:rsidR="00716DD6">
              <w:rPr>
                <w:noProof/>
                <w:webHidden/>
              </w:rPr>
              <w:fldChar w:fldCharType="separate"/>
            </w:r>
            <w:r w:rsidR="009473DF">
              <w:rPr>
                <w:noProof/>
                <w:webHidden/>
              </w:rPr>
              <w:t>26</w:t>
            </w:r>
            <w:r w:rsidR="00716DD6">
              <w:rPr>
                <w:noProof/>
                <w:webHidden/>
              </w:rPr>
              <w:fldChar w:fldCharType="end"/>
            </w:r>
          </w:hyperlink>
        </w:p>
        <w:p w14:paraId="3072D8F7" w14:textId="309F630D" w:rsidR="00716DD6" w:rsidRDefault="00535852">
          <w:pPr>
            <w:pStyle w:val="TDC3"/>
            <w:tabs>
              <w:tab w:val="left" w:pos="1320"/>
              <w:tab w:val="right" w:leader="dot" w:pos="8828"/>
            </w:tabs>
            <w:rPr>
              <w:rFonts w:eastAsiaTheme="minorEastAsia"/>
              <w:noProof/>
              <w:lang w:eastAsia="es-DO"/>
            </w:rPr>
          </w:pPr>
          <w:hyperlink w:anchor="_Toc171681258" w:history="1">
            <w:r w:rsidR="00716DD6" w:rsidRPr="001948BF">
              <w:rPr>
                <w:rStyle w:val="Hipervnculo"/>
                <w:b/>
                <w:bCs/>
                <w:noProof/>
                <w:lang w:val="es-ES_tradnl"/>
              </w:rPr>
              <w:t>3.1.1.</w:t>
            </w:r>
            <w:r w:rsidR="00716DD6">
              <w:rPr>
                <w:rFonts w:eastAsiaTheme="minorEastAsia"/>
                <w:noProof/>
                <w:lang w:eastAsia="es-DO"/>
              </w:rPr>
              <w:tab/>
            </w:r>
            <w:r w:rsidR="00716DD6" w:rsidRPr="001948BF">
              <w:rPr>
                <w:rStyle w:val="Hipervnculo"/>
                <w:b/>
                <w:bCs/>
                <w:noProof/>
                <w:lang w:val="es-ES_tradnl"/>
              </w:rPr>
              <w:t>DIRECCIÓN DE ESTRATEGIAS EN PREVENCIÓN DE DROGAS Y PROMOCIÓN DE LA SALUD (DEPDPS)</w:t>
            </w:r>
            <w:r w:rsidR="00716DD6">
              <w:rPr>
                <w:noProof/>
                <w:webHidden/>
              </w:rPr>
              <w:tab/>
            </w:r>
            <w:r w:rsidR="00716DD6">
              <w:rPr>
                <w:noProof/>
                <w:webHidden/>
              </w:rPr>
              <w:fldChar w:fldCharType="begin"/>
            </w:r>
            <w:r w:rsidR="00716DD6">
              <w:rPr>
                <w:noProof/>
                <w:webHidden/>
              </w:rPr>
              <w:instrText xml:space="preserve"> PAGEREF _Toc171681258 \h </w:instrText>
            </w:r>
            <w:r w:rsidR="00716DD6">
              <w:rPr>
                <w:noProof/>
                <w:webHidden/>
              </w:rPr>
            </w:r>
            <w:r w:rsidR="00716DD6">
              <w:rPr>
                <w:noProof/>
                <w:webHidden/>
              </w:rPr>
              <w:fldChar w:fldCharType="separate"/>
            </w:r>
            <w:r w:rsidR="009473DF">
              <w:rPr>
                <w:noProof/>
                <w:webHidden/>
              </w:rPr>
              <w:t>27</w:t>
            </w:r>
            <w:r w:rsidR="00716DD6">
              <w:rPr>
                <w:noProof/>
                <w:webHidden/>
              </w:rPr>
              <w:fldChar w:fldCharType="end"/>
            </w:r>
          </w:hyperlink>
        </w:p>
        <w:p w14:paraId="40FA4D67" w14:textId="71214754" w:rsidR="00716DD6" w:rsidRDefault="00535852">
          <w:pPr>
            <w:pStyle w:val="TDC3"/>
            <w:tabs>
              <w:tab w:val="left" w:pos="1320"/>
              <w:tab w:val="right" w:leader="dot" w:pos="8828"/>
            </w:tabs>
            <w:rPr>
              <w:rFonts w:eastAsiaTheme="minorEastAsia"/>
              <w:noProof/>
              <w:lang w:eastAsia="es-DO"/>
            </w:rPr>
          </w:pPr>
          <w:hyperlink w:anchor="_Toc171681259" w:history="1">
            <w:r w:rsidR="00716DD6" w:rsidRPr="001948BF">
              <w:rPr>
                <w:rStyle w:val="Hipervnculo"/>
                <w:b/>
                <w:bCs/>
                <w:noProof/>
                <w:lang w:val="es-ES_tradnl"/>
              </w:rPr>
              <w:t>3.1.2.</w:t>
            </w:r>
            <w:r w:rsidR="00716DD6">
              <w:rPr>
                <w:rFonts w:eastAsiaTheme="minorEastAsia"/>
                <w:noProof/>
                <w:lang w:eastAsia="es-DO"/>
              </w:rPr>
              <w:tab/>
            </w:r>
            <w:r w:rsidR="00716DD6" w:rsidRPr="001948BF">
              <w:rPr>
                <w:rStyle w:val="Hipervnculo"/>
                <w:b/>
                <w:bCs/>
                <w:noProof/>
                <w:lang w:val="es-ES_tradnl"/>
              </w:rPr>
              <w:t>Departamento De Prevención Comunitaria (DPC)</w:t>
            </w:r>
            <w:r w:rsidR="00716DD6">
              <w:rPr>
                <w:noProof/>
                <w:webHidden/>
              </w:rPr>
              <w:tab/>
            </w:r>
            <w:r w:rsidR="00716DD6">
              <w:rPr>
                <w:noProof/>
                <w:webHidden/>
              </w:rPr>
              <w:fldChar w:fldCharType="begin"/>
            </w:r>
            <w:r w:rsidR="00716DD6">
              <w:rPr>
                <w:noProof/>
                <w:webHidden/>
              </w:rPr>
              <w:instrText xml:space="preserve"> PAGEREF _Toc171681259 \h </w:instrText>
            </w:r>
            <w:r w:rsidR="00716DD6">
              <w:rPr>
                <w:noProof/>
                <w:webHidden/>
              </w:rPr>
            </w:r>
            <w:r w:rsidR="00716DD6">
              <w:rPr>
                <w:noProof/>
                <w:webHidden/>
              </w:rPr>
              <w:fldChar w:fldCharType="separate"/>
            </w:r>
            <w:r w:rsidR="009473DF">
              <w:rPr>
                <w:noProof/>
                <w:webHidden/>
              </w:rPr>
              <w:t>29</w:t>
            </w:r>
            <w:r w:rsidR="00716DD6">
              <w:rPr>
                <w:noProof/>
                <w:webHidden/>
              </w:rPr>
              <w:fldChar w:fldCharType="end"/>
            </w:r>
          </w:hyperlink>
        </w:p>
        <w:p w14:paraId="5D7841CE" w14:textId="5506207E" w:rsidR="00716DD6" w:rsidRDefault="00535852">
          <w:pPr>
            <w:pStyle w:val="TDC3"/>
            <w:tabs>
              <w:tab w:val="left" w:pos="1320"/>
              <w:tab w:val="right" w:leader="dot" w:pos="8828"/>
            </w:tabs>
            <w:rPr>
              <w:rFonts w:eastAsiaTheme="minorEastAsia"/>
              <w:noProof/>
              <w:lang w:eastAsia="es-DO"/>
            </w:rPr>
          </w:pPr>
          <w:hyperlink w:anchor="_Toc171681260" w:history="1">
            <w:r w:rsidR="00716DD6" w:rsidRPr="001948BF">
              <w:rPr>
                <w:rStyle w:val="Hipervnculo"/>
                <w:b/>
                <w:bCs/>
                <w:noProof/>
                <w:lang w:val="es-ES_tradnl"/>
              </w:rPr>
              <w:t>3.1.3.</w:t>
            </w:r>
            <w:r w:rsidR="00716DD6">
              <w:rPr>
                <w:rFonts w:eastAsiaTheme="minorEastAsia"/>
                <w:noProof/>
                <w:lang w:eastAsia="es-DO"/>
              </w:rPr>
              <w:tab/>
            </w:r>
            <w:r w:rsidR="00716DD6" w:rsidRPr="001948BF">
              <w:rPr>
                <w:rStyle w:val="Hipervnculo"/>
                <w:b/>
                <w:bCs/>
                <w:noProof/>
                <w:lang w:val="es-ES_tradnl"/>
              </w:rPr>
              <w:t>Departamento De Educación Preventiva Integral (DEPREI)</w:t>
            </w:r>
            <w:r w:rsidR="00716DD6">
              <w:rPr>
                <w:noProof/>
                <w:webHidden/>
              </w:rPr>
              <w:tab/>
            </w:r>
            <w:r w:rsidR="00716DD6">
              <w:rPr>
                <w:noProof/>
                <w:webHidden/>
              </w:rPr>
              <w:fldChar w:fldCharType="begin"/>
            </w:r>
            <w:r w:rsidR="00716DD6">
              <w:rPr>
                <w:noProof/>
                <w:webHidden/>
              </w:rPr>
              <w:instrText xml:space="preserve"> PAGEREF _Toc171681260 \h </w:instrText>
            </w:r>
            <w:r w:rsidR="00716DD6">
              <w:rPr>
                <w:noProof/>
                <w:webHidden/>
              </w:rPr>
            </w:r>
            <w:r w:rsidR="00716DD6">
              <w:rPr>
                <w:noProof/>
                <w:webHidden/>
              </w:rPr>
              <w:fldChar w:fldCharType="separate"/>
            </w:r>
            <w:r w:rsidR="009473DF">
              <w:rPr>
                <w:noProof/>
                <w:webHidden/>
              </w:rPr>
              <w:t>31</w:t>
            </w:r>
            <w:r w:rsidR="00716DD6">
              <w:rPr>
                <w:noProof/>
                <w:webHidden/>
              </w:rPr>
              <w:fldChar w:fldCharType="end"/>
            </w:r>
          </w:hyperlink>
        </w:p>
        <w:p w14:paraId="6981706C" w14:textId="40F8333E" w:rsidR="00716DD6" w:rsidRDefault="00535852">
          <w:pPr>
            <w:pStyle w:val="TDC3"/>
            <w:tabs>
              <w:tab w:val="left" w:pos="1320"/>
              <w:tab w:val="right" w:leader="dot" w:pos="8828"/>
            </w:tabs>
            <w:rPr>
              <w:rFonts w:eastAsiaTheme="minorEastAsia"/>
              <w:noProof/>
              <w:lang w:eastAsia="es-DO"/>
            </w:rPr>
          </w:pPr>
          <w:hyperlink w:anchor="_Toc171681261" w:history="1">
            <w:r w:rsidR="00716DD6" w:rsidRPr="001948BF">
              <w:rPr>
                <w:rStyle w:val="Hipervnculo"/>
                <w:b/>
                <w:bCs/>
                <w:noProof/>
                <w:lang w:val="es-ES_tradnl"/>
              </w:rPr>
              <w:t>3.1.4.</w:t>
            </w:r>
            <w:r w:rsidR="00716DD6">
              <w:rPr>
                <w:rFonts w:eastAsiaTheme="minorEastAsia"/>
                <w:noProof/>
                <w:lang w:eastAsia="es-DO"/>
              </w:rPr>
              <w:tab/>
            </w:r>
            <w:r w:rsidR="00716DD6" w:rsidRPr="001948BF">
              <w:rPr>
                <w:rStyle w:val="Hipervnculo"/>
                <w:b/>
                <w:bCs/>
                <w:noProof/>
                <w:lang w:val="es-ES_tradnl"/>
              </w:rPr>
              <w:t>Departamento De Prevención en el Área Laboral (DEPRAL)</w:t>
            </w:r>
            <w:r w:rsidR="00716DD6">
              <w:rPr>
                <w:noProof/>
                <w:webHidden/>
              </w:rPr>
              <w:tab/>
            </w:r>
            <w:r w:rsidR="00716DD6">
              <w:rPr>
                <w:noProof/>
                <w:webHidden/>
              </w:rPr>
              <w:fldChar w:fldCharType="begin"/>
            </w:r>
            <w:r w:rsidR="00716DD6">
              <w:rPr>
                <w:noProof/>
                <w:webHidden/>
              </w:rPr>
              <w:instrText xml:space="preserve"> PAGEREF _Toc171681261 \h </w:instrText>
            </w:r>
            <w:r w:rsidR="00716DD6">
              <w:rPr>
                <w:noProof/>
                <w:webHidden/>
              </w:rPr>
            </w:r>
            <w:r w:rsidR="00716DD6">
              <w:rPr>
                <w:noProof/>
                <w:webHidden/>
              </w:rPr>
              <w:fldChar w:fldCharType="separate"/>
            </w:r>
            <w:r w:rsidR="009473DF">
              <w:rPr>
                <w:noProof/>
                <w:webHidden/>
              </w:rPr>
              <w:t>32</w:t>
            </w:r>
            <w:r w:rsidR="00716DD6">
              <w:rPr>
                <w:noProof/>
                <w:webHidden/>
              </w:rPr>
              <w:fldChar w:fldCharType="end"/>
            </w:r>
          </w:hyperlink>
        </w:p>
        <w:p w14:paraId="25C2D15A" w14:textId="6FF5E84F" w:rsidR="00716DD6" w:rsidRDefault="00535852">
          <w:pPr>
            <w:pStyle w:val="TDC3"/>
            <w:tabs>
              <w:tab w:val="left" w:pos="1320"/>
              <w:tab w:val="right" w:leader="dot" w:pos="8828"/>
            </w:tabs>
            <w:rPr>
              <w:rFonts w:eastAsiaTheme="minorEastAsia"/>
              <w:noProof/>
              <w:lang w:eastAsia="es-DO"/>
            </w:rPr>
          </w:pPr>
          <w:hyperlink w:anchor="_Toc171681262" w:history="1">
            <w:r w:rsidR="00716DD6" w:rsidRPr="001948BF">
              <w:rPr>
                <w:rStyle w:val="Hipervnculo"/>
                <w:b/>
                <w:bCs/>
                <w:noProof/>
                <w:lang w:val="es-ES_tradnl"/>
              </w:rPr>
              <w:t>3.1.5.</w:t>
            </w:r>
            <w:r w:rsidR="00716DD6">
              <w:rPr>
                <w:rFonts w:eastAsiaTheme="minorEastAsia"/>
                <w:noProof/>
                <w:lang w:eastAsia="es-DO"/>
              </w:rPr>
              <w:tab/>
            </w:r>
            <w:r w:rsidR="00716DD6" w:rsidRPr="001948BF">
              <w:rPr>
                <w:rStyle w:val="Hipervnculo"/>
                <w:b/>
                <w:bCs/>
                <w:noProof/>
                <w:lang w:val="es-ES_tradnl"/>
              </w:rPr>
              <w:t>Departamento De Prevención en el Deporte (DEPREDEPORTE)</w:t>
            </w:r>
            <w:r w:rsidR="00716DD6">
              <w:rPr>
                <w:noProof/>
                <w:webHidden/>
              </w:rPr>
              <w:tab/>
            </w:r>
            <w:r w:rsidR="00716DD6">
              <w:rPr>
                <w:noProof/>
                <w:webHidden/>
              </w:rPr>
              <w:fldChar w:fldCharType="begin"/>
            </w:r>
            <w:r w:rsidR="00716DD6">
              <w:rPr>
                <w:noProof/>
                <w:webHidden/>
              </w:rPr>
              <w:instrText xml:space="preserve"> PAGEREF _Toc171681262 \h </w:instrText>
            </w:r>
            <w:r w:rsidR="00716DD6">
              <w:rPr>
                <w:noProof/>
                <w:webHidden/>
              </w:rPr>
            </w:r>
            <w:r w:rsidR="00716DD6">
              <w:rPr>
                <w:noProof/>
                <w:webHidden/>
              </w:rPr>
              <w:fldChar w:fldCharType="separate"/>
            </w:r>
            <w:r w:rsidR="009473DF">
              <w:rPr>
                <w:noProof/>
                <w:webHidden/>
              </w:rPr>
              <w:t>34</w:t>
            </w:r>
            <w:r w:rsidR="00716DD6">
              <w:rPr>
                <w:noProof/>
                <w:webHidden/>
              </w:rPr>
              <w:fldChar w:fldCharType="end"/>
            </w:r>
          </w:hyperlink>
        </w:p>
        <w:p w14:paraId="3DE635AC" w14:textId="41B3A62D" w:rsidR="00716DD6" w:rsidRDefault="00535852">
          <w:pPr>
            <w:pStyle w:val="TDC3"/>
            <w:tabs>
              <w:tab w:val="left" w:pos="1320"/>
              <w:tab w:val="right" w:leader="dot" w:pos="8828"/>
            </w:tabs>
            <w:rPr>
              <w:rFonts w:eastAsiaTheme="minorEastAsia"/>
              <w:noProof/>
              <w:lang w:eastAsia="es-DO"/>
            </w:rPr>
          </w:pPr>
          <w:hyperlink w:anchor="_Toc171681263" w:history="1">
            <w:r w:rsidR="00716DD6" w:rsidRPr="001948BF">
              <w:rPr>
                <w:rStyle w:val="Hipervnculo"/>
                <w:b/>
                <w:bCs/>
                <w:noProof/>
                <w:lang w:val="es-ES_tradnl"/>
              </w:rPr>
              <w:t>3.1.6.</w:t>
            </w:r>
            <w:r w:rsidR="00716DD6">
              <w:rPr>
                <w:rFonts w:eastAsiaTheme="minorEastAsia"/>
                <w:noProof/>
                <w:lang w:eastAsia="es-DO"/>
              </w:rPr>
              <w:tab/>
            </w:r>
            <w:r w:rsidR="00716DD6" w:rsidRPr="001948BF">
              <w:rPr>
                <w:rStyle w:val="Hipervnculo"/>
                <w:b/>
                <w:bCs/>
                <w:noProof/>
                <w:lang w:val="es-ES_tradnl"/>
              </w:rPr>
              <w:t>Dirección de Estrategias en Atención, Tratamiento e Integración Social (DEATRIS)</w:t>
            </w:r>
            <w:r w:rsidR="00716DD6">
              <w:rPr>
                <w:noProof/>
                <w:webHidden/>
              </w:rPr>
              <w:tab/>
            </w:r>
            <w:r w:rsidR="00716DD6">
              <w:rPr>
                <w:noProof/>
                <w:webHidden/>
              </w:rPr>
              <w:fldChar w:fldCharType="begin"/>
            </w:r>
            <w:r w:rsidR="00716DD6">
              <w:rPr>
                <w:noProof/>
                <w:webHidden/>
              </w:rPr>
              <w:instrText xml:space="preserve"> PAGEREF _Toc171681263 \h </w:instrText>
            </w:r>
            <w:r w:rsidR="00716DD6">
              <w:rPr>
                <w:noProof/>
                <w:webHidden/>
              </w:rPr>
            </w:r>
            <w:r w:rsidR="00716DD6">
              <w:rPr>
                <w:noProof/>
                <w:webHidden/>
              </w:rPr>
              <w:fldChar w:fldCharType="separate"/>
            </w:r>
            <w:r w:rsidR="009473DF">
              <w:rPr>
                <w:noProof/>
                <w:webHidden/>
              </w:rPr>
              <w:t>36</w:t>
            </w:r>
            <w:r w:rsidR="00716DD6">
              <w:rPr>
                <w:noProof/>
                <w:webHidden/>
              </w:rPr>
              <w:fldChar w:fldCharType="end"/>
            </w:r>
          </w:hyperlink>
        </w:p>
        <w:p w14:paraId="43A5E85E" w14:textId="4823BAD9" w:rsidR="00716DD6" w:rsidRDefault="00535852">
          <w:pPr>
            <w:pStyle w:val="TDC3"/>
            <w:tabs>
              <w:tab w:val="left" w:pos="1320"/>
              <w:tab w:val="right" w:leader="dot" w:pos="8828"/>
            </w:tabs>
            <w:rPr>
              <w:rFonts w:eastAsiaTheme="minorEastAsia"/>
              <w:noProof/>
              <w:lang w:eastAsia="es-DO"/>
            </w:rPr>
          </w:pPr>
          <w:hyperlink w:anchor="_Toc171681273" w:history="1">
            <w:r w:rsidR="00716DD6" w:rsidRPr="001948BF">
              <w:rPr>
                <w:rStyle w:val="Hipervnculo"/>
                <w:b/>
                <w:bCs/>
                <w:noProof/>
                <w:lang w:val="es-ES_tradnl"/>
              </w:rPr>
              <w:t>3.2.7.</w:t>
            </w:r>
            <w:r w:rsidR="00716DD6">
              <w:rPr>
                <w:rFonts w:eastAsiaTheme="minorEastAsia"/>
                <w:noProof/>
                <w:lang w:eastAsia="es-DO"/>
              </w:rPr>
              <w:tab/>
            </w:r>
            <w:r w:rsidR="00716DD6" w:rsidRPr="001948BF">
              <w:rPr>
                <w:rStyle w:val="Hipervnculo"/>
                <w:b/>
                <w:bCs/>
                <w:noProof/>
                <w:lang w:val="es-ES_tradnl"/>
              </w:rPr>
              <w:t>Departamento de Servicios de Atención a Usuarios y Dependientes (DSAUDD)</w:t>
            </w:r>
            <w:r w:rsidR="00716DD6">
              <w:rPr>
                <w:noProof/>
                <w:webHidden/>
              </w:rPr>
              <w:tab/>
            </w:r>
            <w:r w:rsidR="00716DD6">
              <w:rPr>
                <w:noProof/>
                <w:webHidden/>
              </w:rPr>
              <w:fldChar w:fldCharType="begin"/>
            </w:r>
            <w:r w:rsidR="00716DD6">
              <w:rPr>
                <w:noProof/>
                <w:webHidden/>
              </w:rPr>
              <w:instrText xml:space="preserve"> PAGEREF _Toc171681273 \h </w:instrText>
            </w:r>
            <w:r w:rsidR="00716DD6">
              <w:rPr>
                <w:noProof/>
                <w:webHidden/>
              </w:rPr>
            </w:r>
            <w:r w:rsidR="00716DD6">
              <w:rPr>
                <w:noProof/>
                <w:webHidden/>
              </w:rPr>
              <w:fldChar w:fldCharType="separate"/>
            </w:r>
            <w:r w:rsidR="009473DF">
              <w:rPr>
                <w:noProof/>
                <w:webHidden/>
              </w:rPr>
              <w:t>37</w:t>
            </w:r>
            <w:r w:rsidR="00716DD6">
              <w:rPr>
                <w:noProof/>
                <w:webHidden/>
              </w:rPr>
              <w:fldChar w:fldCharType="end"/>
            </w:r>
          </w:hyperlink>
        </w:p>
        <w:p w14:paraId="4ED032AB" w14:textId="514B102D" w:rsidR="00716DD6" w:rsidRDefault="00535852">
          <w:pPr>
            <w:pStyle w:val="TDC3"/>
            <w:tabs>
              <w:tab w:val="left" w:pos="1320"/>
              <w:tab w:val="right" w:leader="dot" w:pos="8828"/>
            </w:tabs>
            <w:rPr>
              <w:rFonts w:eastAsiaTheme="minorEastAsia"/>
              <w:noProof/>
              <w:lang w:eastAsia="es-DO"/>
            </w:rPr>
          </w:pPr>
          <w:hyperlink w:anchor="_Toc171681284" w:history="1">
            <w:r w:rsidR="00716DD6" w:rsidRPr="001948BF">
              <w:rPr>
                <w:rStyle w:val="Hipervnculo"/>
                <w:b/>
                <w:bCs/>
                <w:noProof/>
                <w:lang w:val="es-ES_tradnl"/>
              </w:rPr>
              <w:t>3.2.8.</w:t>
            </w:r>
            <w:r w:rsidR="00716DD6">
              <w:rPr>
                <w:rFonts w:eastAsiaTheme="minorEastAsia"/>
                <w:noProof/>
                <w:lang w:eastAsia="es-DO"/>
              </w:rPr>
              <w:tab/>
            </w:r>
            <w:r w:rsidR="00716DD6" w:rsidRPr="001948BF">
              <w:rPr>
                <w:rStyle w:val="Hipervnculo"/>
                <w:b/>
                <w:bCs/>
                <w:noProof/>
                <w:lang w:val="es-ES_tradnl"/>
              </w:rPr>
              <w:t>Departamento de Rehabilitación e Integración Social (DRIS)</w:t>
            </w:r>
            <w:r w:rsidR="00716DD6">
              <w:rPr>
                <w:noProof/>
                <w:webHidden/>
              </w:rPr>
              <w:tab/>
            </w:r>
            <w:r w:rsidR="00716DD6">
              <w:rPr>
                <w:noProof/>
                <w:webHidden/>
              </w:rPr>
              <w:fldChar w:fldCharType="begin"/>
            </w:r>
            <w:r w:rsidR="00716DD6">
              <w:rPr>
                <w:noProof/>
                <w:webHidden/>
              </w:rPr>
              <w:instrText xml:space="preserve"> PAGEREF _Toc171681284 \h </w:instrText>
            </w:r>
            <w:r w:rsidR="00716DD6">
              <w:rPr>
                <w:noProof/>
                <w:webHidden/>
              </w:rPr>
            </w:r>
            <w:r w:rsidR="00716DD6">
              <w:rPr>
                <w:noProof/>
                <w:webHidden/>
              </w:rPr>
              <w:fldChar w:fldCharType="separate"/>
            </w:r>
            <w:r w:rsidR="009473DF">
              <w:rPr>
                <w:noProof/>
                <w:webHidden/>
              </w:rPr>
              <w:t>39</w:t>
            </w:r>
            <w:r w:rsidR="00716DD6">
              <w:rPr>
                <w:noProof/>
                <w:webHidden/>
              </w:rPr>
              <w:fldChar w:fldCharType="end"/>
            </w:r>
          </w:hyperlink>
        </w:p>
        <w:p w14:paraId="24349FC4" w14:textId="4E602F10" w:rsidR="00716DD6" w:rsidRDefault="00535852">
          <w:pPr>
            <w:pStyle w:val="TDC3"/>
            <w:tabs>
              <w:tab w:val="left" w:pos="1320"/>
              <w:tab w:val="right" w:leader="dot" w:pos="8828"/>
            </w:tabs>
            <w:rPr>
              <w:rFonts w:eastAsiaTheme="minorEastAsia"/>
              <w:noProof/>
              <w:lang w:eastAsia="es-DO"/>
            </w:rPr>
          </w:pPr>
          <w:hyperlink w:anchor="_Toc171681296" w:history="1">
            <w:r w:rsidR="00716DD6" w:rsidRPr="001948BF">
              <w:rPr>
                <w:rStyle w:val="Hipervnculo"/>
                <w:b/>
                <w:bCs/>
                <w:noProof/>
                <w:lang w:val="es-ES_tradnl"/>
              </w:rPr>
              <w:t>3.2.9.</w:t>
            </w:r>
            <w:r w:rsidR="00716DD6">
              <w:rPr>
                <w:rFonts w:eastAsiaTheme="minorEastAsia"/>
                <w:noProof/>
                <w:lang w:eastAsia="es-DO"/>
              </w:rPr>
              <w:tab/>
            </w:r>
            <w:r w:rsidR="00716DD6" w:rsidRPr="001948BF">
              <w:rPr>
                <w:rStyle w:val="Hipervnculo"/>
                <w:b/>
                <w:bCs/>
                <w:noProof/>
                <w:lang w:val="es-ES_tradnl"/>
              </w:rPr>
              <w:t>Departamentos Regionales</w:t>
            </w:r>
            <w:r w:rsidR="00716DD6">
              <w:rPr>
                <w:noProof/>
                <w:webHidden/>
              </w:rPr>
              <w:tab/>
            </w:r>
            <w:r w:rsidR="00716DD6">
              <w:rPr>
                <w:noProof/>
                <w:webHidden/>
              </w:rPr>
              <w:fldChar w:fldCharType="begin"/>
            </w:r>
            <w:r w:rsidR="00716DD6">
              <w:rPr>
                <w:noProof/>
                <w:webHidden/>
              </w:rPr>
              <w:instrText xml:space="preserve"> PAGEREF _Toc171681296 \h </w:instrText>
            </w:r>
            <w:r w:rsidR="00716DD6">
              <w:rPr>
                <w:noProof/>
                <w:webHidden/>
              </w:rPr>
            </w:r>
            <w:r w:rsidR="00716DD6">
              <w:rPr>
                <w:noProof/>
                <w:webHidden/>
              </w:rPr>
              <w:fldChar w:fldCharType="separate"/>
            </w:r>
            <w:r w:rsidR="009473DF">
              <w:rPr>
                <w:noProof/>
                <w:webHidden/>
              </w:rPr>
              <w:t>40</w:t>
            </w:r>
            <w:r w:rsidR="00716DD6">
              <w:rPr>
                <w:noProof/>
                <w:webHidden/>
              </w:rPr>
              <w:fldChar w:fldCharType="end"/>
            </w:r>
          </w:hyperlink>
        </w:p>
        <w:p w14:paraId="11E1ED49" w14:textId="2045C9C4" w:rsidR="00716DD6" w:rsidRDefault="00535852">
          <w:pPr>
            <w:pStyle w:val="TDC2"/>
            <w:tabs>
              <w:tab w:val="left" w:pos="880"/>
              <w:tab w:val="right" w:leader="dot" w:pos="8828"/>
            </w:tabs>
            <w:rPr>
              <w:rFonts w:eastAsiaTheme="minorEastAsia"/>
              <w:noProof/>
              <w:lang w:eastAsia="es-DO"/>
            </w:rPr>
          </w:pPr>
          <w:hyperlink w:anchor="_Toc171681297" w:history="1">
            <w:r w:rsidR="00716DD6" w:rsidRPr="001948BF">
              <w:rPr>
                <w:rStyle w:val="Hipervnculo"/>
                <w:b/>
                <w:bCs/>
                <w:noProof/>
                <w:lang w:val="es-ES_tradnl"/>
              </w:rPr>
              <w:t>3.3.</w:t>
            </w:r>
            <w:r w:rsidR="00716DD6">
              <w:rPr>
                <w:rFonts w:eastAsiaTheme="minorEastAsia"/>
                <w:noProof/>
                <w:lang w:eastAsia="es-DO"/>
              </w:rPr>
              <w:tab/>
            </w:r>
            <w:r w:rsidR="00716DD6" w:rsidRPr="001948BF">
              <w:rPr>
                <w:rStyle w:val="Hipervnculo"/>
                <w:b/>
                <w:bCs/>
                <w:noProof/>
                <w:lang w:val="es-ES_tradnl"/>
              </w:rPr>
              <w:t>EJE 3- Investigación</w:t>
            </w:r>
            <w:r w:rsidR="00716DD6">
              <w:rPr>
                <w:noProof/>
                <w:webHidden/>
              </w:rPr>
              <w:tab/>
            </w:r>
            <w:r w:rsidR="00716DD6">
              <w:rPr>
                <w:noProof/>
                <w:webHidden/>
              </w:rPr>
              <w:fldChar w:fldCharType="begin"/>
            </w:r>
            <w:r w:rsidR="00716DD6">
              <w:rPr>
                <w:noProof/>
                <w:webHidden/>
              </w:rPr>
              <w:instrText xml:space="preserve"> PAGEREF _Toc171681297 \h </w:instrText>
            </w:r>
            <w:r w:rsidR="00716DD6">
              <w:rPr>
                <w:noProof/>
                <w:webHidden/>
              </w:rPr>
            </w:r>
            <w:r w:rsidR="00716DD6">
              <w:rPr>
                <w:noProof/>
                <w:webHidden/>
              </w:rPr>
              <w:fldChar w:fldCharType="separate"/>
            </w:r>
            <w:r w:rsidR="009473DF">
              <w:rPr>
                <w:noProof/>
                <w:webHidden/>
              </w:rPr>
              <w:t>47</w:t>
            </w:r>
            <w:r w:rsidR="00716DD6">
              <w:rPr>
                <w:noProof/>
                <w:webHidden/>
              </w:rPr>
              <w:fldChar w:fldCharType="end"/>
            </w:r>
          </w:hyperlink>
        </w:p>
        <w:p w14:paraId="2358BD26" w14:textId="38A4BD4A" w:rsidR="00716DD6" w:rsidRDefault="00535852">
          <w:pPr>
            <w:pStyle w:val="TDC2"/>
            <w:tabs>
              <w:tab w:val="left" w:pos="880"/>
              <w:tab w:val="right" w:leader="dot" w:pos="8828"/>
            </w:tabs>
            <w:rPr>
              <w:rFonts w:eastAsiaTheme="minorEastAsia"/>
              <w:noProof/>
              <w:lang w:eastAsia="es-DO"/>
            </w:rPr>
          </w:pPr>
          <w:hyperlink w:anchor="_Toc171681298" w:history="1">
            <w:r w:rsidR="00716DD6" w:rsidRPr="001948BF">
              <w:rPr>
                <w:rStyle w:val="Hipervnculo"/>
                <w:b/>
                <w:bCs/>
                <w:noProof/>
                <w:lang w:val="es-ES_tradnl"/>
              </w:rPr>
              <w:t>3.4.</w:t>
            </w:r>
            <w:r w:rsidR="00716DD6">
              <w:rPr>
                <w:rFonts w:eastAsiaTheme="minorEastAsia"/>
                <w:noProof/>
                <w:lang w:eastAsia="es-DO"/>
              </w:rPr>
              <w:tab/>
            </w:r>
            <w:r w:rsidR="00716DD6" w:rsidRPr="001948BF">
              <w:rPr>
                <w:rStyle w:val="Hipervnculo"/>
                <w:b/>
                <w:bCs/>
                <w:noProof/>
                <w:lang w:val="es-ES_tradnl"/>
              </w:rPr>
              <w:t>EJE 4- Relaciones Internacionales</w:t>
            </w:r>
            <w:r w:rsidR="00716DD6">
              <w:rPr>
                <w:noProof/>
                <w:webHidden/>
              </w:rPr>
              <w:tab/>
            </w:r>
            <w:r w:rsidR="00716DD6">
              <w:rPr>
                <w:noProof/>
                <w:webHidden/>
              </w:rPr>
              <w:fldChar w:fldCharType="begin"/>
            </w:r>
            <w:r w:rsidR="00716DD6">
              <w:rPr>
                <w:noProof/>
                <w:webHidden/>
              </w:rPr>
              <w:instrText xml:space="preserve"> PAGEREF _Toc171681298 \h </w:instrText>
            </w:r>
            <w:r w:rsidR="00716DD6">
              <w:rPr>
                <w:noProof/>
                <w:webHidden/>
              </w:rPr>
            </w:r>
            <w:r w:rsidR="00716DD6">
              <w:rPr>
                <w:noProof/>
                <w:webHidden/>
              </w:rPr>
              <w:fldChar w:fldCharType="separate"/>
            </w:r>
            <w:r w:rsidR="009473DF">
              <w:rPr>
                <w:noProof/>
                <w:webHidden/>
              </w:rPr>
              <w:t>49</w:t>
            </w:r>
            <w:r w:rsidR="00716DD6">
              <w:rPr>
                <w:noProof/>
                <w:webHidden/>
              </w:rPr>
              <w:fldChar w:fldCharType="end"/>
            </w:r>
          </w:hyperlink>
        </w:p>
        <w:p w14:paraId="1E5D140D" w14:textId="542D44FD" w:rsidR="00716DD6" w:rsidRDefault="00535852">
          <w:pPr>
            <w:pStyle w:val="TDC1"/>
            <w:tabs>
              <w:tab w:val="left" w:pos="660"/>
              <w:tab w:val="right" w:leader="dot" w:pos="8828"/>
            </w:tabs>
            <w:rPr>
              <w:rFonts w:eastAsiaTheme="minorEastAsia"/>
              <w:noProof/>
              <w:lang w:eastAsia="es-DO"/>
            </w:rPr>
          </w:pPr>
          <w:hyperlink w:anchor="_Toc171681299" w:history="1">
            <w:r w:rsidR="00716DD6" w:rsidRPr="001948BF">
              <w:rPr>
                <w:rStyle w:val="Hipervnculo"/>
                <w:b/>
                <w:noProof/>
                <w:lang w:val="es-ES_tradnl"/>
              </w:rPr>
              <w:t>IV.</w:t>
            </w:r>
            <w:r w:rsidR="00716DD6">
              <w:rPr>
                <w:rFonts w:eastAsiaTheme="minorEastAsia"/>
                <w:noProof/>
                <w:lang w:eastAsia="es-DO"/>
              </w:rPr>
              <w:tab/>
            </w:r>
            <w:r w:rsidR="00716DD6" w:rsidRPr="001948BF">
              <w:rPr>
                <w:rStyle w:val="Hipervnculo"/>
                <w:b/>
                <w:noProof/>
                <w:lang w:val="es-ES_tradnl"/>
              </w:rPr>
              <w:t>INCIDENCIAS Y FACTORES DE RIESGOS</w:t>
            </w:r>
            <w:r w:rsidR="00716DD6">
              <w:rPr>
                <w:noProof/>
                <w:webHidden/>
              </w:rPr>
              <w:tab/>
            </w:r>
            <w:r w:rsidR="00716DD6">
              <w:rPr>
                <w:noProof/>
                <w:webHidden/>
              </w:rPr>
              <w:fldChar w:fldCharType="begin"/>
            </w:r>
            <w:r w:rsidR="00716DD6">
              <w:rPr>
                <w:noProof/>
                <w:webHidden/>
              </w:rPr>
              <w:instrText xml:space="preserve"> PAGEREF _Toc171681299 \h </w:instrText>
            </w:r>
            <w:r w:rsidR="00716DD6">
              <w:rPr>
                <w:noProof/>
                <w:webHidden/>
              </w:rPr>
            </w:r>
            <w:r w:rsidR="00716DD6">
              <w:rPr>
                <w:noProof/>
                <w:webHidden/>
              </w:rPr>
              <w:fldChar w:fldCharType="separate"/>
            </w:r>
            <w:r w:rsidR="009473DF">
              <w:rPr>
                <w:noProof/>
                <w:webHidden/>
              </w:rPr>
              <w:t>51</w:t>
            </w:r>
            <w:r w:rsidR="00716DD6">
              <w:rPr>
                <w:noProof/>
                <w:webHidden/>
              </w:rPr>
              <w:fldChar w:fldCharType="end"/>
            </w:r>
          </w:hyperlink>
        </w:p>
        <w:p w14:paraId="73D707DE" w14:textId="7B7869E0" w:rsidR="00716DD6" w:rsidRDefault="00535852">
          <w:pPr>
            <w:pStyle w:val="TDC1"/>
            <w:tabs>
              <w:tab w:val="left" w:pos="440"/>
              <w:tab w:val="right" w:leader="dot" w:pos="8828"/>
            </w:tabs>
            <w:rPr>
              <w:rFonts w:eastAsiaTheme="minorEastAsia"/>
              <w:noProof/>
              <w:lang w:eastAsia="es-DO"/>
            </w:rPr>
          </w:pPr>
          <w:hyperlink w:anchor="_Toc171681300" w:history="1">
            <w:r w:rsidR="00716DD6" w:rsidRPr="001948BF">
              <w:rPr>
                <w:rStyle w:val="Hipervnculo"/>
                <w:b/>
                <w:noProof/>
                <w:lang w:val="es-ES_tradnl"/>
              </w:rPr>
              <w:t>V.</w:t>
            </w:r>
            <w:r w:rsidR="00716DD6">
              <w:rPr>
                <w:rFonts w:eastAsiaTheme="minorEastAsia"/>
                <w:noProof/>
                <w:lang w:eastAsia="es-DO"/>
              </w:rPr>
              <w:tab/>
            </w:r>
            <w:r w:rsidR="00716DD6" w:rsidRPr="001948BF">
              <w:rPr>
                <w:rStyle w:val="Hipervnculo"/>
                <w:b/>
                <w:noProof/>
                <w:lang w:val="es-ES_tradnl"/>
              </w:rPr>
              <w:t>CONSIDERACIONES GENERALES</w:t>
            </w:r>
            <w:r w:rsidR="00716DD6">
              <w:rPr>
                <w:noProof/>
                <w:webHidden/>
              </w:rPr>
              <w:tab/>
            </w:r>
            <w:r w:rsidR="00716DD6">
              <w:rPr>
                <w:noProof/>
                <w:webHidden/>
              </w:rPr>
              <w:fldChar w:fldCharType="begin"/>
            </w:r>
            <w:r w:rsidR="00716DD6">
              <w:rPr>
                <w:noProof/>
                <w:webHidden/>
              </w:rPr>
              <w:instrText xml:space="preserve"> PAGEREF _Toc171681300 \h </w:instrText>
            </w:r>
            <w:r w:rsidR="00716DD6">
              <w:rPr>
                <w:noProof/>
                <w:webHidden/>
              </w:rPr>
            </w:r>
            <w:r w:rsidR="00716DD6">
              <w:rPr>
                <w:noProof/>
                <w:webHidden/>
              </w:rPr>
              <w:fldChar w:fldCharType="separate"/>
            </w:r>
            <w:r w:rsidR="009473DF">
              <w:rPr>
                <w:noProof/>
                <w:webHidden/>
              </w:rPr>
              <w:t>51</w:t>
            </w:r>
            <w:r w:rsidR="00716DD6">
              <w:rPr>
                <w:noProof/>
                <w:webHidden/>
              </w:rPr>
              <w:fldChar w:fldCharType="end"/>
            </w:r>
          </w:hyperlink>
        </w:p>
        <w:p w14:paraId="1B55C4FD" w14:textId="133CBA46" w:rsidR="00716DD6" w:rsidRDefault="00535852">
          <w:pPr>
            <w:pStyle w:val="TDC1"/>
            <w:tabs>
              <w:tab w:val="left" w:pos="440"/>
              <w:tab w:val="right" w:leader="dot" w:pos="8828"/>
            </w:tabs>
            <w:rPr>
              <w:rFonts w:eastAsiaTheme="minorEastAsia"/>
              <w:noProof/>
              <w:lang w:eastAsia="es-DO"/>
            </w:rPr>
          </w:pPr>
          <w:hyperlink w:anchor="_Toc171681301" w:history="1">
            <w:r w:rsidR="00716DD6" w:rsidRPr="001948BF">
              <w:rPr>
                <w:rStyle w:val="Hipervnculo"/>
                <w:b/>
                <w:noProof/>
                <w:lang w:val="es-ES_tradnl"/>
              </w:rPr>
              <w:t>I.</w:t>
            </w:r>
            <w:r w:rsidR="00716DD6">
              <w:rPr>
                <w:rFonts w:eastAsiaTheme="minorEastAsia"/>
                <w:noProof/>
                <w:lang w:eastAsia="es-DO"/>
              </w:rPr>
              <w:tab/>
            </w:r>
            <w:r w:rsidR="00716DD6" w:rsidRPr="001948BF">
              <w:rPr>
                <w:rStyle w:val="Hipervnculo"/>
                <w:b/>
                <w:noProof/>
                <w:lang w:val="es-ES_tradnl"/>
              </w:rPr>
              <w:t>CONCLUSIONES</w:t>
            </w:r>
            <w:r w:rsidR="00716DD6">
              <w:rPr>
                <w:noProof/>
                <w:webHidden/>
              </w:rPr>
              <w:tab/>
            </w:r>
            <w:r w:rsidR="00716DD6">
              <w:rPr>
                <w:noProof/>
                <w:webHidden/>
              </w:rPr>
              <w:fldChar w:fldCharType="begin"/>
            </w:r>
            <w:r w:rsidR="00716DD6">
              <w:rPr>
                <w:noProof/>
                <w:webHidden/>
              </w:rPr>
              <w:instrText xml:space="preserve"> PAGEREF _Toc171681301 \h </w:instrText>
            </w:r>
            <w:r w:rsidR="00716DD6">
              <w:rPr>
                <w:noProof/>
                <w:webHidden/>
              </w:rPr>
            </w:r>
            <w:r w:rsidR="00716DD6">
              <w:rPr>
                <w:noProof/>
                <w:webHidden/>
              </w:rPr>
              <w:fldChar w:fldCharType="separate"/>
            </w:r>
            <w:r w:rsidR="009473DF">
              <w:rPr>
                <w:noProof/>
                <w:webHidden/>
              </w:rPr>
              <w:t>53</w:t>
            </w:r>
            <w:r w:rsidR="00716DD6">
              <w:rPr>
                <w:noProof/>
                <w:webHidden/>
              </w:rPr>
              <w:fldChar w:fldCharType="end"/>
            </w:r>
          </w:hyperlink>
        </w:p>
        <w:p w14:paraId="47E80CAE" w14:textId="4472E2C5" w:rsidR="004D4BAB" w:rsidRPr="00715A69" w:rsidRDefault="004D4BAB">
          <w:pPr>
            <w:rPr>
              <w:lang w:val="es-ES_tradnl"/>
            </w:rPr>
          </w:pPr>
          <w:r w:rsidRPr="00715A69">
            <w:rPr>
              <w:b/>
              <w:bCs/>
              <w:lang w:val="es-ES_tradnl"/>
            </w:rPr>
            <w:fldChar w:fldCharType="end"/>
          </w:r>
        </w:p>
      </w:sdtContent>
    </w:sdt>
    <w:p w14:paraId="3FAC0CB4" w14:textId="77777777" w:rsidR="00086247" w:rsidRDefault="00086247" w:rsidP="00200F27">
      <w:pPr>
        <w:jc w:val="center"/>
        <w:rPr>
          <w:b/>
          <w:color w:val="1F3864" w:themeColor="accent5" w:themeShade="80"/>
          <w:sz w:val="56"/>
          <w:lang w:val="es-ES_tradnl"/>
        </w:rPr>
        <w:sectPr w:rsidR="00086247" w:rsidSect="00B36C90">
          <w:headerReference w:type="default" r:id="rId10"/>
          <w:footerReference w:type="default" r:id="rId11"/>
          <w:pgSz w:w="12240" w:h="15840"/>
          <w:pgMar w:top="1417" w:right="1701" w:bottom="851" w:left="1701" w:header="1757" w:footer="454" w:gutter="0"/>
          <w:cols w:space="708"/>
          <w:docGrid w:linePitch="360"/>
        </w:sectPr>
      </w:pPr>
    </w:p>
    <w:p w14:paraId="48FE50F7" w14:textId="24942478" w:rsidR="00276738" w:rsidRPr="00715A69" w:rsidRDefault="00276738" w:rsidP="0023181F">
      <w:pPr>
        <w:rPr>
          <w:b/>
          <w:color w:val="1F3864" w:themeColor="accent5" w:themeShade="80"/>
          <w:lang w:val="es-ES_tradnl"/>
        </w:rPr>
      </w:pPr>
      <w:r>
        <w:rPr>
          <w:b/>
          <w:color w:val="1F3864" w:themeColor="accent5" w:themeShade="80"/>
          <w:lang w:val="es-ES_tradnl"/>
        </w:rPr>
        <w:lastRenderedPageBreak/>
        <w:t>Índice de Gráficas</w:t>
      </w:r>
    </w:p>
    <w:p w14:paraId="4ADC97B7" w14:textId="77777777" w:rsidR="00276738" w:rsidRDefault="00276738">
      <w:pPr>
        <w:pStyle w:val="Tabladeilustraciones"/>
        <w:tabs>
          <w:tab w:val="right" w:leader="dot" w:pos="8828"/>
        </w:tabs>
        <w:rPr>
          <w:b/>
          <w:color w:val="1F3864" w:themeColor="accent5" w:themeShade="80"/>
          <w:lang w:val="es-ES_tradnl"/>
        </w:rPr>
      </w:pPr>
    </w:p>
    <w:p w14:paraId="5DF74255" w14:textId="3E60BA47" w:rsidR="009473DF" w:rsidRDefault="00276738">
      <w:pPr>
        <w:pStyle w:val="Tabladeilustraciones"/>
        <w:tabs>
          <w:tab w:val="right" w:leader="dot" w:pos="8828"/>
        </w:tabs>
        <w:rPr>
          <w:rFonts w:eastAsiaTheme="minorEastAsia"/>
          <w:noProof/>
          <w:lang w:eastAsia="es-DO"/>
        </w:rPr>
      </w:pPr>
      <w:r>
        <w:rPr>
          <w:b/>
          <w:color w:val="1F3864" w:themeColor="accent5" w:themeShade="80"/>
          <w:lang w:val="es-ES_tradnl"/>
        </w:rPr>
        <w:fldChar w:fldCharType="begin"/>
      </w:r>
      <w:r>
        <w:rPr>
          <w:b/>
          <w:color w:val="1F3864" w:themeColor="accent5" w:themeShade="80"/>
          <w:lang w:val="es-ES_tradnl"/>
        </w:rPr>
        <w:instrText xml:space="preserve"> TOC \h \z \c "Gráfica" </w:instrText>
      </w:r>
      <w:r>
        <w:rPr>
          <w:b/>
          <w:color w:val="1F3864" w:themeColor="accent5" w:themeShade="80"/>
          <w:lang w:val="es-ES_tradnl"/>
        </w:rPr>
        <w:fldChar w:fldCharType="separate"/>
      </w:r>
      <w:hyperlink w:anchor="_Toc179887773" w:history="1">
        <w:r w:rsidR="009473DF" w:rsidRPr="0063262E">
          <w:rPr>
            <w:rStyle w:val="Hipervnculo"/>
            <w:noProof/>
          </w:rPr>
          <w:t>Gráfica 1. Elaboración propia. PEI 2021-2024</w:t>
        </w:r>
        <w:r w:rsidR="009473DF">
          <w:rPr>
            <w:noProof/>
            <w:webHidden/>
          </w:rPr>
          <w:tab/>
        </w:r>
        <w:r w:rsidR="009473DF">
          <w:rPr>
            <w:noProof/>
            <w:webHidden/>
          </w:rPr>
          <w:fldChar w:fldCharType="begin"/>
        </w:r>
        <w:r w:rsidR="009473DF">
          <w:rPr>
            <w:noProof/>
            <w:webHidden/>
          </w:rPr>
          <w:instrText xml:space="preserve"> PAGEREF _Toc179887773 \h </w:instrText>
        </w:r>
        <w:r w:rsidR="009473DF">
          <w:rPr>
            <w:noProof/>
            <w:webHidden/>
          </w:rPr>
        </w:r>
        <w:r w:rsidR="009473DF">
          <w:rPr>
            <w:noProof/>
            <w:webHidden/>
          </w:rPr>
          <w:fldChar w:fldCharType="separate"/>
        </w:r>
        <w:r w:rsidR="009473DF">
          <w:rPr>
            <w:noProof/>
            <w:webHidden/>
          </w:rPr>
          <w:t>4</w:t>
        </w:r>
        <w:r w:rsidR="009473DF">
          <w:rPr>
            <w:noProof/>
            <w:webHidden/>
          </w:rPr>
          <w:fldChar w:fldCharType="end"/>
        </w:r>
      </w:hyperlink>
    </w:p>
    <w:p w14:paraId="71B88E2B" w14:textId="2843234B" w:rsidR="009473DF" w:rsidRDefault="009473DF">
      <w:pPr>
        <w:pStyle w:val="Tabladeilustraciones"/>
        <w:tabs>
          <w:tab w:val="right" w:leader="dot" w:pos="8828"/>
        </w:tabs>
        <w:rPr>
          <w:rFonts w:eastAsiaTheme="minorEastAsia"/>
          <w:noProof/>
          <w:lang w:eastAsia="es-DO"/>
        </w:rPr>
      </w:pPr>
      <w:hyperlink r:id="rId12" w:anchor="_Toc179887774" w:history="1">
        <w:r w:rsidRPr="0063262E">
          <w:rPr>
            <w:rStyle w:val="Hipervnculo"/>
            <w:noProof/>
          </w:rPr>
          <w:t>Gráfica 2. Elaboración propia. Sistema de Monitoreo y Evaluación 2024</w:t>
        </w:r>
        <w:r>
          <w:rPr>
            <w:noProof/>
            <w:webHidden/>
          </w:rPr>
          <w:tab/>
        </w:r>
        <w:r>
          <w:rPr>
            <w:noProof/>
            <w:webHidden/>
          </w:rPr>
          <w:fldChar w:fldCharType="begin"/>
        </w:r>
        <w:r>
          <w:rPr>
            <w:noProof/>
            <w:webHidden/>
          </w:rPr>
          <w:instrText xml:space="preserve"> PAGEREF _Toc179887774 \h </w:instrText>
        </w:r>
        <w:r>
          <w:rPr>
            <w:noProof/>
            <w:webHidden/>
          </w:rPr>
        </w:r>
        <w:r>
          <w:rPr>
            <w:noProof/>
            <w:webHidden/>
          </w:rPr>
          <w:fldChar w:fldCharType="separate"/>
        </w:r>
        <w:r>
          <w:rPr>
            <w:noProof/>
            <w:webHidden/>
          </w:rPr>
          <w:t>5</w:t>
        </w:r>
        <w:r>
          <w:rPr>
            <w:noProof/>
            <w:webHidden/>
          </w:rPr>
          <w:fldChar w:fldCharType="end"/>
        </w:r>
      </w:hyperlink>
    </w:p>
    <w:p w14:paraId="5032F8E9" w14:textId="0ACA6C28" w:rsidR="009473DF" w:rsidRDefault="009473DF">
      <w:pPr>
        <w:pStyle w:val="Tabladeilustraciones"/>
        <w:tabs>
          <w:tab w:val="right" w:leader="dot" w:pos="8828"/>
        </w:tabs>
        <w:rPr>
          <w:rFonts w:eastAsiaTheme="minorEastAsia"/>
          <w:noProof/>
          <w:lang w:eastAsia="es-DO"/>
        </w:rPr>
      </w:pPr>
      <w:hyperlink w:anchor="_Toc179887775" w:history="1">
        <w:r w:rsidRPr="0063262E">
          <w:rPr>
            <w:rStyle w:val="Hipervnculo"/>
            <w:noProof/>
          </w:rPr>
          <w:t>Gráfica 3. Elaboración propia. Sistema de Monitoreo y Evaluación 2024</w:t>
        </w:r>
        <w:r>
          <w:rPr>
            <w:noProof/>
            <w:webHidden/>
          </w:rPr>
          <w:tab/>
        </w:r>
        <w:r>
          <w:rPr>
            <w:noProof/>
            <w:webHidden/>
          </w:rPr>
          <w:fldChar w:fldCharType="begin"/>
        </w:r>
        <w:r>
          <w:rPr>
            <w:noProof/>
            <w:webHidden/>
          </w:rPr>
          <w:instrText xml:space="preserve"> PAGEREF _Toc179887775 \h </w:instrText>
        </w:r>
        <w:r>
          <w:rPr>
            <w:noProof/>
            <w:webHidden/>
          </w:rPr>
        </w:r>
        <w:r>
          <w:rPr>
            <w:noProof/>
            <w:webHidden/>
          </w:rPr>
          <w:fldChar w:fldCharType="separate"/>
        </w:r>
        <w:r>
          <w:rPr>
            <w:noProof/>
            <w:webHidden/>
          </w:rPr>
          <w:t>5</w:t>
        </w:r>
        <w:r>
          <w:rPr>
            <w:noProof/>
            <w:webHidden/>
          </w:rPr>
          <w:fldChar w:fldCharType="end"/>
        </w:r>
      </w:hyperlink>
    </w:p>
    <w:p w14:paraId="4E83F50F" w14:textId="214C347C" w:rsidR="009473DF" w:rsidRDefault="009473DF">
      <w:pPr>
        <w:pStyle w:val="Tabladeilustraciones"/>
        <w:tabs>
          <w:tab w:val="right" w:leader="dot" w:pos="8828"/>
        </w:tabs>
        <w:rPr>
          <w:rFonts w:eastAsiaTheme="minorEastAsia"/>
          <w:noProof/>
          <w:lang w:eastAsia="es-DO"/>
        </w:rPr>
      </w:pPr>
      <w:hyperlink r:id="rId13" w:anchor="_Toc179887776" w:history="1">
        <w:r w:rsidRPr="0063262E">
          <w:rPr>
            <w:rStyle w:val="Hipervnculo"/>
            <w:noProof/>
          </w:rPr>
          <w:t>Gráfica 4. Promedio de cumplimiento al EJE-1.</w:t>
        </w:r>
        <w:r>
          <w:rPr>
            <w:noProof/>
            <w:webHidden/>
          </w:rPr>
          <w:tab/>
        </w:r>
        <w:r>
          <w:rPr>
            <w:noProof/>
            <w:webHidden/>
          </w:rPr>
          <w:fldChar w:fldCharType="begin"/>
        </w:r>
        <w:r>
          <w:rPr>
            <w:noProof/>
            <w:webHidden/>
          </w:rPr>
          <w:instrText xml:space="preserve"> PAGEREF _Toc179887776 \h </w:instrText>
        </w:r>
        <w:r>
          <w:rPr>
            <w:noProof/>
            <w:webHidden/>
          </w:rPr>
        </w:r>
        <w:r>
          <w:rPr>
            <w:noProof/>
            <w:webHidden/>
          </w:rPr>
          <w:fldChar w:fldCharType="separate"/>
        </w:r>
        <w:r>
          <w:rPr>
            <w:noProof/>
            <w:webHidden/>
          </w:rPr>
          <w:t>7</w:t>
        </w:r>
        <w:r>
          <w:rPr>
            <w:noProof/>
            <w:webHidden/>
          </w:rPr>
          <w:fldChar w:fldCharType="end"/>
        </w:r>
      </w:hyperlink>
    </w:p>
    <w:p w14:paraId="375D284D" w14:textId="1414097C" w:rsidR="009473DF" w:rsidRDefault="009473DF">
      <w:pPr>
        <w:pStyle w:val="Tabladeilustraciones"/>
        <w:tabs>
          <w:tab w:val="right" w:leader="dot" w:pos="8828"/>
        </w:tabs>
        <w:rPr>
          <w:rFonts w:eastAsiaTheme="minorEastAsia"/>
          <w:noProof/>
          <w:lang w:eastAsia="es-DO"/>
        </w:rPr>
      </w:pPr>
      <w:hyperlink r:id="rId14" w:anchor="_Toc179887777" w:history="1">
        <w:r w:rsidRPr="0063262E">
          <w:rPr>
            <w:rStyle w:val="Hipervnculo"/>
            <w:noProof/>
          </w:rPr>
          <w:t>Gráfica 5. Alcance de cumplimiento P&amp;D 3er trimestre 2024.</w:t>
        </w:r>
        <w:r>
          <w:rPr>
            <w:noProof/>
            <w:webHidden/>
          </w:rPr>
          <w:tab/>
        </w:r>
        <w:r>
          <w:rPr>
            <w:noProof/>
            <w:webHidden/>
          </w:rPr>
          <w:fldChar w:fldCharType="begin"/>
        </w:r>
        <w:r>
          <w:rPr>
            <w:noProof/>
            <w:webHidden/>
          </w:rPr>
          <w:instrText xml:space="preserve"> PAGEREF _Toc179887777 \h </w:instrText>
        </w:r>
        <w:r>
          <w:rPr>
            <w:noProof/>
            <w:webHidden/>
          </w:rPr>
        </w:r>
        <w:r>
          <w:rPr>
            <w:noProof/>
            <w:webHidden/>
          </w:rPr>
          <w:fldChar w:fldCharType="separate"/>
        </w:r>
        <w:r>
          <w:rPr>
            <w:noProof/>
            <w:webHidden/>
          </w:rPr>
          <w:t>8</w:t>
        </w:r>
        <w:r>
          <w:rPr>
            <w:noProof/>
            <w:webHidden/>
          </w:rPr>
          <w:fldChar w:fldCharType="end"/>
        </w:r>
      </w:hyperlink>
    </w:p>
    <w:p w14:paraId="0BDFE260" w14:textId="659C556A" w:rsidR="009473DF" w:rsidRDefault="009473DF">
      <w:pPr>
        <w:pStyle w:val="Tabladeilustraciones"/>
        <w:tabs>
          <w:tab w:val="right" w:leader="dot" w:pos="8828"/>
        </w:tabs>
        <w:rPr>
          <w:rFonts w:eastAsiaTheme="minorEastAsia"/>
          <w:noProof/>
          <w:lang w:eastAsia="es-DO"/>
        </w:rPr>
      </w:pPr>
      <w:hyperlink r:id="rId15" w:anchor="_Toc179887778" w:history="1">
        <w:r w:rsidRPr="0063262E">
          <w:rPr>
            <w:rStyle w:val="Hipervnculo"/>
            <w:noProof/>
          </w:rPr>
          <w:t>Gráfica 6. Alcance de cumplimiento RRHH 3er trimestre 2024</w:t>
        </w:r>
        <w:r>
          <w:rPr>
            <w:noProof/>
            <w:webHidden/>
          </w:rPr>
          <w:tab/>
        </w:r>
        <w:r>
          <w:rPr>
            <w:noProof/>
            <w:webHidden/>
          </w:rPr>
          <w:fldChar w:fldCharType="begin"/>
        </w:r>
        <w:r>
          <w:rPr>
            <w:noProof/>
            <w:webHidden/>
          </w:rPr>
          <w:instrText xml:space="preserve"> PAGEREF _Toc179887778 \h </w:instrText>
        </w:r>
        <w:r>
          <w:rPr>
            <w:noProof/>
            <w:webHidden/>
          </w:rPr>
        </w:r>
        <w:r>
          <w:rPr>
            <w:noProof/>
            <w:webHidden/>
          </w:rPr>
          <w:fldChar w:fldCharType="separate"/>
        </w:r>
        <w:r>
          <w:rPr>
            <w:noProof/>
            <w:webHidden/>
          </w:rPr>
          <w:t>9</w:t>
        </w:r>
        <w:r>
          <w:rPr>
            <w:noProof/>
            <w:webHidden/>
          </w:rPr>
          <w:fldChar w:fldCharType="end"/>
        </w:r>
      </w:hyperlink>
    </w:p>
    <w:p w14:paraId="26FC2C88" w14:textId="33332F63" w:rsidR="009473DF" w:rsidRDefault="009473DF">
      <w:pPr>
        <w:pStyle w:val="Tabladeilustraciones"/>
        <w:tabs>
          <w:tab w:val="right" w:leader="dot" w:pos="8828"/>
        </w:tabs>
        <w:rPr>
          <w:rFonts w:eastAsiaTheme="minorEastAsia"/>
          <w:noProof/>
          <w:lang w:eastAsia="es-DO"/>
        </w:rPr>
      </w:pPr>
      <w:hyperlink r:id="rId16" w:anchor="_Toc179887779" w:history="1">
        <w:r w:rsidRPr="0063262E">
          <w:rPr>
            <w:rStyle w:val="Hipervnculo"/>
            <w:noProof/>
          </w:rPr>
          <w:t>Gráfica 7. Alcance de cumplimiento Jurídico 3er trimestre 2024.</w:t>
        </w:r>
        <w:r>
          <w:rPr>
            <w:noProof/>
            <w:webHidden/>
          </w:rPr>
          <w:tab/>
        </w:r>
        <w:r>
          <w:rPr>
            <w:noProof/>
            <w:webHidden/>
          </w:rPr>
          <w:fldChar w:fldCharType="begin"/>
        </w:r>
        <w:r>
          <w:rPr>
            <w:noProof/>
            <w:webHidden/>
          </w:rPr>
          <w:instrText xml:space="preserve"> PAGEREF _Toc179887779 \h </w:instrText>
        </w:r>
        <w:r>
          <w:rPr>
            <w:noProof/>
            <w:webHidden/>
          </w:rPr>
        </w:r>
        <w:r>
          <w:rPr>
            <w:noProof/>
            <w:webHidden/>
          </w:rPr>
          <w:fldChar w:fldCharType="separate"/>
        </w:r>
        <w:r>
          <w:rPr>
            <w:noProof/>
            <w:webHidden/>
          </w:rPr>
          <w:t>13</w:t>
        </w:r>
        <w:r>
          <w:rPr>
            <w:noProof/>
            <w:webHidden/>
          </w:rPr>
          <w:fldChar w:fldCharType="end"/>
        </w:r>
      </w:hyperlink>
    </w:p>
    <w:p w14:paraId="334524F7" w14:textId="66191500" w:rsidR="009473DF" w:rsidRDefault="009473DF">
      <w:pPr>
        <w:pStyle w:val="Tabladeilustraciones"/>
        <w:tabs>
          <w:tab w:val="right" w:leader="dot" w:pos="8828"/>
        </w:tabs>
        <w:rPr>
          <w:rFonts w:eastAsiaTheme="minorEastAsia"/>
          <w:noProof/>
          <w:lang w:eastAsia="es-DO"/>
        </w:rPr>
      </w:pPr>
      <w:hyperlink r:id="rId17" w:anchor="_Toc179887780" w:history="1">
        <w:r w:rsidRPr="0063262E">
          <w:rPr>
            <w:rStyle w:val="Hipervnculo"/>
            <w:noProof/>
          </w:rPr>
          <w:t>Gráfica 8. Alcance de cumplimiento Comunicaciones 3er trimestre 2024.</w:t>
        </w:r>
        <w:r>
          <w:rPr>
            <w:noProof/>
            <w:webHidden/>
          </w:rPr>
          <w:tab/>
        </w:r>
        <w:r>
          <w:rPr>
            <w:noProof/>
            <w:webHidden/>
          </w:rPr>
          <w:fldChar w:fldCharType="begin"/>
        </w:r>
        <w:r>
          <w:rPr>
            <w:noProof/>
            <w:webHidden/>
          </w:rPr>
          <w:instrText xml:space="preserve"> PAGEREF _Toc179887780 \h </w:instrText>
        </w:r>
        <w:r>
          <w:rPr>
            <w:noProof/>
            <w:webHidden/>
          </w:rPr>
        </w:r>
        <w:r>
          <w:rPr>
            <w:noProof/>
            <w:webHidden/>
          </w:rPr>
          <w:fldChar w:fldCharType="separate"/>
        </w:r>
        <w:r>
          <w:rPr>
            <w:noProof/>
            <w:webHidden/>
          </w:rPr>
          <w:t>16</w:t>
        </w:r>
        <w:r>
          <w:rPr>
            <w:noProof/>
            <w:webHidden/>
          </w:rPr>
          <w:fldChar w:fldCharType="end"/>
        </w:r>
      </w:hyperlink>
    </w:p>
    <w:p w14:paraId="7EA7DD1C" w14:textId="7A11C8F2" w:rsidR="009473DF" w:rsidRDefault="009473DF">
      <w:pPr>
        <w:pStyle w:val="Tabladeilustraciones"/>
        <w:tabs>
          <w:tab w:val="right" w:leader="dot" w:pos="8828"/>
        </w:tabs>
        <w:rPr>
          <w:rFonts w:eastAsiaTheme="minorEastAsia"/>
          <w:noProof/>
          <w:lang w:eastAsia="es-DO"/>
        </w:rPr>
      </w:pPr>
      <w:hyperlink w:anchor="_Toc179887781" w:history="1">
        <w:r w:rsidRPr="0063262E">
          <w:rPr>
            <w:rStyle w:val="Hipervnculo"/>
            <w:noProof/>
          </w:rPr>
          <w:t>Gráfica 9. Alcance de cumplimiento OAI 3er trimestre 2024</w:t>
        </w:r>
        <w:r>
          <w:rPr>
            <w:noProof/>
            <w:webHidden/>
          </w:rPr>
          <w:tab/>
        </w:r>
        <w:r>
          <w:rPr>
            <w:noProof/>
            <w:webHidden/>
          </w:rPr>
          <w:fldChar w:fldCharType="begin"/>
        </w:r>
        <w:r>
          <w:rPr>
            <w:noProof/>
            <w:webHidden/>
          </w:rPr>
          <w:instrText xml:space="preserve"> PAGEREF _Toc179887781 \h </w:instrText>
        </w:r>
        <w:r>
          <w:rPr>
            <w:noProof/>
            <w:webHidden/>
          </w:rPr>
        </w:r>
        <w:r>
          <w:rPr>
            <w:noProof/>
            <w:webHidden/>
          </w:rPr>
          <w:fldChar w:fldCharType="separate"/>
        </w:r>
        <w:r>
          <w:rPr>
            <w:noProof/>
            <w:webHidden/>
          </w:rPr>
          <w:t>18</w:t>
        </w:r>
        <w:r>
          <w:rPr>
            <w:noProof/>
            <w:webHidden/>
          </w:rPr>
          <w:fldChar w:fldCharType="end"/>
        </w:r>
      </w:hyperlink>
    </w:p>
    <w:p w14:paraId="08DA8305" w14:textId="5C8C9827" w:rsidR="009473DF" w:rsidRDefault="009473DF">
      <w:pPr>
        <w:pStyle w:val="Tabladeilustraciones"/>
        <w:tabs>
          <w:tab w:val="right" w:leader="dot" w:pos="8828"/>
        </w:tabs>
        <w:rPr>
          <w:rFonts w:eastAsiaTheme="minorEastAsia"/>
          <w:noProof/>
          <w:lang w:eastAsia="es-DO"/>
        </w:rPr>
      </w:pPr>
      <w:hyperlink w:anchor="_Toc179887782" w:history="1">
        <w:r w:rsidRPr="0063262E">
          <w:rPr>
            <w:rStyle w:val="Hipervnculo"/>
            <w:noProof/>
          </w:rPr>
          <w:t>Gráfica 10. Alcance de cumplimiento Escuela 3er trimestre 2024</w:t>
        </w:r>
        <w:r>
          <w:rPr>
            <w:noProof/>
            <w:webHidden/>
          </w:rPr>
          <w:tab/>
        </w:r>
        <w:r>
          <w:rPr>
            <w:noProof/>
            <w:webHidden/>
          </w:rPr>
          <w:fldChar w:fldCharType="begin"/>
        </w:r>
        <w:r>
          <w:rPr>
            <w:noProof/>
            <w:webHidden/>
          </w:rPr>
          <w:instrText xml:space="preserve"> PAGEREF _Toc179887782 \h </w:instrText>
        </w:r>
        <w:r>
          <w:rPr>
            <w:noProof/>
            <w:webHidden/>
          </w:rPr>
        </w:r>
        <w:r>
          <w:rPr>
            <w:noProof/>
            <w:webHidden/>
          </w:rPr>
          <w:fldChar w:fldCharType="separate"/>
        </w:r>
        <w:r>
          <w:rPr>
            <w:noProof/>
            <w:webHidden/>
          </w:rPr>
          <w:t>20</w:t>
        </w:r>
        <w:r>
          <w:rPr>
            <w:noProof/>
            <w:webHidden/>
          </w:rPr>
          <w:fldChar w:fldCharType="end"/>
        </w:r>
      </w:hyperlink>
    </w:p>
    <w:p w14:paraId="41E1166E" w14:textId="544AFF9A" w:rsidR="009473DF" w:rsidRDefault="009473DF">
      <w:pPr>
        <w:pStyle w:val="Tabladeilustraciones"/>
        <w:tabs>
          <w:tab w:val="right" w:leader="dot" w:pos="8828"/>
        </w:tabs>
        <w:rPr>
          <w:rFonts w:eastAsiaTheme="minorEastAsia"/>
          <w:noProof/>
          <w:lang w:eastAsia="es-DO"/>
        </w:rPr>
      </w:pPr>
      <w:hyperlink w:anchor="_Toc179887783" w:history="1">
        <w:r w:rsidRPr="0063262E">
          <w:rPr>
            <w:rStyle w:val="Hipervnculo"/>
            <w:noProof/>
          </w:rPr>
          <w:t>Gráfica 11. Alcance de cumplimiento DAF 3er trimestre 2024</w:t>
        </w:r>
        <w:r>
          <w:rPr>
            <w:noProof/>
            <w:webHidden/>
          </w:rPr>
          <w:tab/>
        </w:r>
        <w:r>
          <w:rPr>
            <w:noProof/>
            <w:webHidden/>
          </w:rPr>
          <w:fldChar w:fldCharType="begin"/>
        </w:r>
        <w:r>
          <w:rPr>
            <w:noProof/>
            <w:webHidden/>
          </w:rPr>
          <w:instrText xml:space="preserve"> PAGEREF _Toc179887783 \h </w:instrText>
        </w:r>
        <w:r>
          <w:rPr>
            <w:noProof/>
            <w:webHidden/>
          </w:rPr>
        </w:r>
        <w:r>
          <w:rPr>
            <w:noProof/>
            <w:webHidden/>
          </w:rPr>
          <w:fldChar w:fldCharType="separate"/>
        </w:r>
        <w:r>
          <w:rPr>
            <w:noProof/>
            <w:webHidden/>
          </w:rPr>
          <w:t>22</w:t>
        </w:r>
        <w:r>
          <w:rPr>
            <w:noProof/>
            <w:webHidden/>
          </w:rPr>
          <w:fldChar w:fldCharType="end"/>
        </w:r>
      </w:hyperlink>
    </w:p>
    <w:p w14:paraId="73265BF7" w14:textId="2509C7FE" w:rsidR="009473DF" w:rsidRDefault="009473DF">
      <w:pPr>
        <w:pStyle w:val="Tabladeilustraciones"/>
        <w:tabs>
          <w:tab w:val="right" w:leader="dot" w:pos="8828"/>
        </w:tabs>
        <w:rPr>
          <w:rFonts w:eastAsiaTheme="minorEastAsia"/>
          <w:noProof/>
          <w:lang w:eastAsia="es-DO"/>
        </w:rPr>
      </w:pPr>
      <w:hyperlink w:anchor="_Toc179887784" w:history="1">
        <w:r w:rsidRPr="0063262E">
          <w:rPr>
            <w:rStyle w:val="Hipervnculo"/>
            <w:noProof/>
          </w:rPr>
          <w:t>Gráfica 12. Alcance de cumplimiento Contabilidad 3er trimestre 2024</w:t>
        </w:r>
        <w:r>
          <w:rPr>
            <w:noProof/>
            <w:webHidden/>
          </w:rPr>
          <w:tab/>
        </w:r>
        <w:r>
          <w:rPr>
            <w:noProof/>
            <w:webHidden/>
          </w:rPr>
          <w:fldChar w:fldCharType="begin"/>
        </w:r>
        <w:r>
          <w:rPr>
            <w:noProof/>
            <w:webHidden/>
          </w:rPr>
          <w:instrText xml:space="preserve"> PAGEREF _Toc179887784 \h </w:instrText>
        </w:r>
        <w:r>
          <w:rPr>
            <w:noProof/>
            <w:webHidden/>
          </w:rPr>
        </w:r>
        <w:r>
          <w:rPr>
            <w:noProof/>
            <w:webHidden/>
          </w:rPr>
          <w:fldChar w:fldCharType="separate"/>
        </w:r>
        <w:r>
          <w:rPr>
            <w:noProof/>
            <w:webHidden/>
          </w:rPr>
          <w:t>23</w:t>
        </w:r>
        <w:r>
          <w:rPr>
            <w:noProof/>
            <w:webHidden/>
          </w:rPr>
          <w:fldChar w:fldCharType="end"/>
        </w:r>
      </w:hyperlink>
    </w:p>
    <w:p w14:paraId="21A3030D" w14:textId="7792A4CE" w:rsidR="009473DF" w:rsidRDefault="009473DF">
      <w:pPr>
        <w:pStyle w:val="Tabladeilustraciones"/>
        <w:tabs>
          <w:tab w:val="right" w:leader="dot" w:pos="8828"/>
        </w:tabs>
        <w:rPr>
          <w:rFonts w:eastAsiaTheme="minorEastAsia"/>
          <w:noProof/>
          <w:lang w:eastAsia="es-DO"/>
        </w:rPr>
      </w:pPr>
      <w:hyperlink w:anchor="_Toc179887785" w:history="1">
        <w:r w:rsidRPr="0063262E">
          <w:rPr>
            <w:rStyle w:val="Hipervnculo"/>
            <w:noProof/>
          </w:rPr>
          <w:t>Gráfica 13.Alcance de cumplimiento Servicios Generales 3er trimestre 2024</w:t>
        </w:r>
        <w:r>
          <w:rPr>
            <w:noProof/>
            <w:webHidden/>
          </w:rPr>
          <w:tab/>
        </w:r>
        <w:r>
          <w:rPr>
            <w:noProof/>
            <w:webHidden/>
          </w:rPr>
          <w:fldChar w:fldCharType="begin"/>
        </w:r>
        <w:r>
          <w:rPr>
            <w:noProof/>
            <w:webHidden/>
          </w:rPr>
          <w:instrText xml:space="preserve"> PAGEREF _Toc179887785 \h </w:instrText>
        </w:r>
        <w:r>
          <w:rPr>
            <w:noProof/>
            <w:webHidden/>
          </w:rPr>
        </w:r>
        <w:r>
          <w:rPr>
            <w:noProof/>
            <w:webHidden/>
          </w:rPr>
          <w:fldChar w:fldCharType="separate"/>
        </w:r>
        <w:r>
          <w:rPr>
            <w:noProof/>
            <w:webHidden/>
          </w:rPr>
          <w:t>25</w:t>
        </w:r>
        <w:r>
          <w:rPr>
            <w:noProof/>
            <w:webHidden/>
          </w:rPr>
          <w:fldChar w:fldCharType="end"/>
        </w:r>
      </w:hyperlink>
    </w:p>
    <w:p w14:paraId="05B8C7FE" w14:textId="0D7E2DEC" w:rsidR="009473DF" w:rsidRDefault="009473DF">
      <w:pPr>
        <w:pStyle w:val="Tabladeilustraciones"/>
        <w:tabs>
          <w:tab w:val="right" w:leader="dot" w:pos="8828"/>
        </w:tabs>
        <w:rPr>
          <w:rFonts w:eastAsiaTheme="minorEastAsia"/>
          <w:noProof/>
          <w:lang w:eastAsia="es-DO"/>
        </w:rPr>
      </w:pPr>
      <w:hyperlink r:id="rId18" w:anchor="_Toc179887786" w:history="1">
        <w:r w:rsidRPr="0063262E">
          <w:rPr>
            <w:rStyle w:val="Hipervnculo"/>
            <w:noProof/>
          </w:rPr>
          <w:t>Gráfica 14. Alcance de cumplimiento EJE-2.</w:t>
        </w:r>
        <w:r>
          <w:rPr>
            <w:noProof/>
            <w:webHidden/>
          </w:rPr>
          <w:tab/>
        </w:r>
        <w:r>
          <w:rPr>
            <w:noProof/>
            <w:webHidden/>
          </w:rPr>
          <w:fldChar w:fldCharType="begin"/>
        </w:r>
        <w:r>
          <w:rPr>
            <w:noProof/>
            <w:webHidden/>
          </w:rPr>
          <w:instrText xml:space="preserve"> PAGEREF _Toc179887786 \h </w:instrText>
        </w:r>
        <w:r>
          <w:rPr>
            <w:noProof/>
            <w:webHidden/>
          </w:rPr>
        </w:r>
        <w:r>
          <w:rPr>
            <w:noProof/>
            <w:webHidden/>
          </w:rPr>
          <w:fldChar w:fldCharType="separate"/>
        </w:r>
        <w:r>
          <w:rPr>
            <w:noProof/>
            <w:webHidden/>
          </w:rPr>
          <w:t>26</w:t>
        </w:r>
        <w:r>
          <w:rPr>
            <w:noProof/>
            <w:webHidden/>
          </w:rPr>
          <w:fldChar w:fldCharType="end"/>
        </w:r>
      </w:hyperlink>
    </w:p>
    <w:p w14:paraId="1CDD0C94" w14:textId="00493DEF" w:rsidR="009473DF" w:rsidRDefault="009473DF">
      <w:pPr>
        <w:pStyle w:val="Tabladeilustraciones"/>
        <w:tabs>
          <w:tab w:val="right" w:leader="dot" w:pos="8828"/>
        </w:tabs>
        <w:rPr>
          <w:rFonts w:eastAsiaTheme="minorEastAsia"/>
          <w:noProof/>
          <w:lang w:eastAsia="es-DO"/>
        </w:rPr>
      </w:pPr>
      <w:hyperlink r:id="rId19" w:anchor="_Toc179887787" w:history="1">
        <w:r w:rsidRPr="0063262E">
          <w:rPr>
            <w:rStyle w:val="Hipervnculo"/>
            <w:noProof/>
          </w:rPr>
          <w:t>Gráfica 15. Alcance de cumplimiento DEPREDEPORTE 3er trimestre 2024.</w:t>
        </w:r>
        <w:r>
          <w:rPr>
            <w:noProof/>
            <w:webHidden/>
          </w:rPr>
          <w:tab/>
        </w:r>
        <w:r>
          <w:rPr>
            <w:noProof/>
            <w:webHidden/>
          </w:rPr>
          <w:fldChar w:fldCharType="begin"/>
        </w:r>
        <w:r>
          <w:rPr>
            <w:noProof/>
            <w:webHidden/>
          </w:rPr>
          <w:instrText xml:space="preserve"> PAGEREF _Toc179887787 \h </w:instrText>
        </w:r>
        <w:r>
          <w:rPr>
            <w:noProof/>
            <w:webHidden/>
          </w:rPr>
        </w:r>
        <w:r>
          <w:rPr>
            <w:noProof/>
            <w:webHidden/>
          </w:rPr>
          <w:fldChar w:fldCharType="separate"/>
        </w:r>
        <w:r>
          <w:rPr>
            <w:noProof/>
            <w:webHidden/>
          </w:rPr>
          <w:t>34</w:t>
        </w:r>
        <w:r>
          <w:rPr>
            <w:noProof/>
            <w:webHidden/>
          </w:rPr>
          <w:fldChar w:fldCharType="end"/>
        </w:r>
      </w:hyperlink>
    </w:p>
    <w:p w14:paraId="6738512C" w14:textId="57927AAF" w:rsidR="009473DF" w:rsidRDefault="009473DF">
      <w:pPr>
        <w:pStyle w:val="Tabladeilustraciones"/>
        <w:tabs>
          <w:tab w:val="right" w:leader="dot" w:pos="8828"/>
        </w:tabs>
        <w:rPr>
          <w:rFonts w:eastAsiaTheme="minorEastAsia"/>
          <w:noProof/>
          <w:lang w:eastAsia="es-DO"/>
        </w:rPr>
      </w:pPr>
      <w:hyperlink r:id="rId20" w:anchor="_Toc179887788" w:history="1">
        <w:r w:rsidRPr="0063262E">
          <w:rPr>
            <w:rStyle w:val="Hipervnculo"/>
            <w:noProof/>
          </w:rPr>
          <w:t>Gráfica 16. Alcance de cumplimiento DEATRIS 3er trimestre 2024.</w:t>
        </w:r>
        <w:r>
          <w:rPr>
            <w:noProof/>
            <w:webHidden/>
          </w:rPr>
          <w:tab/>
        </w:r>
        <w:r>
          <w:rPr>
            <w:noProof/>
            <w:webHidden/>
          </w:rPr>
          <w:fldChar w:fldCharType="begin"/>
        </w:r>
        <w:r>
          <w:rPr>
            <w:noProof/>
            <w:webHidden/>
          </w:rPr>
          <w:instrText xml:space="preserve"> PAGEREF _Toc179887788 \h </w:instrText>
        </w:r>
        <w:r>
          <w:rPr>
            <w:noProof/>
            <w:webHidden/>
          </w:rPr>
        </w:r>
        <w:r>
          <w:rPr>
            <w:noProof/>
            <w:webHidden/>
          </w:rPr>
          <w:fldChar w:fldCharType="separate"/>
        </w:r>
        <w:r>
          <w:rPr>
            <w:noProof/>
            <w:webHidden/>
          </w:rPr>
          <w:t>36</w:t>
        </w:r>
        <w:r>
          <w:rPr>
            <w:noProof/>
            <w:webHidden/>
          </w:rPr>
          <w:fldChar w:fldCharType="end"/>
        </w:r>
      </w:hyperlink>
    </w:p>
    <w:p w14:paraId="768EE2CB" w14:textId="4F8F96D5" w:rsidR="009473DF" w:rsidRDefault="009473DF">
      <w:pPr>
        <w:pStyle w:val="Tabladeilustraciones"/>
        <w:tabs>
          <w:tab w:val="right" w:leader="dot" w:pos="8828"/>
        </w:tabs>
        <w:rPr>
          <w:rFonts w:eastAsiaTheme="minorEastAsia"/>
          <w:noProof/>
          <w:lang w:eastAsia="es-DO"/>
        </w:rPr>
      </w:pPr>
      <w:hyperlink r:id="rId21" w:anchor="_Toc179887789" w:history="1">
        <w:r w:rsidRPr="0063262E">
          <w:rPr>
            <w:rStyle w:val="Hipervnculo"/>
            <w:noProof/>
          </w:rPr>
          <w:t>Gráfica 18. Alcance de cumplimiento ODD 3er trimestre 2024. EJE-3.</w:t>
        </w:r>
        <w:r>
          <w:rPr>
            <w:noProof/>
            <w:webHidden/>
          </w:rPr>
          <w:tab/>
        </w:r>
        <w:r>
          <w:rPr>
            <w:noProof/>
            <w:webHidden/>
          </w:rPr>
          <w:fldChar w:fldCharType="begin"/>
        </w:r>
        <w:r>
          <w:rPr>
            <w:noProof/>
            <w:webHidden/>
          </w:rPr>
          <w:instrText xml:space="preserve"> PAGEREF _Toc179887789 \h </w:instrText>
        </w:r>
        <w:r>
          <w:rPr>
            <w:noProof/>
            <w:webHidden/>
          </w:rPr>
        </w:r>
        <w:r>
          <w:rPr>
            <w:noProof/>
            <w:webHidden/>
          </w:rPr>
          <w:fldChar w:fldCharType="separate"/>
        </w:r>
        <w:r>
          <w:rPr>
            <w:noProof/>
            <w:webHidden/>
          </w:rPr>
          <w:t>48</w:t>
        </w:r>
        <w:r>
          <w:rPr>
            <w:noProof/>
            <w:webHidden/>
          </w:rPr>
          <w:fldChar w:fldCharType="end"/>
        </w:r>
      </w:hyperlink>
    </w:p>
    <w:p w14:paraId="40D28FC0" w14:textId="77777777" w:rsidR="009473DF" w:rsidRDefault="00276738">
      <w:pPr>
        <w:rPr>
          <w:b/>
          <w:color w:val="1F3864" w:themeColor="accent5" w:themeShade="80"/>
          <w:lang w:val="es-ES_tradnl"/>
        </w:rPr>
      </w:pPr>
      <w:r>
        <w:rPr>
          <w:b/>
          <w:color w:val="1F3864" w:themeColor="accent5" w:themeShade="80"/>
          <w:lang w:val="es-ES_tradnl"/>
        </w:rPr>
        <w:fldChar w:fldCharType="end"/>
      </w:r>
      <w:r w:rsidR="00716DD6" w:rsidRPr="00716DD6">
        <w:rPr>
          <w:b/>
          <w:color w:val="1F3864" w:themeColor="accent5" w:themeShade="80"/>
          <w:lang w:val="es-ES_tradnl"/>
        </w:rPr>
        <w:t xml:space="preserve"> </w:t>
      </w:r>
    </w:p>
    <w:p w14:paraId="330BE225" w14:textId="77777777" w:rsidR="009473DF" w:rsidRDefault="009473DF">
      <w:pPr>
        <w:rPr>
          <w:b/>
          <w:color w:val="1F3864" w:themeColor="accent5" w:themeShade="80"/>
          <w:lang w:val="es-ES_tradnl"/>
        </w:rPr>
      </w:pPr>
    </w:p>
    <w:p w14:paraId="245FF9EA" w14:textId="77777777" w:rsidR="009473DF" w:rsidRDefault="009473DF">
      <w:pPr>
        <w:rPr>
          <w:b/>
          <w:color w:val="1F3864" w:themeColor="accent5" w:themeShade="80"/>
          <w:lang w:val="es-ES_tradnl"/>
        </w:rPr>
      </w:pPr>
    </w:p>
    <w:p w14:paraId="48F6DFB6" w14:textId="77777777" w:rsidR="009473DF" w:rsidRDefault="009473DF">
      <w:pPr>
        <w:rPr>
          <w:b/>
          <w:color w:val="1F3864" w:themeColor="accent5" w:themeShade="80"/>
          <w:lang w:val="es-ES_tradnl"/>
        </w:rPr>
      </w:pPr>
    </w:p>
    <w:p w14:paraId="5BAB991B" w14:textId="77777777" w:rsidR="009473DF" w:rsidRDefault="009473DF">
      <w:pPr>
        <w:rPr>
          <w:b/>
          <w:color w:val="1F3864" w:themeColor="accent5" w:themeShade="80"/>
          <w:lang w:val="es-ES_tradnl"/>
        </w:rPr>
      </w:pPr>
    </w:p>
    <w:p w14:paraId="43308164" w14:textId="77777777" w:rsidR="009473DF" w:rsidRDefault="009473DF">
      <w:pPr>
        <w:rPr>
          <w:b/>
          <w:color w:val="1F3864" w:themeColor="accent5" w:themeShade="80"/>
          <w:lang w:val="es-ES_tradnl"/>
        </w:rPr>
      </w:pPr>
    </w:p>
    <w:p w14:paraId="645A94E5" w14:textId="77777777" w:rsidR="009473DF" w:rsidRDefault="009473DF">
      <w:pPr>
        <w:rPr>
          <w:b/>
          <w:color w:val="1F3864" w:themeColor="accent5" w:themeShade="80"/>
          <w:lang w:val="es-ES_tradnl"/>
        </w:rPr>
      </w:pPr>
    </w:p>
    <w:p w14:paraId="1689A2D1" w14:textId="77777777" w:rsidR="009473DF" w:rsidRDefault="009473DF">
      <w:pPr>
        <w:rPr>
          <w:b/>
          <w:color w:val="1F3864" w:themeColor="accent5" w:themeShade="80"/>
          <w:lang w:val="es-ES_tradnl"/>
        </w:rPr>
      </w:pPr>
    </w:p>
    <w:p w14:paraId="306E107D" w14:textId="77777777" w:rsidR="009473DF" w:rsidRDefault="009473DF">
      <w:pPr>
        <w:rPr>
          <w:b/>
          <w:color w:val="1F3864" w:themeColor="accent5" w:themeShade="80"/>
          <w:lang w:val="es-ES_tradnl"/>
        </w:rPr>
      </w:pPr>
    </w:p>
    <w:p w14:paraId="5D94BDAC" w14:textId="77777777" w:rsidR="009473DF" w:rsidRDefault="009473DF">
      <w:pPr>
        <w:rPr>
          <w:b/>
          <w:color w:val="1F3864" w:themeColor="accent5" w:themeShade="80"/>
          <w:lang w:val="es-ES_tradnl"/>
        </w:rPr>
      </w:pPr>
    </w:p>
    <w:p w14:paraId="00CB1FF9" w14:textId="77777777" w:rsidR="009473DF" w:rsidRDefault="009473DF">
      <w:pPr>
        <w:rPr>
          <w:b/>
          <w:color w:val="1F3864" w:themeColor="accent5" w:themeShade="80"/>
          <w:lang w:val="es-ES_tradnl"/>
        </w:rPr>
      </w:pPr>
    </w:p>
    <w:p w14:paraId="20DE1CF9" w14:textId="77777777" w:rsidR="009473DF" w:rsidRDefault="009473DF">
      <w:pPr>
        <w:rPr>
          <w:b/>
          <w:color w:val="1F3864" w:themeColor="accent5" w:themeShade="80"/>
          <w:lang w:val="es-ES_tradnl"/>
        </w:rPr>
      </w:pPr>
    </w:p>
    <w:p w14:paraId="1640E10A" w14:textId="77777777" w:rsidR="009473DF" w:rsidRDefault="009473DF">
      <w:pPr>
        <w:rPr>
          <w:b/>
          <w:color w:val="1F3864" w:themeColor="accent5" w:themeShade="80"/>
          <w:lang w:val="es-ES_tradnl"/>
        </w:rPr>
      </w:pPr>
    </w:p>
    <w:p w14:paraId="4798B243" w14:textId="77777777" w:rsidR="009473DF" w:rsidRDefault="009473DF">
      <w:pPr>
        <w:rPr>
          <w:b/>
          <w:color w:val="1F3864" w:themeColor="accent5" w:themeShade="80"/>
          <w:lang w:val="es-ES_tradnl"/>
        </w:rPr>
      </w:pPr>
    </w:p>
    <w:p w14:paraId="1B394D7A" w14:textId="77777777" w:rsidR="009473DF" w:rsidRDefault="009473DF">
      <w:pPr>
        <w:rPr>
          <w:b/>
          <w:color w:val="1F3864" w:themeColor="accent5" w:themeShade="80"/>
          <w:lang w:val="es-ES_tradnl"/>
        </w:rPr>
      </w:pPr>
    </w:p>
    <w:p w14:paraId="43A661E9" w14:textId="47FBA016" w:rsidR="00716DD6" w:rsidRDefault="00716DD6">
      <w:pPr>
        <w:rPr>
          <w:noProof/>
        </w:rPr>
      </w:pPr>
      <w:r>
        <w:rPr>
          <w:b/>
          <w:color w:val="1F3864" w:themeColor="accent5" w:themeShade="80"/>
          <w:lang w:val="es-ES_tradnl"/>
        </w:rPr>
        <w:lastRenderedPageBreak/>
        <w:t>Índice de Tablas</w:t>
      </w:r>
      <w:r>
        <w:rPr>
          <w:b/>
          <w:color w:val="1F3864" w:themeColor="accent5" w:themeShade="80"/>
          <w:lang w:val="es-ES_tradnl"/>
        </w:rPr>
        <w:fldChar w:fldCharType="begin"/>
      </w:r>
      <w:r>
        <w:rPr>
          <w:b/>
          <w:color w:val="1F3864" w:themeColor="accent5" w:themeShade="80"/>
          <w:lang w:val="es-ES_tradnl"/>
        </w:rPr>
        <w:instrText xml:space="preserve"> TOC \h \z \c "Tabla" </w:instrText>
      </w:r>
      <w:r>
        <w:rPr>
          <w:b/>
          <w:color w:val="1F3864" w:themeColor="accent5" w:themeShade="80"/>
          <w:lang w:val="es-ES_tradnl"/>
        </w:rPr>
        <w:fldChar w:fldCharType="separate"/>
      </w:r>
    </w:p>
    <w:p w14:paraId="6106EE86" w14:textId="77D0F571" w:rsidR="00716DD6" w:rsidRDefault="00535852">
      <w:pPr>
        <w:pStyle w:val="Tabladeilustraciones"/>
        <w:tabs>
          <w:tab w:val="right" w:leader="dot" w:pos="8828"/>
        </w:tabs>
        <w:rPr>
          <w:rFonts w:eastAsiaTheme="minorEastAsia"/>
          <w:noProof/>
          <w:lang w:eastAsia="es-DO"/>
        </w:rPr>
      </w:pPr>
      <w:hyperlink w:anchor="_Toc171681433" w:history="1">
        <w:r w:rsidR="00716DD6" w:rsidRPr="00075DD0">
          <w:rPr>
            <w:rStyle w:val="Hipervnculo"/>
            <w:noProof/>
          </w:rPr>
          <w:t>Tabla 1. % Porcentaje de cumplimiento por Unidad Ejecutora</w:t>
        </w:r>
        <w:r w:rsidR="00716DD6">
          <w:rPr>
            <w:noProof/>
            <w:webHidden/>
          </w:rPr>
          <w:tab/>
        </w:r>
        <w:r w:rsidR="00716DD6">
          <w:rPr>
            <w:noProof/>
            <w:webHidden/>
          </w:rPr>
          <w:fldChar w:fldCharType="begin"/>
        </w:r>
        <w:r w:rsidR="00716DD6">
          <w:rPr>
            <w:noProof/>
            <w:webHidden/>
          </w:rPr>
          <w:instrText xml:space="preserve"> PAGEREF _Toc171681433 \h </w:instrText>
        </w:r>
        <w:r w:rsidR="00716DD6">
          <w:rPr>
            <w:noProof/>
            <w:webHidden/>
          </w:rPr>
        </w:r>
        <w:r w:rsidR="00716DD6">
          <w:rPr>
            <w:noProof/>
            <w:webHidden/>
          </w:rPr>
          <w:fldChar w:fldCharType="separate"/>
        </w:r>
        <w:r w:rsidR="009473DF">
          <w:rPr>
            <w:noProof/>
            <w:webHidden/>
          </w:rPr>
          <w:t>6</w:t>
        </w:r>
        <w:r w:rsidR="00716DD6">
          <w:rPr>
            <w:noProof/>
            <w:webHidden/>
          </w:rPr>
          <w:fldChar w:fldCharType="end"/>
        </w:r>
      </w:hyperlink>
    </w:p>
    <w:p w14:paraId="61F98470" w14:textId="1FE7C4AE" w:rsidR="00716DD6" w:rsidRDefault="00535852">
      <w:pPr>
        <w:pStyle w:val="Tabladeilustraciones"/>
        <w:tabs>
          <w:tab w:val="right" w:leader="dot" w:pos="8828"/>
        </w:tabs>
        <w:rPr>
          <w:rFonts w:eastAsiaTheme="minorEastAsia"/>
          <w:noProof/>
          <w:lang w:eastAsia="es-DO"/>
        </w:rPr>
      </w:pPr>
      <w:hyperlink w:anchor="_Toc171681434" w:history="1">
        <w:r w:rsidR="00716DD6" w:rsidRPr="00075DD0">
          <w:rPr>
            <w:rStyle w:val="Hipervnculo"/>
            <w:noProof/>
          </w:rPr>
          <w:t xml:space="preserve">Tabla 2. Desviaciones P&amp;D </w:t>
        </w:r>
        <w:r w:rsidR="0080248E">
          <w:rPr>
            <w:rStyle w:val="Hipervnculo"/>
            <w:noProof/>
          </w:rPr>
          <w:t>3er</w:t>
        </w:r>
        <w:r w:rsidR="00716DD6" w:rsidRPr="00075DD0">
          <w:rPr>
            <w:rStyle w:val="Hipervnculo"/>
            <w:noProof/>
          </w:rPr>
          <w:t xml:space="preserve"> trimestre 2024.</w:t>
        </w:r>
        <w:r w:rsidR="00716DD6">
          <w:rPr>
            <w:noProof/>
            <w:webHidden/>
          </w:rPr>
          <w:tab/>
        </w:r>
        <w:r w:rsidR="00716DD6">
          <w:rPr>
            <w:noProof/>
            <w:webHidden/>
          </w:rPr>
          <w:fldChar w:fldCharType="begin"/>
        </w:r>
        <w:r w:rsidR="00716DD6">
          <w:rPr>
            <w:noProof/>
            <w:webHidden/>
          </w:rPr>
          <w:instrText xml:space="preserve"> PAGEREF _Toc171681434 \h </w:instrText>
        </w:r>
        <w:r w:rsidR="00716DD6">
          <w:rPr>
            <w:noProof/>
            <w:webHidden/>
          </w:rPr>
        </w:r>
        <w:r w:rsidR="00716DD6">
          <w:rPr>
            <w:noProof/>
            <w:webHidden/>
          </w:rPr>
          <w:fldChar w:fldCharType="separate"/>
        </w:r>
        <w:r w:rsidR="009473DF">
          <w:rPr>
            <w:noProof/>
            <w:webHidden/>
          </w:rPr>
          <w:t>8</w:t>
        </w:r>
        <w:r w:rsidR="00716DD6">
          <w:rPr>
            <w:noProof/>
            <w:webHidden/>
          </w:rPr>
          <w:fldChar w:fldCharType="end"/>
        </w:r>
      </w:hyperlink>
    </w:p>
    <w:p w14:paraId="3C5A9CE5" w14:textId="64596393" w:rsidR="00716DD6" w:rsidRDefault="00535852">
      <w:pPr>
        <w:pStyle w:val="Tabladeilustraciones"/>
        <w:tabs>
          <w:tab w:val="right" w:leader="dot" w:pos="8828"/>
        </w:tabs>
        <w:rPr>
          <w:rFonts w:eastAsiaTheme="minorEastAsia"/>
          <w:noProof/>
          <w:lang w:eastAsia="es-DO"/>
        </w:rPr>
      </w:pPr>
      <w:hyperlink w:anchor="_Toc171681435" w:history="1">
        <w:r w:rsidR="00716DD6" w:rsidRPr="00075DD0">
          <w:rPr>
            <w:rStyle w:val="Hipervnculo"/>
            <w:noProof/>
          </w:rPr>
          <w:t xml:space="preserve">Tabla 3. Desviaciones RRHH </w:t>
        </w:r>
        <w:r w:rsidR="0080248E">
          <w:rPr>
            <w:rStyle w:val="Hipervnculo"/>
            <w:noProof/>
          </w:rPr>
          <w:t>3er</w:t>
        </w:r>
        <w:r w:rsidR="00716DD6" w:rsidRPr="00075DD0">
          <w:rPr>
            <w:rStyle w:val="Hipervnculo"/>
            <w:noProof/>
          </w:rPr>
          <w:t xml:space="preserve"> trimestre 2024.</w:t>
        </w:r>
        <w:r w:rsidR="00716DD6">
          <w:rPr>
            <w:noProof/>
            <w:webHidden/>
          </w:rPr>
          <w:tab/>
        </w:r>
        <w:r w:rsidR="00716DD6">
          <w:rPr>
            <w:noProof/>
            <w:webHidden/>
          </w:rPr>
          <w:fldChar w:fldCharType="begin"/>
        </w:r>
        <w:r w:rsidR="00716DD6">
          <w:rPr>
            <w:noProof/>
            <w:webHidden/>
          </w:rPr>
          <w:instrText xml:space="preserve"> PAGEREF _Toc171681435 \h </w:instrText>
        </w:r>
        <w:r w:rsidR="00716DD6">
          <w:rPr>
            <w:noProof/>
            <w:webHidden/>
          </w:rPr>
        </w:r>
        <w:r w:rsidR="00716DD6">
          <w:rPr>
            <w:noProof/>
            <w:webHidden/>
          </w:rPr>
          <w:fldChar w:fldCharType="separate"/>
        </w:r>
        <w:r w:rsidR="009473DF">
          <w:rPr>
            <w:noProof/>
            <w:webHidden/>
          </w:rPr>
          <w:t>11</w:t>
        </w:r>
        <w:r w:rsidR="00716DD6">
          <w:rPr>
            <w:noProof/>
            <w:webHidden/>
          </w:rPr>
          <w:fldChar w:fldCharType="end"/>
        </w:r>
      </w:hyperlink>
    </w:p>
    <w:p w14:paraId="7B41DFB8" w14:textId="1CDA0306" w:rsidR="00716DD6" w:rsidRDefault="00535852">
      <w:pPr>
        <w:pStyle w:val="Tabladeilustraciones"/>
        <w:tabs>
          <w:tab w:val="right" w:leader="dot" w:pos="8828"/>
        </w:tabs>
        <w:rPr>
          <w:rFonts w:eastAsiaTheme="minorEastAsia"/>
          <w:noProof/>
          <w:lang w:eastAsia="es-DO"/>
        </w:rPr>
      </w:pPr>
      <w:hyperlink w:anchor="_Toc171681436" w:history="1">
        <w:r w:rsidR="00716DD6" w:rsidRPr="00075DD0">
          <w:rPr>
            <w:rStyle w:val="Hipervnculo"/>
            <w:noProof/>
          </w:rPr>
          <w:t xml:space="preserve">Tabla 4. Desviaciones Departamento TIC </w:t>
        </w:r>
        <w:r w:rsidR="0080248E">
          <w:rPr>
            <w:rStyle w:val="Hipervnculo"/>
            <w:noProof/>
          </w:rPr>
          <w:t>3er</w:t>
        </w:r>
        <w:r w:rsidR="00716DD6" w:rsidRPr="00075DD0">
          <w:rPr>
            <w:rStyle w:val="Hipervnculo"/>
            <w:noProof/>
          </w:rPr>
          <w:t xml:space="preserve"> trimestre 2024.</w:t>
        </w:r>
        <w:r w:rsidR="00716DD6">
          <w:rPr>
            <w:noProof/>
            <w:webHidden/>
          </w:rPr>
          <w:tab/>
        </w:r>
        <w:r w:rsidR="00716DD6">
          <w:rPr>
            <w:noProof/>
            <w:webHidden/>
          </w:rPr>
          <w:fldChar w:fldCharType="begin"/>
        </w:r>
        <w:r w:rsidR="00716DD6">
          <w:rPr>
            <w:noProof/>
            <w:webHidden/>
          </w:rPr>
          <w:instrText xml:space="preserve"> PAGEREF _Toc171681436 \h </w:instrText>
        </w:r>
        <w:r w:rsidR="00716DD6">
          <w:rPr>
            <w:noProof/>
            <w:webHidden/>
          </w:rPr>
        </w:r>
        <w:r w:rsidR="00716DD6">
          <w:rPr>
            <w:noProof/>
            <w:webHidden/>
          </w:rPr>
          <w:fldChar w:fldCharType="separate"/>
        </w:r>
        <w:r w:rsidR="009473DF">
          <w:rPr>
            <w:noProof/>
            <w:webHidden/>
          </w:rPr>
          <w:t>12</w:t>
        </w:r>
        <w:r w:rsidR="00716DD6">
          <w:rPr>
            <w:noProof/>
            <w:webHidden/>
          </w:rPr>
          <w:fldChar w:fldCharType="end"/>
        </w:r>
      </w:hyperlink>
    </w:p>
    <w:p w14:paraId="29309094" w14:textId="4FC25902" w:rsidR="00716DD6" w:rsidRDefault="00535852">
      <w:pPr>
        <w:pStyle w:val="Tabladeilustraciones"/>
        <w:tabs>
          <w:tab w:val="right" w:leader="dot" w:pos="8828"/>
        </w:tabs>
        <w:rPr>
          <w:rFonts w:eastAsiaTheme="minorEastAsia"/>
          <w:noProof/>
          <w:lang w:eastAsia="es-DO"/>
        </w:rPr>
      </w:pPr>
      <w:hyperlink w:anchor="_Toc171681437" w:history="1">
        <w:r w:rsidR="00716DD6" w:rsidRPr="00075DD0">
          <w:rPr>
            <w:rStyle w:val="Hipervnculo"/>
            <w:noProof/>
          </w:rPr>
          <w:t xml:space="preserve">Tabla 5. Desviaciones Departamento Jurídico </w:t>
        </w:r>
        <w:r w:rsidR="0080248E">
          <w:rPr>
            <w:rStyle w:val="Hipervnculo"/>
            <w:noProof/>
          </w:rPr>
          <w:t>3er</w:t>
        </w:r>
        <w:r w:rsidR="00716DD6" w:rsidRPr="00075DD0">
          <w:rPr>
            <w:rStyle w:val="Hipervnculo"/>
            <w:noProof/>
          </w:rPr>
          <w:t xml:space="preserve"> trimestre 2024.</w:t>
        </w:r>
        <w:r w:rsidR="00716DD6">
          <w:rPr>
            <w:noProof/>
            <w:webHidden/>
          </w:rPr>
          <w:tab/>
        </w:r>
        <w:r w:rsidR="00716DD6">
          <w:rPr>
            <w:noProof/>
            <w:webHidden/>
          </w:rPr>
          <w:fldChar w:fldCharType="begin"/>
        </w:r>
        <w:r w:rsidR="00716DD6">
          <w:rPr>
            <w:noProof/>
            <w:webHidden/>
          </w:rPr>
          <w:instrText xml:space="preserve"> PAGEREF _Toc171681437 \h </w:instrText>
        </w:r>
        <w:r w:rsidR="00716DD6">
          <w:rPr>
            <w:noProof/>
            <w:webHidden/>
          </w:rPr>
        </w:r>
        <w:r w:rsidR="00716DD6">
          <w:rPr>
            <w:noProof/>
            <w:webHidden/>
          </w:rPr>
          <w:fldChar w:fldCharType="separate"/>
        </w:r>
        <w:r w:rsidR="009473DF">
          <w:rPr>
            <w:noProof/>
            <w:webHidden/>
          </w:rPr>
          <w:t>15</w:t>
        </w:r>
        <w:r w:rsidR="00716DD6">
          <w:rPr>
            <w:noProof/>
            <w:webHidden/>
          </w:rPr>
          <w:fldChar w:fldCharType="end"/>
        </w:r>
      </w:hyperlink>
    </w:p>
    <w:p w14:paraId="4727459F" w14:textId="562B42D9" w:rsidR="00716DD6" w:rsidRDefault="00535852">
      <w:pPr>
        <w:pStyle w:val="Tabladeilustraciones"/>
        <w:tabs>
          <w:tab w:val="right" w:leader="dot" w:pos="8828"/>
        </w:tabs>
        <w:rPr>
          <w:rFonts w:eastAsiaTheme="minorEastAsia"/>
          <w:noProof/>
          <w:lang w:eastAsia="es-DO"/>
        </w:rPr>
      </w:pPr>
      <w:hyperlink w:anchor="_Toc171681438" w:history="1">
        <w:r w:rsidR="00716DD6" w:rsidRPr="00075DD0">
          <w:rPr>
            <w:rStyle w:val="Hipervnculo"/>
            <w:noProof/>
          </w:rPr>
          <w:t xml:space="preserve">Tabla 6. Desviaciones Departamento de Comunicaciones </w:t>
        </w:r>
        <w:r w:rsidR="0080248E">
          <w:rPr>
            <w:rStyle w:val="Hipervnculo"/>
            <w:noProof/>
          </w:rPr>
          <w:t>3er</w:t>
        </w:r>
        <w:r w:rsidR="00716DD6" w:rsidRPr="00075DD0">
          <w:rPr>
            <w:rStyle w:val="Hipervnculo"/>
            <w:noProof/>
          </w:rPr>
          <w:t xml:space="preserve"> trimestre 2024.</w:t>
        </w:r>
        <w:r w:rsidR="00716DD6">
          <w:rPr>
            <w:noProof/>
            <w:webHidden/>
          </w:rPr>
          <w:tab/>
        </w:r>
        <w:r w:rsidR="00716DD6">
          <w:rPr>
            <w:noProof/>
            <w:webHidden/>
          </w:rPr>
          <w:fldChar w:fldCharType="begin"/>
        </w:r>
        <w:r w:rsidR="00716DD6">
          <w:rPr>
            <w:noProof/>
            <w:webHidden/>
          </w:rPr>
          <w:instrText xml:space="preserve"> PAGEREF _Toc171681438 \h </w:instrText>
        </w:r>
        <w:r w:rsidR="00716DD6">
          <w:rPr>
            <w:noProof/>
            <w:webHidden/>
          </w:rPr>
        </w:r>
        <w:r w:rsidR="00716DD6">
          <w:rPr>
            <w:noProof/>
            <w:webHidden/>
          </w:rPr>
          <w:fldChar w:fldCharType="separate"/>
        </w:r>
        <w:r w:rsidR="009473DF">
          <w:rPr>
            <w:noProof/>
            <w:webHidden/>
          </w:rPr>
          <w:t>17</w:t>
        </w:r>
        <w:r w:rsidR="00716DD6">
          <w:rPr>
            <w:noProof/>
            <w:webHidden/>
          </w:rPr>
          <w:fldChar w:fldCharType="end"/>
        </w:r>
      </w:hyperlink>
    </w:p>
    <w:p w14:paraId="48A6C605" w14:textId="4759EEEF" w:rsidR="00716DD6" w:rsidRDefault="00535852">
      <w:pPr>
        <w:pStyle w:val="Tabladeilustraciones"/>
        <w:tabs>
          <w:tab w:val="right" w:leader="dot" w:pos="8828"/>
        </w:tabs>
        <w:rPr>
          <w:rFonts w:eastAsiaTheme="minorEastAsia"/>
          <w:noProof/>
          <w:lang w:eastAsia="es-DO"/>
        </w:rPr>
      </w:pPr>
      <w:hyperlink w:anchor="_Toc171681439" w:history="1">
        <w:r w:rsidR="00716DD6" w:rsidRPr="00075DD0">
          <w:rPr>
            <w:rStyle w:val="Hipervnculo"/>
            <w:noProof/>
          </w:rPr>
          <w:t xml:space="preserve">Tabla 7.Desviaciones Departamento de OAI </w:t>
        </w:r>
        <w:r w:rsidR="0080248E">
          <w:rPr>
            <w:rStyle w:val="Hipervnculo"/>
            <w:noProof/>
          </w:rPr>
          <w:t>3er</w:t>
        </w:r>
        <w:r w:rsidR="00716DD6" w:rsidRPr="00075DD0">
          <w:rPr>
            <w:rStyle w:val="Hipervnculo"/>
            <w:noProof/>
          </w:rPr>
          <w:t xml:space="preserve"> trimestre 2024.</w:t>
        </w:r>
        <w:r w:rsidR="00716DD6">
          <w:rPr>
            <w:noProof/>
            <w:webHidden/>
          </w:rPr>
          <w:tab/>
        </w:r>
        <w:r w:rsidR="00716DD6">
          <w:rPr>
            <w:noProof/>
            <w:webHidden/>
          </w:rPr>
          <w:fldChar w:fldCharType="begin"/>
        </w:r>
        <w:r w:rsidR="00716DD6">
          <w:rPr>
            <w:noProof/>
            <w:webHidden/>
          </w:rPr>
          <w:instrText xml:space="preserve"> PAGEREF _Toc171681439 \h </w:instrText>
        </w:r>
        <w:r w:rsidR="00716DD6">
          <w:rPr>
            <w:noProof/>
            <w:webHidden/>
          </w:rPr>
        </w:r>
        <w:r w:rsidR="00716DD6">
          <w:rPr>
            <w:noProof/>
            <w:webHidden/>
          </w:rPr>
          <w:fldChar w:fldCharType="separate"/>
        </w:r>
        <w:r w:rsidR="009473DF">
          <w:rPr>
            <w:noProof/>
            <w:webHidden/>
          </w:rPr>
          <w:t>18</w:t>
        </w:r>
        <w:r w:rsidR="00716DD6">
          <w:rPr>
            <w:noProof/>
            <w:webHidden/>
          </w:rPr>
          <w:fldChar w:fldCharType="end"/>
        </w:r>
      </w:hyperlink>
    </w:p>
    <w:p w14:paraId="41077ED0" w14:textId="0F1B4260" w:rsidR="00716DD6" w:rsidRDefault="00535852">
      <w:pPr>
        <w:pStyle w:val="Tabladeilustraciones"/>
        <w:tabs>
          <w:tab w:val="right" w:leader="dot" w:pos="8828"/>
        </w:tabs>
        <w:rPr>
          <w:rFonts w:eastAsiaTheme="minorEastAsia"/>
          <w:noProof/>
          <w:lang w:eastAsia="es-DO"/>
        </w:rPr>
      </w:pPr>
      <w:hyperlink w:anchor="_Toc171681440" w:history="1">
        <w:r w:rsidR="00716DD6" w:rsidRPr="00075DD0">
          <w:rPr>
            <w:rStyle w:val="Hipervnculo"/>
            <w:noProof/>
          </w:rPr>
          <w:t xml:space="preserve">Tabla 8.Desviaciones Escuela de formación en políticas de drogas </w:t>
        </w:r>
        <w:r w:rsidR="0080248E">
          <w:rPr>
            <w:rStyle w:val="Hipervnculo"/>
            <w:noProof/>
          </w:rPr>
          <w:t>3er</w:t>
        </w:r>
        <w:r w:rsidR="00716DD6" w:rsidRPr="00075DD0">
          <w:rPr>
            <w:rStyle w:val="Hipervnculo"/>
            <w:noProof/>
          </w:rPr>
          <w:t xml:space="preserve"> trimestre 2024.</w:t>
        </w:r>
        <w:r w:rsidR="00716DD6">
          <w:rPr>
            <w:noProof/>
            <w:webHidden/>
          </w:rPr>
          <w:tab/>
        </w:r>
        <w:r w:rsidR="00716DD6">
          <w:rPr>
            <w:noProof/>
            <w:webHidden/>
          </w:rPr>
          <w:fldChar w:fldCharType="begin"/>
        </w:r>
        <w:r w:rsidR="00716DD6">
          <w:rPr>
            <w:noProof/>
            <w:webHidden/>
          </w:rPr>
          <w:instrText xml:space="preserve"> PAGEREF _Toc171681440 \h </w:instrText>
        </w:r>
        <w:r w:rsidR="00716DD6">
          <w:rPr>
            <w:noProof/>
            <w:webHidden/>
          </w:rPr>
        </w:r>
        <w:r w:rsidR="00716DD6">
          <w:rPr>
            <w:noProof/>
            <w:webHidden/>
          </w:rPr>
          <w:fldChar w:fldCharType="separate"/>
        </w:r>
        <w:r w:rsidR="009473DF">
          <w:rPr>
            <w:noProof/>
            <w:webHidden/>
          </w:rPr>
          <w:t>21</w:t>
        </w:r>
        <w:r w:rsidR="00716DD6">
          <w:rPr>
            <w:noProof/>
            <w:webHidden/>
          </w:rPr>
          <w:fldChar w:fldCharType="end"/>
        </w:r>
      </w:hyperlink>
    </w:p>
    <w:p w14:paraId="5798D8F6" w14:textId="5060D6A7" w:rsidR="00716DD6" w:rsidRDefault="00535852">
      <w:pPr>
        <w:pStyle w:val="Tabladeilustraciones"/>
        <w:tabs>
          <w:tab w:val="right" w:leader="dot" w:pos="8828"/>
        </w:tabs>
        <w:rPr>
          <w:rFonts w:eastAsiaTheme="minorEastAsia"/>
          <w:noProof/>
          <w:lang w:eastAsia="es-DO"/>
        </w:rPr>
      </w:pPr>
      <w:hyperlink w:anchor="_Toc171681441" w:history="1">
        <w:r w:rsidR="00716DD6" w:rsidRPr="00075DD0">
          <w:rPr>
            <w:rStyle w:val="Hipervnculo"/>
            <w:noProof/>
          </w:rPr>
          <w:t xml:space="preserve">Tabla 9.Desviaciones DAF </w:t>
        </w:r>
        <w:r w:rsidR="0080248E">
          <w:rPr>
            <w:rStyle w:val="Hipervnculo"/>
            <w:noProof/>
          </w:rPr>
          <w:t>3er</w:t>
        </w:r>
        <w:r w:rsidR="00716DD6" w:rsidRPr="00075DD0">
          <w:rPr>
            <w:rStyle w:val="Hipervnculo"/>
            <w:noProof/>
          </w:rPr>
          <w:t xml:space="preserve"> trimestre 2024.</w:t>
        </w:r>
        <w:r w:rsidR="00716DD6">
          <w:rPr>
            <w:noProof/>
            <w:webHidden/>
          </w:rPr>
          <w:tab/>
        </w:r>
        <w:r w:rsidR="00716DD6">
          <w:rPr>
            <w:noProof/>
            <w:webHidden/>
          </w:rPr>
          <w:fldChar w:fldCharType="begin"/>
        </w:r>
        <w:r w:rsidR="00716DD6">
          <w:rPr>
            <w:noProof/>
            <w:webHidden/>
          </w:rPr>
          <w:instrText xml:space="preserve"> PAGEREF _Toc171681441 \h </w:instrText>
        </w:r>
        <w:r w:rsidR="00716DD6">
          <w:rPr>
            <w:noProof/>
            <w:webHidden/>
          </w:rPr>
        </w:r>
        <w:r w:rsidR="00716DD6">
          <w:rPr>
            <w:noProof/>
            <w:webHidden/>
          </w:rPr>
          <w:fldChar w:fldCharType="separate"/>
        </w:r>
        <w:r w:rsidR="009473DF">
          <w:rPr>
            <w:noProof/>
            <w:webHidden/>
          </w:rPr>
          <w:t>22</w:t>
        </w:r>
        <w:r w:rsidR="00716DD6">
          <w:rPr>
            <w:noProof/>
            <w:webHidden/>
          </w:rPr>
          <w:fldChar w:fldCharType="end"/>
        </w:r>
      </w:hyperlink>
    </w:p>
    <w:p w14:paraId="1DC848AF" w14:textId="529B1B74" w:rsidR="00716DD6" w:rsidRDefault="00535852">
      <w:pPr>
        <w:pStyle w:val="Tabladeilustraciones"/>
        <w:tabs>
          <w:tab w:val="right" w:leader="dot" w:pos="8828"/>
        </w:tabs>
        <w:rPr>
          <w:rFonts w:eastAsiaTheme="minorEastAsia"/>
          <w:noProof/>
          <w:lang w:eastAsia="es-DO"/>
        </w:rPr>
      </w:pPr>
      <w:hyperlink w:anchor="_Toc171681442" w:history="1">
        <w:r w:rsidR="00716DD6" w:rsidRPr="00075DD0">
          <w:rPr>
            <w:rStyle w:val="Hipervnculo"/>
            <w:noProof/>
          </w:rPr>
          <w:t xml:space="preserve">Tabla 10.Desviaciones Contabilidad </w:t>
        </w:r>
        <w:r w:rsidR="00D01517">
          <w:rPr>
            <w:rStyle w:val="Hipervnculo"/>
            <w:noProof/>
          </w:rPr>
          <w:t>3er</w:t>
        </w:r>
        <w:r w:rsidR="00716DD6" w:rsidRPr="00075DD0">
          <w:rPr>
            <w:rStyle w:val="Hipervnculo"/>
            <w:noProof/>
          </w:rPr>
          <w:t xml:space="preserve"> trimestre 2024.</w:t>
        </w:r>
        <w:r w:rsidR="00716DD6">
          <w:rPr>
            <w:noProof/>
            <w:webHidden/>
          </w:rPr>
          <w:tab/>
        </w:r>
        <w:r w:rsidR="00716DD6">
          <w:rPr>
            <w:noProof/>
            <w:webHidden/>
          </w:rPr>
          <w:fldChar w:fldCharType="begin"/>
        </w:r>
        <w:r w:rsidR="00716DD6">
          <w:rPr>
            <w:noProof/>
            <w:webHidden/>
          </w:rPr>
          <w:instrText xml:space="preserve"> PAGEREF _Toc171681442 \h </w:instrText>
        </w:r>
        <w:r w:rsidR="00716DD6">
          <w:rPr>
            <w:noProof/>
            <w:webHidden/>
          </w:rPr>
        </w:r>
        <w:r w:rsidR="00716DD6">
          <w:rPr>
            <w:noProof/>
            <w:webHidden/>
          </w:rPr>
          <w:fldChar w:fldCharType="separate"/>
        </w:r>
        <w:r w:rsidR="009473DF">
          <w:rPr>
            <w:noProof/>
            <w:webHidden/>
          </w:rPr>
          <w:t>24</w:t>
        </w:r>
        <w:r w:rsidR="00716DD6">
          <w:rPr>
            <w:noProof/>
            <w:webHidden/>
          </w:rPr>
          <w:fldChar w:fldCharType="end"/>
        </w:r>
      </w:hyperlink>
    </w:p>
    <w:p w14:paraId="279929F5" w14:textId="1308706A" w:rsidR="00716DD6" w:rsidRDefault="00535852">
      <w:pPr>
        <w:pStyle w:val="Tabladeilustraciones"/>
        <w:tabs>
          <w:tab w:val="right" w:leader="dot" w:pos="8828"/>
        </w:tabs>
        <w:rPr>
          <w:rFonts w:eastAsiaTheme="minorEastAsia"/>
          <w:noProof/>
          <w:lang w:eastAsia="es-DO"/>
        </w:rPr>
      </w:pPr>
      <w:hyperlink w:anchor="_Toc171681443" w:history="1">
        <w:r w:rsidR="00716DD6" w:rsidRPr="00075DD0">
          <w:rPr>
            <w:rStyle w:val="Hipervnculo"/>
            <w:noProof/>
          </w:rPr>
          <w:t xml:space="preserve">Tabla 11.Desviaciones Servicios Generales </w:t>
        </w:r>
        <w:r w:rsidR="00D01517">
          <w:rPr>
            <w:rStyle w:val="Hipervnculo"/>
            <w:noProof/>
          </w:rPr>
          <w:t>3er</w:t>
        </w:r>
        <w:r w:rsidR="00716DD6" w:rsidRPr="00075DD0">
          <w:rPr>
            <w:rStyle w:val="Hipervnculo"/>
            <w:noProof/>
          </w:rPr>
          <w:t xml:space="preserve"> trimestre 2024.</w:t>
        </w:r>
        <w:r w:rsidR="00716DD6">
          <w:rPr>
            <w:noProof/>
            <w:webHidden/>
          </w:rPr>
          <w:tab/>
        </w:r>
        <w:r w:rsidR="00716DD6">
          <w:rPr>
            <w:noProof/>
            <w:webHidden/>
          </w:rPr>
          <w:fldChar w:fldCharType="begin"/>
        </w:r>
        <w:r w:rsidR="00716DD6">
          <w:rPr>
            <w:noProof/>
            <w:webHidden/>
          </w:rPr>
          <w:instrText xml:space="preserve"> PAGEREF _Toc171681443 \h </w:instrText>
        </w:r>
        <w:r w:rsidR="00716DD6">
          <w:rPr>
            <w:noProof/>
            <w:webHidden/>
          </w:rPr>
        </w:r>
        <w:r w:rsidR="00716DD6">
          <w:rPr>
            <w:noProof/>
            <w:webHidden/>
          </w:rPr>
          <w:fldChar w:fldCharType="separate"/>
        </w:r>
        <w:r w:rsidR="009473DF">
          <w:rPr>
            <w:noProof/>
            <w:webHidden/>
          </w:rPr>
          <w:t>25</w:t>
        </w:r>
        <w:r w:rsidR="00716DD6">
          <w:rPr>
            <w:noProof/>
            <w:webHidden/>
          </w:rPr>
          <w:fldChar w:fldCharType="end"/>
        </w:r>
      </w:hyperlink>
    </w:p>
    <w:p w14:paraId="39EB6150" w14:textId="76E47DBC" w:rsidR="00716DD6" w:rsidRDefault="00535852">
      <w:pPr>
        <w:pStyle w:val="Tabladeilustraciones"/>
        <w:tabs>
          <w:tab w:val="right" w:leader="dot" w:pos="8828"/>
        </w:tabs>
        <w:rPr>
          <w:rFonts w:eastAsiaTheme="minorEastAsia"/>
          <w:noProof/>
          <w:lang w:eastAsia="es-DO"/>
        </w:rPr>
      </w:pPr>
      <w:hyperlink w:anchor="_Toc171681444" w:history="1">
        <w:r w:rsidR="00716DD6" w:rsidRPr="00075DD0">
          <w:rPr>
            <w:rStyle w:val="Hipervnculo"/>
            <w:noProof/>
          </w:rPr>
          <w:t xml:space="preserve">Tabla 12. Desviaciones DEATIS </w:t>
        </w:r>
        <w:r w:rsidR="00D01517">
          <w:rPr>
            <w:rStyle w:val="Hipervnculo"/>
            <w:noProof/>
          </w:rPr>
          <w:t>3er</w:t>
        </w:r>
        <w:r w:rsidR="00716DD6" w:rsidRPr="00075DD0">
          <w:rPr>
            <w:rStyle w:val="Hipervnculo"/>
            <w:noProof/>
          </w:rPr>
          <w:t xml:space="preserve"> trimestre 2024.</w:t>
        </w:r>
        <w:r w:rsidR="00716DD6">
          <w:rPr>
            <w:noProof/>
            <w:webHidden/>
          </w:rPr>
          <w:tab/>
        </w:r>
        <w:r w:rsidR="00716DD6">
          <w:rPr>
            <w:noProof/>
            <w:webHidden/>
          </w:rPr>
          <w:fldChar w:fldCharType="begin"/>
        </w:r>
        <w:r w:rsidR="00716DD6">
          <w:rPr>
            <w:noProof/>
            <w:webHidden/>
          </w:rPr>
          <w:instrText xml:space="preserve"> PAGEREF _Toc171681444 \h </w:instrText>
        </w:r>
        <w:r w:rsidR="00716DD6">
          <w:rPr>
            <w:noProof/>
            <w:webHidden/>
          </w:rPr>
        </w:r>
        <w:r w:rsidR="00716DD6">
          <w:rPr>
            <w:noProof/>
            <w:webHidden/>
          </w:rPr>
          <w:fldChar w:fldCharType="separate"/>
        </w:r>
        <w:r w:rsidR="009473DF">
          <w:rPr>
            <w:noProof/>
            <w:webHidden/>
          </w:rPr>
          <w:t>36</w:t>
        </w:r>
        <w:r w:rsidR="00716DD6">
          <w:rPr>
            <w:noProof/>
            <w:webHidden/>
          </w:rPr>
          <w:fldChar w:fldCharType="end"/>
        </w:r>
      </w:hyperlink>
    </w:p>
    <w:p w14:paraId="16011494" w14:textId="6A7D8D16" w:rsidR="00716DD6" w:rsidRDefault="00535852">
      <w:pPr>
        <w:pStyle w:val="Tabladeilustraciones"/>
        <w:tabs>
          <w:tab w:val="right" w:leader="dot" w:pos="8828"/>
        </w:tabs>
        <w:rPr>
          <w:rFonts w:eastAsiaTheme="minorEastAsia"/>
          <w:noProof/>
          <w:lang w:eastAsia="es-DO"/>
        </w:rPr>
      </w:pPr>
      <w:hyperlink w:anchor="_Toc171681445" w:history="1">
        <w:r w:rsidR="00716DD6" w:rsidRPr="00075DD0">
          <w:rPr>
            <w:rStyle w:val="Hipervnculo"/>
            <w:noProof/>
          </w:rPr>
          <w:t xml:space="preserve">Tabla 13. Desviaciones DSAUDD </w:t>
        </w:r>
        <w:r w:rsidR="00D01517">
          <w:rPr>
            <w:rStyle w:val="Hipervnculo"/>
            <w:noProof/>
          </w:rPr>
          <w:t>3er</w:t>
        </w:r>
        <w:r w:rsidR="00716DD6" w:rsidRPr="00075DD0">
          <w:rPr>
            <w:rStyle w:val="Hipervnculo"/>
            <w:noProof/>
          </w:rPr>
          <w:t xml:space="preserve"> trimestre 2024.</w:t>
        </w:r>
        <w:r w:rsidR="00716DD6">
          <w:rPr>
            <w:noProof/>
            <w:webHidden/>
          </w:rPr>
          <w:tab/>
        </w:r>
        <w:r w:rsidR="00716DD6">
          <w:rPr>
            <w:noProof/>
            <w:webHidden/>
          </w:rPr>
          <w:fldChar w:fldCharType="begin"/>
        </w:r>
        <w:r w:rsidR="00716DD6">
          <w:rPr>
            <w:noProof/>
            <w:webHidden/>
          </w:rPr>
          <w:instrText xml:space="preserve"> PAGEREF _Toc171681445 \h </w:instrText>
        </w:r>
        <w:r w:rsidR="00716DD6">
          <w:rPr>
            <w:noProof/>
            <w:webHidden/>
          </w:rPr>
        </w:r>
        <w:r w:rsidR="00716DD6">
          <w:rPr>
            <w:noProof/>
            <w:webHidden/>
          </w:rPr>
          <w:fldChar w:fldCharType="separate"/>
        </w:r>
        <w:r w:rsidR="009473DF">
          <w:rPr>
            <w:noProof/>
            <w:webHidden/>
          </w:rPr>
          <w:t>39</w:t>
        </w:r>
        <w:r w:rsidR="00716DD6">
          <w:rPr>
            <w:noProof/>
            <w:webHidden/>
          </w:rPr>
          <w:fldChar w:fldCharType="end"/>
        </w:r>
      </w:hyperlink>
    </w:p>
    <w:p w14:paraId="427F356D" w14:textId="5D466874" w:rsidR="00716DD6" w:rsidRDefault="00535852">
      <w:pPr>
        <w:pStyle w:val="Tabladeilustraciones"/>
        <w:tabs>
          <w:tab w:val="right" w:leader="dot" w:pos="8828"/>
        </w:tabs>
        <w:rPr>
          <w:rFonts w:eastAsiaTheme="minorEastAsia"/>
          <w:noProof/>
          <w:lang w:eastAsia="es-DO"/>
        </w:rPr>
      </w:pPr>
      <w:hyperlink w:anchor="_Toc171681446" w:history="1">
        <w:r w:rsidR="00716DD6" w:rsidRPr="00075DD0">
          <w:rPr>
            <w:rStyle w:val="Hipervnculo"/>
            <w:noProof/>
          </w:rPr>
          <w:t xml:space="preserve">Tabla 14. Desviaciones DRIS </w:t>
        </w:r>
        <w:r w:rsidR="00D01517">
          <w:rPr>
            <w:rStyle w:val="Hipervnculo"/>
            <w:noProof/>
          </w:rPr>
          <w:t>3er</w:t>
        </w:r>
        <w:r w:rsidR="00716DD6" w:rsidRPr="00075DD0">
          <w:rPr>
            <w:rStyle w:val="Hipervnculo"/>
            <w:noProof/>
          </w:rPr>
          <w:t xml:space="preserve"> trimestre 2024.</w:t>
        </w:r>
        <w:r w:rsidR="00716DD6">
          <w:rPr>
            <w:noProof/>
            <w:webHidden/>
          </w:rPr>
          <w:tab/>
        </w:r>
        <w:r w:rsidR="00716DD6">
          <w:rPr>
            <w:noProof/>
            <w:webHidden/>
          </w:rPr>
          <w:fldChar w:fldCharType="begin"/>
        </w:r>
        <w:r w:rsidR="00716DD6">
          <w:rPr>
            <w:noProof/>
            <w:webHidden/>
          </w:rPr>
          <w:instrText xml:space="preserve"> PAGEREF _Toc171681446 \h </w:instrText>
        </w:r>
        <w:r w:rsidR="00716DD6">
          <w:rPr>
            <w:noProof/>
            <w:webHidden/>
          </w:rPr>
        </w:r>
        <w:r w:rsidR="00716DD6">
          <w:rPr>
            <w:noProof/>
            <w:webHidden/>
          </w:rPr>
          <w:fldChar w:fldCharType="separate"/>
        </w:r>
        <w:r w:rsidR="009473DF">
          <w:rPr>
            <w:noProof/>
            <w:webHidden/>
          </w:rPr>
          <w:t>40</w:t>
        </w:r>
        <w:r w:rsidR="00716DD6">
          <w:rPr>
            <w:noProof/>
            <w:webHidden/>
          </w:rPr>
          <w:fldChar w:fldCharType="end"/>
        </w:r>
      </w:hyperlink>
    </w:p>
    <w:p w14:paraId="25317143" w14:textId="67FDC095" w:rsidR="00716DD6" w:rsidRDefault="00535852">
      <w:pPr>
        <w:pStyle w:val="Tabladeilustraciones"/>
        <w:tabs>
          <w:tab w:val="right" w:leader="dot" w:pos="8828"/>
        </w:tabs>
        <w:rPr>
          <w:rFonts w:eastAsiaTheme="minorEastAsia"/>
          <w:noProof/>
          <w:lang w:eastAsia="es-DO"/>
        </w:rPr>
      </w:pPr>
      <w:hyperlink w:anchor="_Toc171681447" w:history="1">
        <w:r w:rsidR="00716DD6" w:rsidRPr="00075DD0">
          <w:rPr>
            <w:rStyle w:val="Hipervnculo"/>
            <w:noProof/>
          </w:rPr>
          <w:t xml:space="preserve">Tabla 15. Desviaciones DROZAMA </w:t>
        </w:r>
        <w:r w:rsidR="00D01517">
          <w:rPr>
            <w:rStyle w:val="Hipervnculo"/>
            <w:noProof/>
          </w:rPr>
          <w:t>3er</w:t>
        </w:r>
        <w:r w:rsidR="00716DD6" w:rsidRPr="00075DD0">
          <w:rPr>
            <w:rStyle w:val="Hipervnculo"/>
            <w:noProof/>
          </w:rPr>
          <w:t xml:space="preserve"> trimestre 2024.</w:t>
        </w:r>
        <w:r w:rsidR="00716DD6">
          <w:rPr>
            <w:noProof/>
            <w:webHidden/>
          </w:rPr>
          <w:tab/>
        </w:r>
        <w:r w:rsidR="00716DD6">
          <w:rPr>
            <w:noProof/>
            <w:webHidden/>
          </w:rPr>
          <w:fldChar w:fldCharType="begin"/>
        </w:r>
        <w:r w:rsidR="00716DD6">
          <w:rPr>
            <w:noProof/>
            <w:webHidden/>
          </w:rPr>
          <w:instrText xml:space="preserve"> PAGEREF _Toc171681447 \h </w:instrText>
        </w:r>
        <w:r w:rsidR="00716DD6">
          <w:rPr>
            <w:noProof/>
            <w:webHidden/>
          </w:rPr>
        </w:r>
        <w:r w:rsidR="00716DD6">
          <w:rPr>
            <w:noProof/>
            <w:webHidden/>
          </w:rPr>
          <w:fldChar w:fldCharType="separate"/>
        </w:r>
        <w:r w:rsidR="009473DF">
          <w:rPr>
            <w:noProof/>
            <w:webHidden/>
          </w:rPr>
          <w:t>42</w:t>
        </w:r>
        <w:r w:rsidR="00716DD6">
          <w:rPr>
            <w:noProof/>
            <w:webHidden/>
          </w:rPr>
          <w:fldChar w:fldCharType="end"/>
        </w:r>
      </w:hyperlink>
    </w:p>
    <w:p w14:paraId="74D2E8EF" w14:textId="3711561F" w:rsidR="00716DD6" w:rsidRDefault="00535852">
      <w:pPr>
        <w:pStyle w:val="Tabladeilustraciones"/>
        <w:tabs>
          <w:tab w:val="right" w:leader="dot" w:pos="8828"/>
        </w:tabs>
        <w:rPr>
          <w:rFonts w:eastAsiaTheme="minorEastAsia"/>
          <w:noProof/>
          <w:lang w:eastAsia="es-DO"/>
        </w:rPr>
      </w:pPr>
      <w:hyperlink w:anchor="_Toc171681448" w:history="1">
        <w:r w:rsidR="00716DD6" w:rsidRPr="00075DD0">
          <w:rPr>
            <w:rStyle w:val="Hipervnculo"/>
            <w:noProof/>
          </w:rPr>
          <w:t xml:space="preserve">Tabla 16. Desviaciones Departamento Regional Noreste. </w:t>
        </w:r>
        <w:r w:rsidR="00D01517">
          <w:rPr>
            <w:rStyle w:val="Hipervnculo"/>
            <w:noProof/>
          </w:rPr>
          <w:t>3er</w:t>
        </w:r>
        <w:r w:rsidR="00716DD6" w:rsidRPr="00075DD0">
          <w:rPr>
            <w:rStyle w:val="Hipervnculo"/>
            <w:noProof/>
          </w:rPr>
          <w:t xml:space="preserve"> trimestre 2024.</w:t>
        </w:r>
        <w:r w:rsidR="00716DD6">
          <w:rPr>
            <w:noProof/>
            <w:webHidden/>
          </w:rPr>
          <w:tab/>
        </w:r>
        <w:r w:rsidR="00716DD6">
          <w:rPr>
            <w:noProof/>
            <w:webHidden/>
          </w:rPr>
          <w:fldChar w:fldCharType="begin"/>
        </w:r>
        <w:r w:rsidR="00716DD6">
          <w:rPr>
            <w:noProof/>
            <w:webHidden/>
          </w:rPr>
          <w:instrText xml:space="preserve"> PAGEREF _Toc171681448 \h </w:instrText>
        </w:r>
        <w:r w:rsidR="00716DD6">
          <w:rPr>
            <w:noProof/>
            <w:webHidden/>
          </w:rPr>
        </w:r>
        <w:r w:rsidR="00716DD6">
          <w:rPr>
            <w:noProof/>
            <w:webHidden/>
          </w:rPr>
          <w:fldChar w:fldCharType="separate"/>
        </w:r>
        <w:r w:rsidR="009473DF">
          <w:rPr>
            <w:noProof/>
            <w:webHidden/>
          </w:rPr>
          <w:t>43</w:t>
        </w:r>
        <w:r w:rsidR="00716DD6">
          <w:rPr>
            <w:noProof/>
            <w:webHidden/>
          </w:rPr>
          <w:fldChar w:fldCharType="end"/>
        </w:r>
      </w:hyperlink>
    </w:p>
    <w:p w14:paraId="5A3F119B" w14:textId="7837D697" w:rsidR="00716DD6" w:rsidRDefault="00535852">
      <w:pPr>
        <w:pStyle w:val="Tabladeilustraciones"/>
        <w:tabs>
          <w:tab w:val="right" w:leader="dot" w:pos="8828"/>
        </w:tabs>
        <w:rPr>
          <w:rFonts w:eastAsiaTheme="minorEastAsia"/>
          <w:noProof/>
          <w:lang w:eastAsia="es-DO"/>
        </w:rPr>
      </w:pPr>
      <w:hyperlink w:anchor="_Toc171681449" w:history="1">
        <w:r w:rsidR="00716DD6" w:rsidRPr="00075DD0">
          <w:rPr>
            <w:rStyle w:val="Hipervnculo"/>
            <w:noProof/>
          </w:rPr>
          <w:t xml:space="preserve">Tabla 17. Desviaciones Departamento Regional Norte. </w:t>
        </w:r>
        <w:r w:rsidR="00D01517">
          <w:rPr>
            <w:rStyle w:val="Hipervnculo"/>
            <w:noProof/>
          </w:rPr>
          <w:t>3er</w:t>
        </w:r>
        <w:r w:rsidR="00716DD6" w:rsidRPr="00075DD0">
          <w:rPr>
            <w:rStyle w:val="Hipervnculo"/>
            <w:noProof/>
          </w:rPr>
          <w:t xml:space="preserve"> trimestre 2024.</w:t>
        </w:r>
        <w:r w:rsidR="00716DD6">
          <w:rPr>
            <w:noProof/>
            <w:webHidden/>
          </w:rPr>
          <w:tab/>
        </w:r>
        <w:r w:rsidR="00716DD6">
          <w:rPr>
            <w:noProof/>
            <w:webHidden/>
          </w:rPr>
          <w:fldChar w:fldCharType="begin"/>
        </w:r>
        <w:r w:rsidR="00716DD6">
          <w:rPr>
            <w:noProof/>
            <w:webHidden/>
          </w:rPr>
          <w:instrText xml:space="preserve"> PAGEREF _Toc171681449 \h </w:instrText>
        </w:r>
        <w:r w:rsidR="00716DD6">
          <w:rPr>
            <w:noProof/>
            <w:webHidden/>
          </w:rPr>
        </w:r>
        <w:r w:rsidR="00716DD6">
          <w:rPr>
            <w:noProof/>
            <w:webHidden/>
          </w:rPr>
          <w:fldChar w:fldCharType="separate"/>
        </w:r>
        <w:r w:rsidR="009473DF">
          <w:rPr>
            <w:noProof/>
            <w:webHidden/>
          </w:rPr>
          <w:t>45</w:t>
        </w:r>
        <w:r w:rsidR="00716DD6">
          <w:rPr>
            <w:noProof/>
            <w:webHidden/>
          </w:rPr>
          <w:fldChar w:fldCharType="end"/>
        </w:r>
      </w:hyperlink>
    </w:p>
    <w:p w14:paraId="40936005" w14:textId="36A5CD29" w:rsidR="00716DD6" w:rsidRDefault="00535852">
      <w:pPr>
        <w:pStyle w:val="Tabladeilustraciones"/>
        <w:tabs>
          <w:tab w:val="right" w:leader="dot" w:pos="8828"/>
        </w:tabs>
        <w:rPr>
          <w:rFonts w:eastAsiaTheme="minorEastAsia"/>
          <w:noProof/>
          <w:lang w:eastAsia="es-DO"/>
        </w:rPr>
      </w:pPr>
      <w:hyperlink w:anchor="_Toc171681450" w:history="1">
        <w:r w:rsidR="00716DD6" w:rsidRPr="00075DD0">
          <w:rPr>
            <w:rStyle w:val="Hipervnculo"/>
            <w:noProof/>
          </w:rPr>
          <w:t xml:space="preserve">Tabla 18. Desviaciones Departamento Regional Sur. </w:t>
        </w:r>
        <w:r w:rsidR="00D01517">
          <w:rPr>
            <w:rStyle w:val="Hipervnculo"/>
            <w:noProof/>
          </w:rPr>
          <w:t>3er</w:t>
        </w:r>
        <w:r w:rsidR="00716DD6" w:rsidRPr="00075DD0">
          <w:rPr>
            <w:rStyle w:val="Hipervnculo"/>
            <w:noProof/>
          </w:rPr>
          <w:t xml:space="preserve"> trimestre 2024.</w:t>
        </w:r>
        <w:r w:rsidR="00716DD6">
          <w:rPr>
            <w:noProof/>
            <w:webHidden/>
          </w:rPr>
          <w:tab/>
        </w:r>
        <w:r w:rsidR="00716DD6">
          <w:rPr>
            <w:noProof/>
            <w:webHidden/>
          </w:rPr>
          <w:fldChar w:fldCharType="begin"/>
        </w:r>
        <w:r w:rsidR="00716DD6">
          <w:rPr>
            <w:noProof/>
            <w:webHidden/>
          </w:rPr>
          <w:instrText xml:space="preserve"> PAGEREF _Toc171681450 \h </w:instrText>
        </w:r>
        <w:r w:rsidR="00716DD6">
          <w:rPr>
            <w:noProof/>
            <w:webHidden/>
          </w:rPr>
        </w:r>
        <w:r w:rsidR="00716DD6">
          <w:rPr>
            <w:noProof/>
            <w:webHidden/>
          </w:rPr>
          <w:fldChar w:fldCharType="separate"/>
        </w:r>
        <w:r w:rsidR="009473DF">
          <w:rPr>
            <w:noProof/>
            <w:webHidden/>
          </w:rPr>
          <w:t>46</w:t>
        </w:r>
        <w:r w:rsidR="00716DD6">
          <w:rPr>
            <w:noProof/>
            <w:webHidden/>
          </w:rPr>
          <w:fldChar w:fldCharType="end"/>
        </w:r>
      </w:hyperlink>
    </w:p>
    <w:p w14:paraId="70D76B31" w14:textId="03D38306" w:rsidR="00716DD6" w:rsidRDefault="00535852">
      <w:pPr>
        <w:pStyle w:val="Tabladeilustraciones"/>
        <w:tabs>
          <w:tab w:val="right" w:leader="dot" w:pos="8828"/>
        </w:tabs>
        <w:rPr>
          <w:rFonts w:eastAsiaTheme="minorEastAsia"/>
          <w:noProof/>
          <w:lang w:eastAsia="es-DO"/>
        </w:rPr>
      </w:pPr>
      <w:hyperlink w:anchor="_Toc171681451" w:history="1">
        <w:r w:rsidR="00716DD6" w:rsidRPr="00075DD0">
          <w:rPr>
            <w:rStyle w:val="Hipervnculo"/>
            <w:noProof/>
          </w:rPr>
          <w:t xml:space="preserve">Tabla 19. Desviaciones Departamento Regional Este. </w:t>
        </w:r>
        <w:r w:rsidR="00D01517">
          <w:rPr>
            <w:rStyle w:val="Hipervnculo"/>
            <w:noProof/>
          </w:rPr>
          <w:t>3er</w:t>
        </w:r>
        <w:r w:rsidR="00716DD6" w:rsidRPr="00075DD0">
          <w:rPr>
            <w:rStyle w:val="Hipervnculo"/>
            <w:noProof/>
          </w:rPr>
          <w:t xml:space="preserve"> trimestre 2024.</w:t>
        </w:r>
        <w:r w:rsidR="00716DD6">
          <w:rPr>
            <w:noProof/>
            <w:webHidden/>
          </w:rPr>
          <w:tab/>
        </w:r>
        <w:r w:rsidR="00716DD6">
          <w:rPr>
            <w:noProof/>
            <w:webHidden/>
          </w:rPr>
          <w:fldChar w:fldCharType="begin"/>
        </w:r>
        <w:r w:rsidR="00716DD6">
          <w:rPr>
            <w:noProof/>
            <w:webHidden/>
          </w:rPr>
          <w:instrText xml:space="preserve"> PAGEREF _Toc171681451 \h </w:instrText>
        </w:r>
        <w:r w:rsidR="00716DD6">
          <w:rPr>
            <w:noProof/>
            <w:webHidden/>
          </w:rPr>
        </w:r>
        <w:r w:rsidR="00716DD6">
          <w:rPr>
            <w:noProof/>
            <w:webHidden/>
          </w:rPr>
          <w:fldChar w:fldCharType="separate"/>
        </w:r>
        <w:r w:rsidR="009473DF">
          <w:rPr>
            <w:noProof/>
            <w:webHidden/>
          </w:rPr>
          <w:t>46</w:t>
        </w:r>
        <w:r w:rsidR="00716DD6">
          <w:rPr>
            <w:noProof/>
            <w:webHidden/>
          </w:rPr>
          <w:fldChar w:fldCharType="end"/>
        </w:r>
      </w:hyperlink>
    </w:p>
    <w:p w14:paraId="547AEF4C" w14:textId="31C3F938" w:rsidR="001B36AC" w:rsidRDefault="00716DD6">
      <w:pPr>
        <w:rPr>
          <w:b/>
          <w:color w:val="1F3864" w:themeColor="accent5" w:themeShade="80"/>
          <w:lang w:val="es-ES_tradnl"/>
        </w:rPr>
        <w:sectPr w:rsidR="001B36AC" w:rsidSect="00B36C90">
          <w:pgSz w:w="12240" w:h="15840"/>
          <w:pgMar w:top="1417" w:right="1701" w:bottom="851" w:left="1701" w:header="1757" w:footer="454" w:gutter="0"/>
          <w:cols w:space="708"/>
          <w:docGrid w:linePitch="360"/>
        </w:sectPr>
      </w:pPr>
      <w:r>
        <w:rPr>
          <w:b/>
          <w:color w:val="1F3864" w:themeColor="accent5" w:themeShade="80"/>
          <w:lang w:val="es-ES_tradnl"/>
        </w:rPr>
        <w:fldChar w:fldCharType="end"/>
      </w:r>
    </w:p>
    <w:p w14:paraId="684CF089" w14:textId="6E726161" w:rsidR="00B9251A" w:rsidRPr="00715A69" w:rsidRDefault="00085B00" w:rsidP="00CD0923">
      <w:pPr>
        <w:pStyle w:val="Ttulo1"/>
        <w:numPr>
          <w:ilvl w:val="0"/>
          <w:numId w:val="8"/>
        </w:numPr>
        <w:jc w:val="right"/>
        <w:rPr>
          <w:rFonts w:asciiTheme="minorHAnsi" w:hAnsiTheme="minorHAnsi"/>
          <w:b/>
          <w:color w:val="1F3864" w:themeColor="accent5" w:themeShade="80"/>
          <w:lang w:val="es-ES_tradnl"/>
        </w:rPr>
      </w:pPr>
      <w:bookmarkStart w:id="1" w:name="_Toc171681243"/>
      <w:r>
        <w:rPr>
          <w:rFonts w:asciiTheme="minorHAnsi" w:hAnsiTheme="minorHAnsi"/>
          <w:b/>
          <w:color w:val="1F3864" w:themeColor="accent5" w:themeShade="80"/>
          <w:lang w:val="es-ES_tradnl"/>
        </w:rPr>
        <w:lastRenderedPageBreak/>
        <w:t>INTRODUCCIÓN</w:t>
      </w:r>
      <w:bookmarkEnd w:id="1"/>
    </w:p>
    <w:p w14:paraId="3FAD58CF" w14:textId="77777777" w:rsidR="00CD0923" w:rsidRPr="00715A69" w:rsidRDefault="00CD0923" w:rsidP="00CD0923">
      <w:pPr>
        <w:rPr>
          <w:lang w:val="es-ES_tradnl"/>
        </w:rPr>
      </w:pPr>
    </w:p>
    <w:p w14:paraId="7E2F9EDA" w14:textId="2ED46BDC" w:rsidR="00593011" w:rsidRPr="00715A69" w:rsidRDefault="00AA60F1" w:rsidP="00D653CD">
      <w:pPr>
        <w:spacing w:line="360" w:lineRule="auto"/>
        <w:jc w:val="both"/>
        <w:rPr>
          <w:sz w:val="24"/>
          <w:szCs w:val="24"/>
          <w:lang w:val="es-ES_tradnl"/>
        </w:rPr>
      </w:pPr>
      <w:r w:rsidRPr="00AA60F1">
        <w:rPr>
          <w:sz w:val="24"/>
          <w:szCs w:val="24"/>
          <w:lang w:val="es-ES_tradnl"/>
        </w:rPr>
        <w:t xml:space="preserve">El Informe de Evaluación del Plan Operativo Anual (POA), presenta el nivel de ejecución de las metas programadas por cada una de las áreas y los resultados de cierre al </w:t>
      </w:r>
      <w:r w:rsidR="009335CD">
        <w:rPr>
          <w:sz w:val="24"/>
          <w:szCs w:val="24"/>
          <w:lang w:val="es-ES_tradnl"/>
        </w:rPr>
        <w:t xml:space="preserve">tercer </w:t>
      </w:r>
      <w:r w:rsidR="002050C6">
        <w:rPr>
          <w:sz w:val="24"/>
          <w:szCs w:val="24"/>
          <w:lang w:val="es-ES_tradnl"/>
        </w:rPr>
        <w:t xml:space="preserve">trimestre </w:t>
      </w:r>
      <w:r w:rsidRPr="00AA60F1">
        <w:rPr>
          <w:sz w:val="24"/>
          <w:szCs w:val="24"/>
          <w:lang w:val="es-ES_tradnl"/>
        </w:rPr>
        <w:t>del año 202</w:t>
      </w:r>
      <w:r w:rsidR="00E337F9">
        <w:rPr>
          <w:sz w:val="24"/>
          <w:szCs w:val="24"/>
          <w:lang w:val="es-ES_tradnl"/>
        </w:rPr>
        <w:t>4</w:t>
      </w:r>
      <w:r w:rsidRPr="00AA60F1">
        <w:rPr>
          <w:sz w:val="24"/>
          <w:szCs w:val="24"/>
          <w:lang w:val="es-ES_tradnl"/>
        </w:rPr>
        <w:t>, para dar a conocer el desempeño de la gestión institucional y posteriormente, el aporte a los resultados y metas establecidos en el Plan Estratégico Institucional (PEI) 2021-2024.</w:t>
      </w:r>
      <w:r w:rsidR="0064724F">
        <w:rPr>
          <w:sz w:val="24"/>
          <w:szCs w:val="24"/>
          <w:lang w:val="es-ES_tradnl"/>
        </w:rPr>
        <w:t xml:space="preserve"> </w:t>
      </w:r>
      <w:r w:rsidR="00B36C90" w:rsidRPr="00715A69">
        <w:rPr>
          <w:sz w:val="24"/>
          <w:szCs w:val="24"/>
          <w:lang w:val="es-ES_tradnl"/>
        </w:rPr>
        <w:t>El Plan Operativo Anual (POA) del Consejo Nacional de Drogas (CND), constituye una herramienta de planificación</w:t>
      </w:r>
      <w:r w:rsidR="00866324">
        <w:rPr>
          <w:sz w:val="24"/>
          <w:szCs w:val="24"/>
          <w:lang w:val="es-ES_tradnl"/>
        </w:rPr>
        <w:t xml:space="preserve"> institucional a corto plazo que contiene</w:t>
      </w:r>
      <w:r w:rsidR="00B36C90" w:rsidRPr="00715A69">
        <w:rPr>
          <w:sz w:val="24"/>
          <w:szCs w:val="24"/>
          <w:lang w:val="es-ES_tradnl"/>
        </w:rPr>
        <w:t xml:space="preserve"> las metas y actividades de las distintas dependencias que se proponen llevar a cabo durante el periodo de un (1) año, considerando los lineamientos establecidos en el Plan Estratégicos Institucional (PEI).</w:t>
      </w:r>
    </w:p>
    <w:p w14:paraId="544B7357" w14:textId="699F6065" w:rsidR="00B36C90" w:rsidRDefault="00B36C90" w:rsidP="00B36C90">
      <w:pPr>
        <w:spacing w:line="360" w:lineRule="auto"/>
        <w:jc w:val="both"/>
        <w:rPr>
          <w:sz w:val="24"/>
          <w:szCs w:val="24"/>
          <w:lang w:val="es-ES_tradnl"/>
        </w:rPr>
      </w:pPr>
      <w:r w:rsidRPr="00715A69">
        <w:rPr>
          <w:sz w:val="24"/>
          <w:szCs w:val="24"/>
          <w:lang w:val="es-ES_tradnl"/>
        </w:rPr>
        <w:t>Con el propósito de disponer de las informaciones sobre el progreso de alcance de las metas planificadas en el POA 202</w:t>
      </w:r>
      <w:r w:rsidR="00E337F9">
        <w:rPr>
          <w:sz w:val="24"/>
          <w:szCs w:val="24"/>
          <w:lang w:val="es-ES_tradnl"/>
        </w:rPr>
        <w:t>4</w:t>
      </w:r>
      <w:r w:rsidRPr="00715A69">
        <w:rPr>
          <w:sz w:val="24"/>
          <w:szCs w:val="24"/>
          <w:lang w:val="es-ES_tradnl"/>
        </w:rPr>
        <w:t xml:space="preserve"> en base a las acciones ejecutadas en el </w:t>
      </w:r>
      <w:r w:rsidR="00422CCC">
        <w:rPr>
          <w:sz w:val="24"/>
          <w:szCs w:val="24"/>
          <w:lang w:val="es-ES_tradnl"/>
        </w:rPr>
        <w:t>tercer</w:t>
      </w:r>
      <w:r w:rsidR="00B96E8B">
        <w:rPr>
          <w:sz w:val="24"/>
          <w:szCs w:val="24"/>
          <w:lang w:val="es-ES_tradnl"/>
        </w:rPr>
        <w:t xml:space="preserve"> trimestre</w:t>
      </w:r>
      <w:r w:rsidRPr="00715A69">
        <w:rPr>
          <w:sz w:val="24"/>
          <w:szCs w:val="24"/>
          <w:lang w:val="es-ES_tradnl"/>
        </w:rPr>
        <w:t xml:space="preserve"> del año, a través del cruce de información de los instrumentos de monitoreo y evaluación aplicados, para la toma de decisiones pertinentes y la adopción de estrategias oportunas, el Departamento de Planificación y Desarrollo, ente responsable de coordinar el proceso de formulación, monitoreo y evaluación de los planes operativos, presenta el Informe de Evaluación </w:t>
      </w:r>
      <w:r w:rsidR="00085B00">
        <w:rPr>
          <w:sz w:val="24"/>
          <w:szCs w:val="24"/>
          <w:lang w:val="es-ES_tradnl"/>
        </w:rPr>
        <w:t>Trimestral</w:t>
      </w:r>
      <w:r w:rsidRPr="00715A69">
        <w:rPr>
          <w:sz w:val="24"/>
          <w:szCs w:val="24"/>
          <w:lang w:val="es-ES_tradnl"/>
        </w:rPr>
        <w:t>.</w:t>
      </w:r>
    </w:p>
    <w:p w14:paraId="56A10204" w14:textId="519864E7" w:rsidR="00593011" w:rsidRDefault="00593011" w:rsidP="00D653CD">
      <w:pPr>
        <w:spacing w:line="360" w:lineRule="auto"/>
        <w:jc w:val="both"/>
        <w:rPr>
          <w:sz w:val="24"/>
          <w:szCs w:val="24"/>
          <w:lang w:val="es-ES_tradnl"/>
        </w:rPr>
      </w:pPr>
      <w:r>
        <w:rPr>
          <w:sz w:val="24"/>
          <w:szCs w:val="24"/>
          <w:lang w:val="es-ES_tradnl"/>
        </w:rPr>
        <w:t>C</w:t>
      </w:r>
      <w:r w:rsidRPr="00715A69">
        <w:rPr>
          <w:sz w:val="24"/>
          <w:szCs w:val="24"/>
          <w:lang w:val="es-ES_tradnl"/>
        </w:rPr>
        <w:t>on miras al desarrollo de procesos internos y de mejora continua, h</w:t>
      </w:r>
      <w:r>
        <w:rPr>
          <w:sz w:val="24"/>
          <w:szCs w:val="24"/>
          <w:lang w:val="es-ES_tradnl"/>
        </w:rPr>
        <w:t>emos</w:t>
      </w:r>
      <w:r w:rsidRPr="00715A69">
        <w:rPr>
          <w:sz w:val="24"/>
          <w:szCs w:val="24"/>
          <w:lang w:val="es-ES_tradnl"/>
        </w:rPr>
        <w:t xml:space="preserve"> desarrollado </w:t>
      </w:r>
      <w:r w:rsidR="00C9054D">
        <w:rPr>
          <w:sz w:val="24"/>
          <w:szCs w:val="24"/>
          <w:lang w:val="es-ES_tradnl"/>
        </w:rPr>
        <w:t xml:space="preserve">el Sistema de </w:t>
      </w:r>
      <w:r w:rsidR="00C9054D" w:rsidRPr="00715A69">
        <w:rPr>
          <w:sz w:val="24"/>
          <w:szCs w:val="24"/>
          <w:lang w:val="es-ES_tradnl"/>
        </w:rPr>
        <w:t>Monitoreo</w:t>
      </w:r>
      <w:r w:rsidR="00781F66">
        <w:rPr>
          <w:sz w:val="24"/>
          <w:szCs w:val="24"/>
          <w:lang w:val="es-ES_tradnl"/>
        </w:rPr>
        <w:t xml:space="preserve">, </w:t>
      </w:r>
      <w:r w:rsidR="00CC6DD7">
        <w:rPr>
          <w:sz w:val="24"/>
          <w:szCs w:val="24"/>
          <w:lang w:val="es-ES_tradnl"/>
        </w:rPr>
        <w:t>Evaluación</w:t>
      </w:r>
      <w:r w:rsidR="00781F66">
        <w:rPr>
          <w:sz w:val="24"/>
          <w:szCs w:val="24"/>
          <w:lang w:val="es-ES_tradnl"/>
        </w:rPr>
        <w:t xml:space="preserve"> y Control</w:t>
      </w:r>
      <w:r w:rsidR="00B96E8B">
        <w:rPr>
          <w:sz w:val="24"/>
          <w:szCs w:val="24"/>
          <w:lang w:val="es-ES_tradnl"/>
        </w:rPr>
        <w:t xml:space="preserve"> (SISME</w:t>
      </w:r>
      <w:r w:rsidR="00781F66">
        <w:rPr>
          <w:sz w:val="24"/>
          <w:szCs w:val="24"/>
          <w:lang w:val="es-ES_tradnl"/>
        </w:rPr>
        <w:t>C</w:t>
      </w:r>
      <w:r w:rsidR="00B96E8B">
        <w:rPr>
          <w:sz w:val="24"/>
          <w:szCs w:val="24"/>
          <w:lang w:val="es-ES_tradnl"/>
        </w:rPr>
        <w:t>)</w:t>
      </w:r>
      <w:r w:rsidR="00CC6DD7">
        <w:rPr>
          <w:sz w:val="24"/>
          <w:szCs w:val="24"/>
          <w:lang w:val="es-ES_tradnl"/>
        </w:rPr>
        <w:t>, para medir el c</w:t>
      </w:r>
      <w:r w:rsidRPr="00715A69">
        <w:rPr>
          <w:sz w:val="24"/>
          <w:szCs w:val="24"/>
          <w:lang w:val="es-ES_tradnl"/>
        </w:rPr>
        <w:t>umplimiento de las metas establecidas en el Plan Operativo Anual (POA-202</w:t>
      </w:r>
      <w:r w:rsidR="00E337F9">
        <w:rPr>
          <w:sz w:val="24"/>
          <w:szCs w:val="24"/>
          <w:lang w:val="es-ES_tradnl"/>
        </w:rPr>
        <w:t>4</w:t>
      </w:r>
      <w:r w:rsidRPr="00715A69">
        <w:rPr>
          <w:sz w:val="24"/>
          <w:szCs w:val="24"/>
          <w:lang w:val="es-ES_tradnl"/>
        </w:rPr>
        <w:t xml:space="preserve">). </w:t>
      </w:r>
      <w:r w:rsidR="00C9054D">
        <w:rPr>
          <w:sz w:val="24"/>
          <w:szCs w:val="24"/>
          <w:lang w:val="es-ES_tradnl"/>
        </w:rPr>
        <w:t>Este sistema</w:t>
      </w:r>
      <w:r w:rsidR="00C9054D" w:rsidRPr="00715A69">
        <w:rPr>
          <w:sz w:val="24"/>
          <w:szCs w:val="24"/>
          <w:lang w:val="es-ES_tradnl"/>
        </w:rPr>
        <w:t xml:space="preserve"> comprende</w:t>
      </w:r>
      <w:r w:rsidRPr="00715A69">
        <w:rPr>
          <w:sz w:val="24"/>
          <w:szCs w:val="24"/>
          <w:lang w:val="es-ES_tradnl"/>
        </w:rPr>
        <w:t xml:space="preserve"> desde</w:t>
      </w:r>
      <w:r w:rsidR="00085B00">
        <w:rPr>
          <w:sz w:val="24"/>
          <w:szCs w:val="24"/>
          <w:lang w:val="es-ES_tradnl"/>
        </w:rPr>
        <w:t xml:space="preserve"> el registro de las acciones por áreas,</w:t>
      </w:r>
      <w:r w:rsidRPr="00715A69">
        <w:rPr>
          <w:sz w:val="24"/>
          <w:szCs w:val="24"/>
          <w:lang w:val="es-ES_tradnl"/>
        </w:rPr>
        <w:t xml:space="preserve"> la auditoría de las evidencias, hasta el análisis y reporte del cumplimiento de </w:t>
      </w:r>
      <w:proofErr w:type="gramStart"/>
      <w:r w:rsidR="00866324">
        <w:rPr>
          <w:sz w:val="24"/>
          <w:szCs w:val="24"/>
          <w:lang w:val="es-ES_tradnl"/>
        </w:rPr>
        <w:t>las mismas</w:t>
      </w:r>
      <w:proofErr w:type="gramEnd"/>
      <w:r w:rsidRPr="00715A69">
        <w:rPr>
          <w:sz w:val="24"/>
          <w:szCs w:val="24"/>
          <w:lang w:val="es-ES_tradnl"/>
        </w:rPr>
        <w:t>.</w:t>
      </w:r>
    </w:p>
    <w:p w14:paraId="3B18B7A1" w14:textId="64BBAF71" w:rsidR="00B36C90" w:rsidRPr="00715A69" w:rsidRDefault="00B36C90" w:rsidP="008E31BD">
      <w:pPr>
        <w:spacing w:line="360" w:lineRule="auto"/>
        <w:jc w:val="both"/>
        <w:rPr>
          <w:sz w:val="24"/>
          <w:szCs w:val="24"/>
          <w:lang w:val="es-ES_tradnl"/>
        </w:rPr>
      </w:pPr>
      <w:r w:rsidRPr="00715A69">
        <w:rPr>
          <w:sz w:val="24"/>
          <w:szCs w:val="24"/>
          <w:lang w:val="es-ES_tradnl"/>
        </w:rPr>
        <w:t>En el contenido del</w:t>
      </w:r>
      <w:r w:rsidR="00866324">
        <w:rPr>
          <w:sz w:val="24"/>
          <w:szCs w:val="24"/>
          <w:lang w:val="es-ES_tradnl"/>
        </w:rPr>
        <w:t xml:space="preserve"> presente</w:t>
      </w:r>
      <w:r w:rsidRPr="00715A69">
        <w:rPr>
          <w:sz w:val="24"/>
          <w:szCs w:val="24"/>
          <w:lang w:val="es-ES_tradnl"/>
        </w:rPr>
        <w:t xml:space="preserve"> informe se señalan los aspectos metodológicos considerados para el proceso de evaluación, seguido por el nivel de ejecución de las metas planificadas en el periodo citado, de igual modo, se incluye un resumen de los hallazgos más relevantes </w:t>
      </w:r>
      <w:r w:rsidRPr="00715A69">
        <w:rPr>
          <w:sz w:val="24"/>
          <w:szCs w:val="24"/>
          <w:lang w:val="es-ES_tradnl"/>
        </w:rPr>
        <w:lastRenderedPageBreak/>
        <w:t>de cada área operativa, así como,</w:t>
      </w:r>
      <w:r w:rsidR="00866324">
        <w:rPr>
          <w:sz w:val="24"/>
          <w:szCs w:val="24"/>
          <w:lang w:val="es-ES_tradnl"/>
        </w:rPr>
        <w:t xml:space="preserve"> </w:t>
      </w:r>
      <w:r w:rsidR="00C9054D">
        <w:rPr>
          <w:sz w:val="24"/>
          <w:szCs w:val="24"/>
          <w:lang w:val="es-ES_tradnl"/>
        </w:rPr>
        <w:t>también</w:t>
      </w:r>
      <w:r w:rsidRPr="00715A69">
        <w:rPr>
          <w:sz w:val="24"/>
          <w:szCs w:val="24"/>
          <w:lang w:val="es-ES_tradnl"/>
        </w:rPr>
        <w:t xml:space="preserve"> consideraciones generales y/o recomendaciones para la mejora continua del ejercicio de la planificación institucional.</w:t>
      </w:r>
    </w:p>
    <w:p w14:paraId="1070F111" w14:textId="5E92FA13" w:rsidR="00CD0923" w:rsidRPr="00715A69" w:rsidRDefault="00CD0923" w:rsidP="00CD0923">
      <w:pPr>
        <w:pStyle w:val="Ttulo1"/>
        <w:numPr>
          <w:ilvl w:val="0"/>
          <w:numId w:val="8"/>
        </w:numPr>
        <w:jc w:val="right"/>
        <w:rPr>
          <w:rFonts w:asciiTheme="minorHAnsi" w:hAnsiTheme="minorHAnsi"/>
          <w:b/>
          <w:color w:val="1F3864" w:themeColor="accent5" w:themeShade="80"/>
          <w:lang w:val="es-ES_tradnl"/>
        </w:rPr>
      </w:pPr>
      <w:bookmarkStart w:id="2" w:name="_Toc171681244"/>
      <w:r w:rsidRPr="00715A69">
        <w:rPr>
          <w:rFonts w:asciiTheme="minorHAnsi" w:hAnsiTheme="minorHAnsi"/>
          <w:b/>
          <w:color w:val="1F3864" w:themeColor="accent5" w:themeShade="80"/>
          <w:lang w:val="es-ES_tradnl"/>
        </w:rPr>
        <w:t>ASPECTOS METODOL</w:t>
      </w:r>
      <w:r w:rsidR="00715A69">
        <w:rPr>
          <w:rFonts w:asciiTheme="minorHAnsi" w:hAnsiTheme="minorHAnsi"/>
          <w:b/>
          <w:color w:val="1F3864" w:themeColor="accent5" w:themeShade="80"/>
          <w:lang w:val="es-ES_tradnl"/>
        </w:rPr>
        <w:t>Ó</w:t>
      </w:r>
      <w:r w:rsidRPr="00715A69">
        <w:rPr>
          <w:rFonts w:asciiTheme="minorHAnsi" w:hAnsiTheme="minorHAnsi"/>
          <w:b/>
          <w:color w:val="1F3864" w:themeColor="accent5" w:themeShade="80"/>
          <w:lang w:val="es-ES_tradnl"/>
        </w:rPr>
        <w:t>G</w:t>
      </w:r>
      <w:r w:rsidR="00715A69">
        <w:rPr>
          <w:rFonts w:asciiTheme="minorHAnsi" w:hAnsiTheme="minorHAnsi"/>
          <w:b/>
          <w:color w:val="1F3864" w:themeColor="accent5" w:themeShade="80"/>
          <w:lang w:val="es-ES_tradnl"/>
        </w:rPr>
        <w:t>I</w:t>
      </w:r>
      <w:r w:rsidRPr="00715A69">
        <w:rPr>
          <w:rFonts w:asciiTheme="minorHAnsi" w:hAnsiTheme="minorHAnsi"/>
          <w:b/>
          <w:color w:val="1F3864" w:themeColor="accent5" w:themeShade="80"/>
          <w:lang w:val="es-ES_tradnl"/>
        </w:rPr>
        <w:t>COS</w:t>
      </w:r>
      <w:bookmarkEnd w:id="2"/>
    </w:p>
    <w:p w14:paraId="3969BF98" w14:textId="77777777" w:rsidR="00384FAE" w:rsidRDefault="00384FAE" w:rsidP="00B927D2">
      <w:pPr>
        <w:spacing w:after="0" w:line="360" w:lineRule="auto"/>
        <w:jc w:val="both"/>
        <w:rPr>
          <w:sz w:val="24"/>
          <w:szCs w:val="24"/>
          <w:lang w:val="es-ES_tradnl"/>
        </w:rPr>
      </w:pPr>
    </w:p>
    <w:p w14:paraId="07F963ED" w14:textId="7AD07A03" w:rsidR="00CD0923" w:rsidRDefault="00384FAE" w:rsidP="00B927D2">
      <w:pPr>
        <w:spacing w:after="0" w:line="360" w:lineRule="auto"/>
        <w:jc w:val="both"/>
        <w:rPr>
          <w:sz w:val="24"/>
          <w:szCs w:val="24"/>
          <w:lang w:val="es-ES_tradnl"/>
        </w:rPr>
      </w:pPr>
      <w:r>
        <w:rPr>
          <w:sz w:val="24"/>
          <w:szCs w:val="24"/>
          <w:lang w:val="es-ES_tradnl"/>
        </w:rPr>
        <w:t>Para la evaluación trimestral del POA del CND, la Dirección de Planificación y Desarrollo (</w:t>
      </w:r>
      <w:proofErr w:type="spellStart"/>
      <w:r>
        <w:rPr>
          <w:sz w:val="24"/>
          <w:szCs w:val="24"/>
          <w:lang w:val="es-ES_tradnl"/>
        </w:rPr>
        <w:t>P</w:t>
      </w:r>
      <w:r w:rsidR="009C06D5">
        <w:rPr>
          <w:sz w:val="24"/>
          <w:szCs w:val="24"/>
          <w:lang w:val="es-ES_tradnl"/>
        </w:rPr>
        <w:t>y</w:t>
      </w:r>
      <w:r>
        <w:rPr>
          <w:sz w:val="24"/>
          <w:szCs w:val="24"/>
          <w:lang w:val="es-ES_tradnl"/>
        </w:rPr>
        <w:t>D</w:t>
      </w:r>
      <w:proofErr w:type="spellEnd"/>
      <w:r>
        <w:rPr>
          <w:sz w:val="24"/>
          <w:szCs w:val="24"/>
          <w:lang w:val="es-ES_tradnl"/>
        </w:rPr>
        <w:t xml:space="preserve">) remitió a cada una de las áreas y dependencias los requerimientos de información a completar para cada evaluación del POA. De esta forma, </w:t>
      </w:r>
      <w:proofErr w:type="spellStart"/>
      <w:r w:rsidR="00FA3F8C">
        <w:rPr>
          <w:sz w:val="24"/>
          <w:szCs w:val="24"/>
          <w:lang w:val="es-ES_tradnl"/>
        </w:rPr>
        <w:t>P</w:t>
      </w:r>
      <w:r w:rsidR="00EB658F">
        <w:rPr>
          <w:sz w:val="24"/>
          <w:szCs w:val="24"/>
          <w:lang w:val="es-ES_tradnl"/>
        </w:rPr>
        <w:t>y</w:t>
      </w:r>
      <w:r w:rsidR="00FA3F8C">
        <w:rPr>
          <w:sz w:val="24"/>
          <w:szCs w:val="24"/>
          <w:lang w:val="es-ES_tradnl"/>
        </w:rPr>
        <w:t>D</w:t>
      </w:r>
      <w:proofErr w:type="spellEnd"/>
      <w:r w:rsidR="00FA3F8C">
        <w:rPr>
          <w:sz w:val="24"/>
          <w:szCs w:val="24"/>
          <w:lang w:val="es-ES_tradnl"/>
        </w:rPr>
        <w:t xml:space="preserve">, apoyada en los insumos suministrados por las distintas áreas durante el proceso antes descrito, consolidó las informaciones de </w:t>
      </w:r>
      <w:r w:rsidR="0032267E">
        <w:rPr>
          <w:sz w:val="24"/>
          <w:szCs w:val="24"/>
          <w:lang w:val="es-ES_tradnl"/>
        </w:rPr>
        <w:t>las ejecutorias</w:t>
      </w:r>
      <w:r w:rsidR="00FA3F8C">
        <w:rPr>
          <w:sz w:val="24"/>
          <w:szCs w:val="24"/>
          <w:lang w:val="es-ES_tradnl"/>
        </w:rPr>
        <w:t xml:space="preserve"> de las metas programadas según eje estratégico del PEI 2021-2024</w:t>
      </w:r>
      <w:r w:rsidR="0032267E">
        <w:rPr>
          <w:sz w:val="24"/>
          <w:szCs w:val="24"/>
          <w:lang w:val="es-ES_tradnl"/>
        </w:rPr>
        <w:t>. Este consolidado sirvió de base para la construcción de los niveles de ejecución.</w:t>
      </w:r>
    </w:p>
    <w:p w14:paraId="55A80D8F" w14:textId="3FFF4CA7" w:rsidR="00F22E74" w:rsidRDefault="00F22E74" w:rsidP="00362C7C">
      <w:pPr>
        <w:spacing w:line="360" w:lineRule="auto"/>
        <w:jc w:val="both"/>
        <w:rPr>
          <w:sz w:val="24"/>
          <w:szCs w:val="24"/>
          <w:lang w:val="es-ES_tradnl"/>
        </w:rPr>
      </w:pPr>
    </w:p>
    <w:p w14:paraId="402C87BF" w14:textId="32FA9FE0" w:rsidR="00F22E74" w:rsidRDefault="00F22E74" w:rsidP="00362C7C">
      <w:pPr>
        <w:spacing w:line="360" w:lineRule="auto"/>
        <w:jc w:val="both"/>
        <w:rPr>
          <w:sz w:val="24"/>
          <w:szCs w:val="24"/>
          <w:lang w:val="es-ES_tradnl"/>
        </w:rPr>
      </w:pPr>
      <w:r>
        <w:rPr>
          <w:sz w:val="24"/>
          <w:szCs w:val="24"/>
          <w:lang w:val="es-ES_tradnl"/>
        </w:rPr>
        <w:t>Los niveles de ejecución vienen representado a través del Sistema de Monitoreo y Evaluación instaurado en el CND, este Sistema</w:t>
      </w:r>
      <w:r w:rsidR="00FC061E">
        <w:rPr>
          <w:sz w:val="24"/>
          <w:szCs w:val="24"/>
          <w:lang w:val="es-ES_tradnl"/>
        </w:rPr>
        <w:t xml:space="preserve"> es </w:t>
      </w:r>
      <w:r w:rsidR="009E0E28">
        <w:rPr>
          <w:sz w:val="24"/>
          <w:szCs w:val="24"/>
          <w:lang w:val="es-ES_tradnl"/>
        </w:rPr>
        <w:t xml:space="preserve">el </w:t>
      </w:r>
      <w:r w:rsidR="009E0E28" w:rsidRPr="00FC061E">
        <w:rPr>
          <w:sz w:val="24"/>
          <w:szCs w:val="24"/>
        </w:rPr>
        <w:t>responsable</w:t>
      </w:r>
      <w:r w:rsidR="00FC061E" w:rsidRPr="00FC061E">
        <w:rPr>
          <w:sz w:val="24"/>
          <w:szCs w:val="24"/>
        </w:rPr>
        <w:t xml:space="preserve"> de proveer la información sobre el desempeño para alimentar la toma de decisiones, y generar mejoras en las intervenciones y la gestión</w:t>
      </w:r>
      <w:r w:rsidR="00FC061E">
        <w:rPr>
          <w:sz w:val="24"/>
          <w:szCs w:val="24"/>
        </w:rPr>
        <w:t xml:space="preserve">. </w:t>
      </w:r>
      <w:r w:rsidR="00FC061E" w:rsidRPr="00FC061E">
        <w:rPr>
          <w:sz w:val="24"/>
          <w:szCs w:val="24"/>
        </w:rPr>
        <w:t xml:space="preserve"> </w:t>
      </w:r>
    </w:p>
    <w:p w14:paraId="197A2003" w14:textId="1C332F7B" w:rsidR="00B36C90" w:rsidRPr="00715A69" w:rsidRDefault="00B36C90" w:rsidP="00362C7C">
      <w:pPr>
        <w:spacing w:line="360" w:lineRule="auto"/>
        <w:jc w:val="both"/>
        <w:rPr>
          <w:sz w:val="24"/>
          <w:szCs w:val="24"/>
          <w:lang w:val="es-ES_tradnl"/>
        </w:rPr>
      </w:pPr>
      <w:r w:rsidRPr="00715A69">
        <w:rPr>
          <w:sz w:val="24"/>
          <w:szCs w:val="24"/>
          <w:lang w:val="es-ES_tradnl"/>
        </w:rPr>
        <w:t>En ese sentido,</w:t>
      </w:r>
      <w:r w:rsidR="00FC061E">
        <w:rPr>
          <w:sz w:val="24"/>
          <w:szCs w:val="24"/>
          <w:lang w:val="es-ES_tradnl"/>
        </w:rPr>
        <w:t xml:space="preserve"> el Sistema integra</w:t>
      </w:r>
      <w:r w:rsidRPr="00715A69">
        <w:rPr>
          <w:sz w:val="24"/>
          <w:szCs w:val="24"/>
          <w:lang w:val="es-ES_tradnl"/>
        </w:rPr>
        <w:t xml:space="preserve"> la fórmula para representar el nivel de cumplimiento del alcance </w:t>
      </w:r>
      <w:r w:rsidR="00FC061E">
        <w:rPr>
          <w:sz w:val="24"/>
          <w:szCs w:val="24"/>
          <w:lang w:val="es-ES_tradnl"/>
        </w:rPr>
        <w:t>de la siguiente manera</w:t>
      </w:r>
      <w:r w:rsidRPr="00715A69">
        <w:rPr>
          <w:sz w:val="24"/>
          <w:szCs w:val="24"/>
          <w:lang w:val="es-ES_tradnl"/>
        </w:rPr>
        <w:t>:</w:t>
      </w:r>
    </w:p>
    <w:p w14:paraId="7D2ABFBE" w14:textId="77777777" w:rsidR="00B36C90" w:rsidRPr="00715A69" w:rsidRDefault="00B36C90" w:rsidP="00362C7C">
      <w:pPr>
        <w:pStyle w:val="Prrafodelista"/>
        <w:numPr>
          <w:ilvl w:val="0"/>
          <w:numId w:val="2"/>
        </w:numPr>
        <w:spacing w:line="360" w:lineRule="auto"/>
        <w:jc w:val="both"/>
        <w:rPr>
          <w:rFonts w:eastAsiaTheme="minorEastAsia"/>
          <w:sz w:val="24"/>
          <w:szCs w:val="24"/>
          <w:lang w:val="es-ES_tradnl"/>
        </w:rPr>
      </w:pPr>
      <m:oMath>
        <m:r>
          <w:rPr>
            <w:rFonts w:ascii="Cambria Math" w:hAnsi="Cambria Math"/>
            <w:sz w:val="24"/>
            <w:szCs w:val="24"/>
            <w:lang w:val="es-ES_tradnl"/>
          </w:rPr>
          <m:t>Eficacia o % metas ejecutadas=</m:t>
        </m:r>
        <m:f>
          <m:fPr>
            <m:ctrlPr>
              <w:rPr>
                <w:rFonts w:ascii="Cambria Math" w:hAnsi="Cambria Math"/>
                <w:i/>
                <w:sz w:val="24"/>
                <w:szCs w:val="24"/>
                <w:lang w:val="es-ES_tradnl"/>
              </w:rPr>
            </m:ctrlPr>
          </m:fPr>
          <m:num>
            <m:r>
              <w:rPr>
                <w:rFonts w:ascii="Cambria Math" w:hAnsi="Cambria Math"/>
                <w:sz w:val="24"/>
                <w:szCs w:val="24"/>
                <w:lang w:val="es-ES_tradnl"/>
              </w:rPr>
              <m:t>meta ejecutada del producto</m:t>
            </m:r>
          </m:num>
          <m:den>
            <m:r>
              <w:rPr>
                <w:rFonts w:ascii="Cambria Math" w:hAnsi="Cambria Math"/>
                <w:sz w:val="24"/>
                <w:szCs w:val="24"/>
                <w:lang w:val="es-ES_tradnl"/>
              </w:rPr>
              <m:t>meta programada del producto</m:t>
            </m:r>
          </m:den>
        </m:f>
        <m:r>
          <w:rPr>
            <w:rFonts w:ascii="Cambria Math" w:hAnsi="Cambria Math"/>
            <w:sz w:val="24"/>
            <w:szCs w:val="24"/>
            <w:lang w:val="es-ES_tradnl"/>
          </w:rPr>
          <m:t>X 100</m:t>
        </m:r>
      </m:oMath>
    </w:p>
    <w:p w14:paraId="6C0AE61D" w14:textId="77777777" w:rsidR="00B36C90" w:rsidRPr="00715A69" w:rsidRDefault="00B36C90" w:rsidP="00362C7C">
      <w:pPr>
        <w:pStyle w:val="Prrafodelista"/>
        <w:spacing w:line="360" w:lineRule="auto"/>
        <w:jc w:val="both"/>
        <w:rPr>
          <w:rFonts w:eastAsiaTheme="minorEastAsia"/>
          <w:sz w:val="24"/>
          <w:szCs w:val="24"/>
          <w:lang w:val="es-ES_tradnl"/>
        </w:rPr>
      </w:pPr>
    </w:p>
    <w:p w14:paraId="792ADDBE" w14:textId="77777777" w:rsidR="00B36C90" w:rsidRPr="00715A69" w:rsidRDefault="00B36C90" w:rsidP="00362C7C">
      <w:pPr>
        <w:pStyle w:val="Prrafodelista"/>
        <w:numPr>
          <w:ilvl w:val="0"/>
          <w:numId w:val="2"/>
        </w:numPr>
        <w:spacing w:line="360" w:lineRule="auto"/>
        <w:jc w:val="both"/>
        <w:rPr>
          <w:rFonts w:eastAsiaTheme="minorEastAsia"/>
          <w:sz w:val="24"/>
          <w:szCs w:val="24"/>
          <w:lang w:val="es-ES_tradnl"/>
        </w:rPr>
      </w:pPr>
      <m:oMath>
        <m:r>
          <w:rPr>
            <w:rFonts w:ascii="Cambria Math" w:hAnsi="Cambria Math"/>
            <w:sz w:val="24"/>
            <w:szCs w:val="24"/>
            <w:lang w:val="es-ES_tradnl"/>
          </w:rPr>
          <m:t>% no ejecutadas=100%-%metas ejecutadas</m:t>
        </m:r>
      </m:oMath>
    </w:p>
    <w:p w14:paraId="7C89C1EC" w14:textId="4A191529" w:rsidR="00B36C90" w:rsidRPr="00715A69" w:rsidRDefault="002F1159" w:rsidP="00362C7C">
      <w:pPr>
        <w:spacing w:line="360" w:lineRule="auto"/>
        <w:jc w:val="both"/>
        <w:rPr>
          <w:sz w:val="24"/>
          <w:szCs w:val="24"/>
          <w:lang w:val="es-ES_tradnl"/>
        </w:rPr>
      </w:pPr>
      <w:r>
        <w:rPr>
          <w:sz w:val="24"/>
          <w:szCs w:val="24"/>
          <w:lang w:val="es-ES_tradnl"/>
        </w:rPr>
        <w:t xml:space="preserve">Para la medición agrupada del nivel de ejecución se calculó el promedio de los porcentajes de cumplimientos de las metas que incidían en la agrupación (eje estratégico, unidad ejecutora </w:t>
      </w:r>
      <w:r w:rsidR="009E0E28">
        <w:rPr>
          <w:sz w:val="24"/>
          <w:szCs w:val="24"/>
          <w:lang w:val="es-ES_tradnl"/>
        </w:rPr>
        <w:t>etc.</w:t>
      </w:r>
      <w:r>
        <w:rPr>
          <w:sz w:val="24"/>
          <w:szCs w:val="24"/>
          <w:lang w:val="es-ES_tradnl"/>
        </w:rPr>
        <w:t>)</w:t>
      </w:r>
    </w:p>
    <w:p w14:paraId="5093F6B0" w14:textId="2E2A15F3" w:rsidR="0051080B" w:rsidRDefault="003A0A9A" w:rsidP="008E5475">
      <w:pPr>
        <w:spacing w:line="360" w:lineRule="auto"/>
        <w:jc w:val="both"/>
        <w:rPr>
          <w:sz w:val="24"/>
          <w:szCs w:val="24"/>
          <w:lang w:val="es-ES_tradnl"/>
        </w:rPr>
      </w:pPr>
      <w:r>
        <w:rPr>
          <w:sz w:val="24"/>
          <w:szCs w:val="24"/>
          <w:lang w:val="es-ES_tradnl"/>
        </w:rPr>
        <w:t xml:space="preserve">En lo que respecta a la valoración de las desviaciones que afectaron el cumplimiento de las metas de aquellos productos programados para el trimestre cuyo nivel de ejecución fue menor al </w:t>
      </w:r>
      <w:r w:rsidR="00781F66">
        <w:rPr>
          <w:sz w:val="24"/>
          <w:szCs w:val="24"/>
          <w:lang w:val="es-ES_tradnl"/>
        </w:rPr>
        <w:t>80</w:t>
      </w:r>
      <w:r>
        <w:rPr>
          <w:sz w:val="24"/>
          <w:szCs w:val="24"/>
          <w:lang w:val="es-ES_tradnl"/>
        </w:rPr>
        <w:t>%</w:t>
      </w:r>
      <w:r w:rsidR="00947F3B">
        <w:rPr>
          <w:sz w:val="24"/>
          <w:szCs w:val="24"/>
          <w:lang w:val="es-ES_tradnl"/>
        </w:rPr>
        <w:t xml:space="preserve"> se utilizó como referencia de clasificación de las desviaciones, </w:t>
      </w:r>
      <w:r w:rsidR="00EF20CD">
        <w:rPr>
          <w:sz w:val="24"/>
          <w:szCs w:val="24"/>
          <w:lang w:val="es-ES_tradnl"/>
        </w:rPr>
        <w:t>las categorías</w:t>
      </w:r>
      <w:r w:rsidR="008E199F">
        <w:rPr>
          <w:sz w:val="24"/>
          <w:szCs w:val="24"/>
          <w:lang w:val="es-ES_tradnl"/>
        </w:rPr>
        <w:t xml:space="preserve"> </w:t>
      </w:r>
      <w:r w:rsidR="008E199F">
        <w:rPr>
          <w:sz w:val="24"/>
          <w:szCs w:val="24"/>
          <w:lang w:val="es-ES_tradnl"/>
        </w:rPr>
        <w:lastRenderedPageBreak/>
        <w:t>de los factores de riesgo establecidos por la Contraloría General de la República en las Normas Básicas de Control Interno (NOBACI).</w:t>
      </w:r>
    </w:p>
    <w:p w14:paraId="3FDB97D0" w14:textId="665BCA72" w:rsidR="008E199F" w:rsidRDefault="008E199F" w:rsidP="008E5475">
      <w:pPr>
        <w:spacing w:line="360" w:lineRule="auto"/>
        <w:jc w:val="both"/>
        <w:rPr>
          <w:sz w:val="24"/>
          <w:szCs w:val="24"/>
          <w:lang w:val="es-ES_tradnl"/>
        </w:rPr>
      </w:pPr>
    </w:p>
    <w:p w14:paraId="6A7266FB" w14:textId="5C62BA6C" w:rsidR="008E199F" w:rsidRPr="0081394B" w:rsidRDefault="00EF20CD" w:rsidP="0081394B">
      <w:pPr>
        <w:spacing w:line="360" w:lineRule="auto"/>
        <w:jc w:val="center"/>
        <w:rPr>
          <w:b/>
          <w:bCs/>
          <w:sz w:val="24"/>
          <w:szCs w:val="24"/>
          <w:lang w:val="es-ES_tradnl"/>
        </w:rPr>
      </w:pPr>
      <w:r w:rsidRPr="0081394B">
        <w:rPr>
          <w:b/>
          <w:bCs/>
          <w:sz w:val="24"/>
          <w:szCs w:val="24"/>
          <w:lang w:val="es-ES_tradnl"/>
        </w:rPr>
        <w:t>Calificación de los factores de riesgo</w:t>
      </w:r>
    </w:p>
    <w:tbl>
      <w:tblPr>
        <w:tblStyle w:val="Tablaconcuadrcula"/>
        <w:tblW w:w="0" w:type="auto"/>
        <w:tblLook w:val="04A0" w:firstRow="1" w:lastRow="0" w:firstColumn="1" w:lastColumn="0" w:noHBand="0" w:noVBand="1"/>
      </w:tblPr>
      <w:tblGrid>
        <w:gridCol w:w="4414"/>
        <w:gridCol w:w="4414"/>
      </w:tblGrid>
      <w:tr w:rsidR="00EF20CD" w14:paraId="10F280D4" w14:textId="77777777" w:rsidTr="00EF20CD">
        <w:tc>
          <w:tcPr>
            <w:tcW w:w="4414" w:type="dxa"/>
            <w:shd w:val="clear" w:color="auto" w:fill="DBDBDB" w:themeFill="accent3" w:themeFillTint="66"/>
          </w:tcPr>
          <w:p w14:paraId="050ED555" w14:textId="0F740777" w:rsidR="00EF20CD" w:rsidRPr="00EF20CD" w:rsidRDefault="00EF20CD" w:rsidP="00EF20CD">
            <w:pPr>
              <w:spacing w:line="360" w:lineRule="auto"/>
              <w:jc w:val="center"/>
              <w:rPr>
                <w:b/>
                <w:bCs/>
                <w:sz w:val="24"/>
                <w:szCs w:val="24"/>
                <w:lang w:val="es-ES_tradnl"/>
              </w:rPr>
            </w:pPr>
            <w:r w:rsidRPr="00EF20CD">
              <w:rPr>
                <w:b/>
                <w:bCs/>
                <w:sz w:val="24"/>
                <w:szCs w:val="24"/>
                <w:lang w:val="es-ES_tradnl"/>
              </w:rPr>
              <w:t>Factores internos</w:t>
            </w:r>
          </w:p>
        </w:tc>
        <w:tc>
          <w:tcPr>
            <w:tcW w:w="4414" w:type="dxa"/>
            <w:shd w:val="clear" w:color="auto" w:fill="DBDBDB" w:themeFill="accent3" w:themeFillTint="66"/>
          </w:tcPr>
          <w:p w14:paraId="251AD1E2" w14:textId="1F16BB17" w:rsidR="00EF20CD" w:rsidRPr="00EF20CD" w:rsidRDefault="00EF20CD" w:rsidP="00EF20CD">
            <w:pPr>
              <w:spacing w:line="360" w:lineRule="auto"/>
              <w:jc w:val="center"/>
              <w:rPr>
                <w:b/>
                <w:bCs/>
                <w:sz w:val="24"/>
                <w:szCs w:val="24"/>
                <w:lang w:val="es-ES_tradnl"/>
              </w:rPr>
            </w:pPr>
            <w:r w:rsidRPr="00EF20CD">
              <w:rPr>
                <w:b/>
                <w:bCs/>
                <w:sz w:val="24"/>
                <w:szCs w:val="24"/>
                <w:lang w:val="es-ES_tradnl"/>
              </w:rPr>
              <w:t>Factores externos</w:t>
            </w:r>
          </w:p>
        </w:tc>
      </w:tr>
      <w:tr w:rsidR="00EF20CD" w14:paraId="44BABA93" w14:textId="77777777" w:rsidTr="00EF20CD">
        <w:tc>
          <w:tcPr>
            <w:tcW w:w="4414" w:type="dxa"/>
          </w:tcPr>
          <w:p w14:paraId="4245018F" w14:textId="777F7EF6" w:rsidR="00EF20CD" w:rsidRDefault="00EF20CD" w:rsidP="00DF7283">
            <w:pPr>
              <w:rPr>
                <w:sz w:val="24"/>
                <w:szCs w:val="24"/>
                <w:lang w:val="es-ES_tradnl"/>
              </w:rPr>
            </w:pPr>
            <w:r w:rsidRPr="00EF20CD">
              <w:rPr>
                <w:b/>
                <w:bCs/>
                <w:sz w:val="24"/>
                <w:szCs w:val="24"/>
                <w:lang w:val="es-ES_tradnl"/>
              </w:rPr>
              <w:t>Personal:</w:t>
            </w:r>
            <w:r>
              <w:rPr>
                <w:sz w:val="24"/>
                <w:szCs w:val="24"/>
                <w:lang w:val="es-ES_tradnl"/>
              </w:rPr>
              <w:t xml:space="preserve"> capacidades del personal, salud, seguridad</w:t>
            </w:r>
          </w:p>
        </w:tc>
        <w:tc>
          <w:tcPr>
            <w:tcW w:w="4414" w:type="dxa"/>
          </w:tcPr>
          <w:p w14:paraId="6C599BCB" w14:textId="3F43207D" w:rsidR="00EF20CD" w:rsidRDefault="00EF20CD" w:rsidP="00DF7283">
            <w:pPr>
              <w:rPr>
                <w:sz w:val="24"/>
                <w:szCs w:val="24"/>
                <w:lang w:val="es-ES_tradnl"/>
              </w:rPr>
            </w:pPr>
            <w:r w:rsidRPr="00EF20CD">
              <w:rPr>
                <w:b/>
                <w:bCs/>
                <w:sz w:val="24"/>
                <w:szCs w:val="24"/>
                <w:lang w:val="es-ES_tradnl"/>
              </w:rPr>
              <w:t>Sociales:</w:t>
            </w:r>
            <w:r>
              <w:rPr>
                <w:sz w:val="24"/>
                <w:szCs w:val="24"/>
                <w:lang w:val="es-ES_tradnl"/>
              </w:rPr>
              <w:t xml:space="preserve"> demografía, responsabilidad social, terrorismo.</w:t>
            </w:r>
          </w:p>
        </w:tc>
      </w:tr>
      <w:tr w:rsidR="00EF20CD" w14:paraId="2DE7D4FA" w14:textId="77777777" w:rsidTr="00EF20CD">
        <w:tc>
          <w:tcPr>
            <w:tcW w:w="4414" w:type="dxa"/>
          </w:tcPr>
          <w:p w14:paraId="4A399527" w14:textId="656AA592" w:rsidR="00EF20CD" w:rsidRPr="00EF20CD" w:rsidRDefault="00EF20CD" w:rsidP="00DF7283">
            <w:pPr>
              <w:rPr>
                <w:b/>
                <w:bCs/>
                <w:sz w:val="24"/>
                <w:szCs w:val="24"/>
                <w:lang w:val="es-ES_tradnl"/>
              </w:rPr>
            </w:pPr>
            <w:r>
              <w:rPr>
                <w:b/>
                <w:bCs/>
                <w:sz w:val="24"/>
                <w:szCs w:val="24"/>
                <w:lang w:val="es-ES_tradnl"/>
              </w:rPr>
              <w:t xml:space="preserve">Procesos: </w:t>
            </w:r>
            <w:r w:rsidRPr="00EF20CD">
              <w:rPr>
                <w:sz w:val="24"/>
                <w:szCs w:val="24"/>
                <w:lang w:val="es-ES_tradnl"/>
              </w:rPr>
              <w:t>capacidad de diseño, ejecución, proveedores, entradas, salidas, conocimiento</w:t>
            </w:r>
          </w:p>
        </w:tc>
        <w:tc>
          <w:tcPr>
            <w:tcW w:w="4414" w:type="dxa"/>
          </w:tcPr>
          <w:p w14:paraId="1E1BDC86" w14:textId="206161E6" w:rsidR="00EF20CD" w:rsidRPr="00EF20CD" w:rsidRDefault="00EF20CD" w:rsidP="00DF7283">
            <w:pPr>
              <w:rPr>
                <w:sz w:val="24"/>
                <w:szCs w:val="24"/>
                <w:lang w:val="es-ES_tradnl"/>
              </w:rPr>
            </w:pPr>
            <w:r>
              <w:rPr>
                <w:b/>
                <w:bCs/>
                <w:sz w:val="24"/>
                <w:szCs w:val="24"/>
                <w:lang w:val="es-ES_tradnl"/>
              </w:rPr>
              <w:t xml:space="preserve">Políticos: </w:t>
            </w:r>
            <w:r>
              <w:rPr>
                <w:sz w:val="24"/>
                <w:szCs w:val="24"/>
                <w:lang w:val="es-ES_tradnl"/>
              </w:rPr>
              <w:t>cambios de gobierno, legislación, políticas públicas, regulación.</w:t>
            </w:r>
          </w:p>
        </w:tc>
      </w:tr>
      <w:tr w:rsidR="00EF20CD" w14:paraId="7F51970E" w14:textId="77777777" w:rsidTr="00EF20CD">
        <w:tc>
          <w:tcPr>
            <w:tcW w:w="4414" w:type="dxa"/>
          </w:tcPr>
          <w:p w14:paraId="41FC3931" w14:textId="7791063E" w:rsidR="00EF20CD" w:rsidRPr="00EF20CD" w:rsidRDefault="003D520F" w:rsidP="00DF7283">
            <w:pPr>
              <w:rPr>
                <w:b/>
                <w:bCs/>
                <w:sz w:val="24"/>
                <w:szCs w:val="24"/>
                <w:lang w:val="es-ES_tradnl"/>
              </w:rPr>
            </w:pPr>
            <w:r>
              <w:rPr>
                <w:b/>
                <w:bCs/>
                <w:sz w:val="24"/>
                <w:szCs w:val="24"/>
                <w:lang w:val="es-ES_tradnl"/>
              </w:rPr>
              <w:t xml:space="preserve">Información y tecnología: </w:t>
            </w:r>
            <w:r w:rsidRPr="003D520F">
              <w:rPr>
                <w:sz w:val="24"/>
                <w:szCs w:val="24"/>
                <w:lang w:val="es-ES_tradnl"/>
              </w:rPr>
              <w:t>integridad de datos</w:t>
            </w:r>
            <w:r>
              <w:rPr>
                <w:sz w:val="24"/>
                <w:szCs w:val="24"/>
                <w:lang w:val="es-ES_tradnl"/>
              </w:rPr>
              <w:t>, disponibilidad de datos y sistemas, desarrollo, producción y mantenimiento.</w:t>
            </w:r>
          </w:p>
        </w:tc>
        <w:tc>
          <w:tcPr>
            <w:tcW w:w="4414" w:type="dxa"/>
          </w:tcPr>
          <w:p w14:paraId="042AF6FA" w14:textId="481F6542" w:rsidR="00EF20CD" w:rsidRPr="00EF20CD" w:rsidRDefault="003D520F" w:rsidP="00DF7283">
            <w:pPr>
              <w:rPr>
                <w:b/>
                <w:bCs/>
                <w:sz w:val="24"/>
                <w:szCs w:val="24"/>
                <w:lang w:val="es-ES_tradnl"/>
              </w:rPr>
            </w:pPr>
            <w:r>
              <w:rPr>
                <w:b/>
                <w:bCs/>
                <w:sz w:val="24"/>
                <w:szCs w:val="24"/>
                <w:lang w:val="es-ES_tradnl"/>
              </w:rPr>
              <w:t xml:space="preserve">Tecnológicos: </w:t>
            </w:r>
            <w:r w:rsidRPr="003D520F">
              <w:rPr>
                <w:sz w:val="24"/>
                <w:szCs w:val="24"/>
                <w:lang w:val="es-ES_tradnl"/>
              </w:rPr>
              <w:t>comercio electrónico, datos externos, tecnología emergente.</w:t>
            </w:r>
          </w:p>
        </w:tc>
      </w:tr>
      <w:tr w:rsidR="003D520F" w14:paraId="0C5A5204" w14:textId="77777777" w:rsidTr="00EF20CD">
        <w:tc>
          <w:tcPr>
            <w:tcW w:w="4414" w:type="dxa"/>
          </w:tcPr>
          <w:p w14:paraId="6FBDA61A" w14:textId="6BD14BFA" w:rsidR="003D520F" w:rsidRDefault="003D520F" w:rsidP="00DF7283">
            <w:pPr>
              <w:rPr>
                <w:b/>
                <w:bCs/>
                <w:sz w:val="24"/>
                <w:szCs w:val="24"/>
                <w:lang w:val="es-ES_tradnl"/>
              </w:rPr>
            </w:pPr>
            <w:r>
              <w:rPr>
                <w:b/>
                <w:bCs/>
                <w:sz w:val="24"/>
                <w:szCs w:val="24"/>
                <w:lang w:val="es-ES_tradnl"/>
              </w:rPr>
              <w:t xml:space="preserve">Financieros: </w:t>
            </w:r>
            <w:r w:rsidRPr="003D520F">
              <w:rPr>
                <w:sz w:val="24"/>
                <w:szCs w:val="24"/>
                <w:lang w:val="es-ES_tradnl"/>
              </w:rPr>
              <w:t xml:space="preserve">eficiencia y transparencia en el manejo de </w:t>
            </w:r>
            <w:r w:rsidR="002050C6" w:rsidRPr="003D520F">
              <w:rPr>
                <w:sz w:val="24"/>
                <w:szCs w:val="24"/>
                <w:lang w:val="es-ES_tradnl"/>
              </w:rPr>
              <w:t>los</w:t>
            </w:r>
            <w:r w:rsidRPr="003D520F">
              <w:rPr>
                <w:sz w:val="24"/>
                <w:szCs w:val="24"/>
                <w:lang w:val="es-ES_tradnl"/>
              </w:rPr>
              <w:t xml:space="preserve"> recursos, ejecución presupuestaria, elaboración de los estados financier</w:t>
            </w:r>
            <w:r w:rsidR="008B51F4">
              <w:rPr>
                <w:sz w:val="24"/>
                <w:szCs w:val="24"/>
                <w:lang w:val="es-ES_tradnl"/>
              </w:rPr>
              <w:t>o</w:t>
            </w:r>
            <w:r w:rsidRPr="003D520F">
              <w:rPr>
                <w:sz w:val="24"/>
                <w:szCs w:val="24"/>
                <w:lang w:val="es-ES_tradnl"/>
              </w:rPr>
              <w:t>s, los pagos, y la administración</w:t>
            </w:r>
            <w:r>
              <w:rPr>
                <w:sz w:val="24"/>
                <w:szCs w:val="24"/>
                <w:lang w:val="es-ES_tradnl"/>
              </w:rPr>
              <w:t>.</w:t>
            </w:r>
          </w:p>
        </w:tc>
        <w:tc>
          <w:tcPr>
            <w:tcW w:w="4414" w:type="dxa"/>
          </w:tcPr>
          <w:p w14:paraId="599A37C4" w14:textId="7CB7C98A" w:rsidR="003D520F" w:rsidRPr="00DF7283" w:rsidRDefault="00DF7283" w:rsidP="00DF7283">
            <w:pPr>
              <w:rPr>
                <w:sz w:val="24"/>
                <w:szCs w:val="24"/>
                <w:lang w:val="es-ES_tradnl"/>
              </w:rPr>
            </w:pPr>
            <w:r>
              <w:rPr>
                <w:b/>
                <w:bCs/>
                <w:sz w:val="24"/>
                <w:szCs w:val="24"/>
                <w:lang w:val="es-ES_tradnl"/>
              </w:rPr>
              <w:t xml:space="preserve">Económicos: </w:t>
            </w:r>
            <w:r>
              <w:rPr>
                <w:sz w:val="24"/>
                <w:szCs w:val="24"/>
                <w:lang w:val="es-ES_tradnl"/>
              </w:rPr>
              <w:t>disponibilidad de capital, emisión de deuda o no pago de esta, liquidez, mercados financieros, desempleos, competencia.</w:t>
            </w:r>
          </w:p>
        </w:tc>
      </w:tr>
      <w:tr w:rsidR="003D520F" w14:paraId="6196B6BD" w14:textId="77777777" w:rsidTr="00EF20CD">
        <w:tc>
          <w:tcPr>
            <w:tcW w:w="4414" w:type="dxa"/>
          </w:tcPr>
          <w:p w14:paraId="7A4E8018" w14:textId="735697BC" w:rsidR="003D520F" w:rsidRPr="00DF7283" w:rsidRDefault="00DF7283" w:rsidP="00DF7283">
            <w:pPr>
              <w:jc w:val="both"/>
              <w:rPr>
                <w:sz w:val="24"/>
                <w:szCs w:val="24"/>
                <w:lang w:val="es-ES_tradnl"/>
              </w:rPr>
            </w:pPr>
            <w:r>
              <w:rPr>
                <w:b/>
                <w:bCs/>
                <w:sz w:val="24"/>
                <w:szCs w:val="24"/>
                <w:lang w:val="es-ES_tradnl"/>
              </w:rPr>
              <w:t xml:space="preserve">Infraestructura: </w:t>
            </w:r>
            <w:r>
              <w:rPr>
                <w:sz w:val="24"/>
                <w:szCs w:val="24"/>
                <w:lang w:val="es-ES_tradnl"/>
              </w:rPr>
              <w:t>disponibilidad de activos, capacidad de los activos, accesos de capital.</w:t>
            </w:r>
          </w:p>
        </w:tc>
        <w:tc>
          <w:tcPr>
            <w:tcW w:w="4414" w:type="dxa"/>
          </w:tcPr>
          <w:p w14:paraId="30951015" w14:textId="429DE28D" w:rsidR="003D520F" w:rsidRDefault="00DF7283" w:rsidP="00DF7283">
            <w:pPr>
              <w:jc w:val="both"/>
              <w:rPr>
                <w:b/>
                <w:bCs/>
                <w:sz w:val="24"/>
                <w:szCs w:val="24"/>
                <w:lang w:val="es-ES_tradnl"/>
              </w:rPr>
            </w:pPr>
            <w:r>
              <w:rPr>
                <w:b/>
                <w:bCs/>
                <w:sz w:val="24"/>
                <w:szCs w:val="24"/>
                <w:lang w:val="es-ES_tradnl"/>
              </w:rPr>
              <w:t xml:space="preserve">Leyes y disposiciones: </w:t>
            </w:r>
            <w:r w:rsidRPr="00DF7283">
              <w:rPr>
                <w:sz w:val="24"/>
                <w:szCs w:val="24"/>
                <w:lang w:val="es-ES_tradnl"/>
              </w:rPr>
              <w:t>creación, modificación y/o eliminación de leyes, reglamentos y/o procesos externos.</w:t>
            </w:r>
          </w:p>
        </w:tc>
      </w:tr>
    </w:tbl>
    <w:p w14:paraId="183D845B" w14:textId="77777777" w:rsidR="00EF20CD" w:rsidRPr="00715A69" w:rsidRDefault="00EF20CD" w:rsidP="008E5475">
      <w:pPr>
        <w:spacing w:line="360" w:lineRule="auto"/>
        <w:jc w:val="both"/>
        <w:rPr>
          <w:sz w:val="24"/>
          <w:szCs w:val="24"/>
          <w:lang w:val="es-ES_tradnl"/>
        </w:rPr>
      </w:pPr>
    </w:p>
    <w:p w14:paraId="1747E2DA" w14:textId="5958223F" w:rsidR="00B927D2" w:rsidRPr="00715A69" w:rsidRDefault="00B927D2" w:rsidP="00B927D2">
      <w:pPr>
        <w:pStyle w:val="Ttulo1"/>
        <w:numPr>
          <w:ilvl w:val="0"/>
          <w:numId w:val="8"/>
        </w:numPr>
        <w:jc w:val="right"/>
        <w:rPr>
          <w:rFonts w:asciiTheme="minorHAnsi" w:hAnsiTheme="minorHAnsi"/>
          <w:b/>
          <w:color w:val="1F3864" w:themeColor="accent5" w:themeShade="80"/>
          <w:lang w:val="es-ES_tradnl"/>
        </w:rPr>
      </w:pPr>
      <w:bookmarkStart w:id="3" w:name="_Toc171681245"/>
      <w:r w:rsidRPr="00715A69">
        <w:rPr>
          <w:rFonts w:asciiTheme="minorHAnsi" w:hAnsiTheme="minorHAnsi"/>
          <w:b/>
          <w:color w:val="1F3864" w:themeColor="accent5" w:themeShade="80"/>
          <w:lang w:val="es-ES_tradnl"/>
        </w:rPr>
        <w:t>RESULTADOS O</w:t>
      </w:r>
      <w:r w:rsidR="008F753D">
        <w:rPr>
          <w:rFonts w:asciiTheme="minorHAnsi" w:hAnsiTheme="minorHAnsi"/>
          <w:b/>
          <w:color w:val="1F3864" w:themeColor="accent5" w:themeShade="80"/>
          <w:lang w:val="es-ES_tradnl"/>
        </w:rPr>
        <w:t>B</w:t>
      </w:r>
      <w:r w:rsidRPr="00715A69">
        <w:rPr>
          <w:rFonts w:asciiTheme="minorHAnsi" w:hAnsiTheme="minorHAnsi"/>
          <w:b/>
          <w:color w:val="1F3864" w:themeColor="accent5" w:themeShade="80"/>
          <w:lang w:val="es-ES_tradnl"/>
        </w:rPr>
        <w:t>TENIDOS</w:t>
      </w:r>
      <w:bookmarkEnd w:id="3"/>
    </w:p>
    <w:p w14:paraId="45A7DFEF" w14:textId="044B1C93" w:rsidR="00A75DE3" w:rsidRPr="00715A69" w:rsidRDefault="00A75DE3" w:rsidP="00B927D2">
      <w:pPr>
        <w:spacing w:after="0" w:line="360" w:lineRule="auto"/>
        <w:jc w:val="both"/>
        <w:rPr>
          <w:sz w:val="24"/>
          <w:szCs w:val="24"/>
          <w:lang w:val="es-ES_tradnl"/>
        </w:rPr>
      </w:pPr>
    </w:p>
    <w:p w14:paraId="0D43F491" w14:textId="711446F7" w:rsidR="0013519D" w:rsidRDefault="0013519D" w:rsidP="008F753D">
      <w:pPr>
        <w:spacing w:line="360" w:lineRule="auto"/>
        <w:jc w:val="both"/>
        <w:rPr>
          <w:sz w:val="24"/>
          <w:szCs w:val="24"/>
          <w:lang w:val="es-ES_tradnl"/>
        </w:rPr>
      </w:pPr>
      <w:r>
        <w:rPr>
          <w:sz w:val="24"/>
          <w:szCs w:val="24"/>
          <w:lang w:val="es-ES_tradnl"/>
        </w:rPr>
        <w:t>EL Consejo Nacional de Drogas, desarrolla el Plan Estratégico Institucional para el período 2021-2024 en cumplimiento de los lineamientos definidos po</w:t>
      </w:r>
      <w:r w:rsidR="00BA0137">
        <w:rPr>
          <w:sz w:val="24"/>
          <w:szCs w:val="24"/>
          <w:lang w:val="es-ES_tradnl"/>
        </w:rPr>
        <w:t xml:space="preserve">r la Ley </w:t>
      </w:r>
      <w:r w:rsidR="00B4014B">
        <w:rPr>
          <w:sz w:val="24"/>
          <w:szCs w:val="24"/>
          <w:lang w:val="es-ES_tradnl"/>
        </w:rPr>
        <w:t>No.</w:t>
      </w:r>
      <w:r w:rsidR="00BA0137">
        <w:rPr>
          <w:sz w:val="24"/>
          <w:szCs w:val="24"/>
          <w:lang w:val="es-ES_tradnl"/>
        </w:rPr>
        <w:t xml:space="preserve"> 498-06, que crea el Sistema Nacional de Planificación e Inversión Pública, en el cual se precisan las directrices que trazarán la trayectoria de la institución a mediano plazo.</w:t>
      </w:r>
    </w:p>
    <w:p w14:paraId="3917869B" w14:textId="5A4BD6FF" w:rsidR="00BA0137" w:rsidRDefault="00BA0137" w:rsidP="008F753D">
      <w:pPr>
        <w:spacing w:line="360" w:lineRule="auto"/>
        <w:jc w:val="both"/>
        <w:rPr>
          <w:sz w:val="24"/>
          <w:szCs w:val="24"/>
          <w:lang w:val="es-ES_tradnl"/>
        </w:rPr>
      </w:pPr>
      <w:r>
        <w:rPr>
          <w:sz w:val="24"/>
          <w:szCs w:val="24"/>
          <w:lang w:val="es-ES_tradnl"/>
        </w:rPr>
        <w:t>Este plan se compone de cuatro ejes estratégicos:</w:t>
      </w:r>
    </w:p>
    <w:p w14:paraId="2A83C8B5" w14:textId="6A76CAAE" w:rsidR="0081394B" w:rsidRDefault="00F614D2" w:rsidP="008F753D">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64384" behindDoc="0" locked="0" layoutInCell="1" allowOverlap="1" wp14:anchorId="6A4A5FD5" wp14:editId="4289886F">
                <wp:simplePos x="0" y="0"/>
                <wp:positionH relativeFrom="column">
                  <wp:posOffset>1567815</wp:posOffset>
                </wp:positionH>
                <wp:positionV relativeFrom="paragraph">
                  <wp:posOffset>184150</wp:posOffset>
                </wp:positionV>
                <wp:extent cx="3848100" cy="9906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1DE01C47" w14:textId="30126CB4" w:rsidR="00F614D2" w:rsidRDefault="00F614D2" w:rsidP="00F614D2">
                            <w:pPr>
                              <w:jc w:val="both"/>
                            </w:pPr>
                            <w:r>
                              <w:t>Procura aplicar un modelo de gestión integral y de calidad para garantizar la eficiencia en el desarrollo de políticas de drogas y así superar las debilidades de coordinación interinstitucional de los grupos territoriales y sectoriales aprovechando las condiciones y disposiciones de todos los actores de la sociedad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4A5FD5" id="_x0000_t202" coordsize="21600,21600" o:spt="202" path="m,l,21600r21600,l21600,xe">
                <v:stroke joinstyle="miter"/>
                <v:path gradientshapeok="t" o:connecttype="rect"/>
              </v:shapetype>
              <v:shape id="Cuadro de texto 11" o:spid="_x0000_s1026" type="#_x0000_t202" style="position:absolute;left:0;text-align:left;margin-left:123.45pt;margin-top:14.5pt;width:303pt;height:7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" fillcolor="white [3201]" stroked="f" strokeweight=".5pt">
                <v:textbox>
                  <w:txbxContent>
                    <w:p w14:paraId="1DE01C47" w14:textId="30126CB4" w:rsidR="00F614D2" w:rsidRDefault="00F614D2" w:rsidP="00F614D2">
                      <w:pPr>
                        <w:jc w:val="both"/>
                      </w:pPr>
                      <w:r>
                        <w:t>Procura aplicar un modelo de gestión integral y de calidad para garantizar la eficiencia en el desarrollo de políticas de drogas y así superar las debilidades de coordinación interinstitucional de los grupos territoriales y sectoriales aprovechando las condiciones y disposiciones de todos los actores de la sociedad</w:t>
                      </w:r>
                    </w:p>
                  </w:txbxContent>
                </v:textbox>
              </v:shape>
            </w:pict>
          </mc:Fallback>
        </mc:AlternateContent>
      </w:r>
      <w:r w:rsidR="0042564A">
        <w:rPr>
          <w:noProof/>
          <w:sz w:val="24"/>
          <w:szCs w:val="24"/>
          <w:lang w:val="es-ES_tradnl"/>
        </w:rPr>
        <mc:AlternateContent>
          <mc:Choice Requires="wps">
            <w:drawing>
              <wp:anchor distT="0" distB="0" distL="114300" distR="114300" simplePos="0" relativeHeight="251662336" behindDoc="0" locked="0" layoutInCell="1" allowOverlap="1" wp14:anchorId="5D111F54" wp14:editId="39A985F8">
                <wp:simplePos x="0" y="0"/>
                <wp:positionH relativeFrom="column">
                  <wp:posOffset>24765</wp:posOffset>
                </wp:positionH>
                <wp:positionV relativeFrom="paragraph">
                  <wp:posOffset>98425</wp:posOffset>
                </wp:positionV>
                <wp:extent cx="1352550" cy="1228725"/>
                <wp:effectExtent l="19050" t="19050" r="38100" b="47625"/>
                <wp:wrapNone/>
                <wp:docPr id="3" name="Diagrama de flujo: conector 3"/>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39A8926A" w14:textId="67472EDD" w:rsidR="0081394B" w:rsidRPr="0081394B" w:rsidRDefault="0081394B" w:rsidP="0081394B">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11F54"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3" o:spid="_x0000_s1027" type="#_x0000_t120" style="position:absolute;left:0;text-align:left;margin-left:1.95pt;margin-top:7.75pt;width:106.5pt;height:9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" fillcolor="white [3201]" strokecolor="#c00000" strokeweight="4.5pt">
                <v:stroke joinstyle="miter"/>
                <v:textbox>
                  <w:txbxContent>
                    <w:p w14:paraId="39A8926A" w14:textId="67472EDD" w:rsidR="0081394B" w:rsidRPr="0081394B" w:rsidRDefault="0081394B" w:rsidP="0081394B">
                      <w:pPr>
                        <w:jc w:val="center"/>
                        <w:rPr>
                          <w:b/>
                          <w:bCs/>
                          <w:sz w:val="24"/>
                          <w:szCs w:val="24"/>
                        </w:rPr>
                      </w:pPr>
                    </w:p>
                  </w:txbxContent>
                </v:textbox>
              </v:shape>
            </w:pict>
          </mc:Fallback>
        </mc:AlternateContent>
      </w:r>
      <w:r w:rsidR="0081394B">
        <w:rPr>
          <w:noProof/>
          <w:sz w:val="24"/>
          <w:szCs w:val="24"/>
          <w:lang w:val="es-ES_tradnl"/>
        </w:rPr>
        <mc:AlternateContent>
          <mc:Choice Requires="wps">
            <w:drawing>
              <wp:anchor distT="0" distB="0" distL="114300" distR="114300" simplePos="0" relativeHeight="251661312" behindDoc="0" locked="0" layoutInCell="1" allowOverlap="1" wp14:anchorId="69DA8AD8" wp14:editId="5208E762">
                <wp:simplePos x="0" y="0"/>
                <wp:positionH relativeFrom="margin">
                  <wp:align>right</wp:align>
                </wp:positionH>
                <wp:positionV relativeFrom="paragraph">
                  <wp:posOffset>127000</wp:posOffset>
                </wp:positionV>
                <wp:extent cx="4791075" cy="1104900"/>
                <wp:effectExtent l="0" t="0" r="28575" b="19050"/>
                <wp:wrapNone/>
                <wp:docPr id="4" name="Rectángulo: esquinas redondeadas 4"/>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oundrect w14:anchorId="61DA2689" id="Rectángulo: esquinas redondeadas 4" o:spid="_x0000_s1026" style="position:absolute;margin-left:326.05pt;margin-top:10pt;width:377.25pt;height:8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130B22A6" w14:textId="1F98DD1A" w:rsidR="00F614D2" w:rsidRDefault="0042564A" w:rsidP="00781F66">
      <w:pPr>
        <w:spacing w:line="360" w:lineRule="auto"/>
        <w:jc w:val="center"/>
        <w:rPr>
          <w:sz w:val="24"/>
          <w:szCs w:val="24"/>
          <w:lang w:val="es-ES_tradnl"/>
        </w:rPr>
      </w:pPr>
      <w:r>
        <w:rPr>
          <w:noProof/>
          <w:sz w:val="24"/>
          <w:szCs w:val="24"/>
          <w:lang w:val="es-ES_tradnl"/>
        </w:rPr>
        <mc:AlternateContent>
          <mc:Choice Requires="wps">
            <w:drawing>
              <wp:anchor distT="0" distB="0" distL="114300" distR="114300" simplePos="0" relativeHeight="251663360" behindDoc="0" locked="0" layoutInCell="1" allowOverlap="1" wp14:anchorId="5FA30A31" wp14:editId="5693D607">
                <wp:simplePos x="0" y="0"/>
                <wp:positionH relativeFrom="column">
                  <wp:posOffset>110489</wp:posOffset>
                </wp:positionH>
                <wp:positionV relativeFrom="paragraph">
                  <wp:posOffset>99060</wp:posOffset>
                </wp:positionV>
                <wp:extent cx="1152525" cy="447675"/>
                <wp:effectExtent l="0" t="0" r="9525" b="9525"/>
                <wp:wrapNone/>
                <wp:docPr id="8" name="Cuadro de texto 8"/>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734DFFC6" w14:textId="10933134" w:rsidR="0042564A" w:rsidRPr="0042564A" w:rsidRDefault="0042564A" w:rsidP="0042564A">
                            <w:pPr>
                              <w:jc w:val="center"/>
                              <w:rPr>
                                <w:b/>
                                <w:bCs/>
                              </w:rPr>
                            </w:pPr>
                            <w:r w:rsidRPr="0042564A">
                              <w:rPr>
                                <w:b/>
                                <w:bCs/>
                              </w:rPr>
                              <w:t>Fortalecimiento Institucional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30A31" id="Cuadro de texto 8" o:spid="_x0000_s1028" type="#_x0000_t202" style="position:absolute;left:0;text-align:left;margin-left:8.7pt;margin-top:7.8pt;width:90.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" fillcolor="white [3201]" stroked="f" strokeweight="1pt">
                <v:textbox>
                  <w:txbxContent>
                    <w:p w14:paraId="734DFFC6" w14:textId="10933134" w:rsidR="0042564A" w:rsidRPr="0042564A" w:rsidRDefault="0042564A" w:rsidP="0042564A">
                      <w:pPr>
                        <w:jc w:val="center"/>
                        <w:rPr>
                          <w:b/>
                          <w:bCs/>
                        </w:rPr>
                      </w:pPr>
                      <w:r w:rsidRPr="0042564A">
                        <w:rPr>
                          <w:b/>
                          <w:bCs/>
                        </w:rPr>
                        <w:t>Fortalecimiento Institucional</w:t>
                      </w:r>
                    </w:p>
                  </w:txbxContent>
                </v:textbox>
              </v:shape>
            </w:pict>
          </mc:Fallback>
        </mc:AlternateContent>
      </w:r>
    </w:p>
    <w:p w14:paraId="4CECA0D5" w14:textId="1709C968" w:rsidR="00F614D2" w:rsidRDefault="00F614D2" w:rsidP="00F614D2">
      <w:pPr>
        <w:spacing w:line="360" w:lineRule="auto"/>
        <w:jc w:val="both"/>
        <w:rPr>
          <w:sz w:val="24"/>
          <w:szCs w:val="24"/>
          <w:lang w:val="es-ES_tradnl"/>
        </w:rPr>
      </w:pPr>
      <w:r>
        <w:rPr>
          <w:noProof/>
          <w:sz w:val="24"/>
          <w:szCs w:val="24"/>
          <w:lang w:val="es-ES_tradnl"/>
        </w:rPr>
        <w:lastRenderedPageBreak/>
        <mc:AlternateContent>
          <mc:Choice Requires="wps">
            <w:drawing>
              <wp:anchor distT="0" distB="0" distL="114300" distR="114300" simplePos="0" relativeHeight="251668480" behindDoc="0" locked="0" layoutInCell="1" allowOverlap="1" wp14:anchorId="2CE2D8B5" wp14:editId="6F3880C8">
                <wp:simplePos x="0" y="0"/>
                <wp:positionH relativeFrom="column">
                  <wp:posOffset>1567815</wp:posOffset>
                </wp:positionH>
                <wp:positionV relativeFrom="paragraph">
                  <wp:posOffset>184150</wp:posOffset>
                </wp:positionV>
                <wp:extent cx="3848100" cy="9906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64F05FAF" w14:textId="06157DBA" w:rsidR="00F614D2" w:rsidRDefault="00F614D2" w:rsidP="00F614D2">
                            <w:pPr>
                              <w:jc w:val="both"/>
                            </w:pPr>
                            <w:r>
                              <w:t>Busca evitar y prevenir el consumo de drogas, así como abordar las consecuencias negativas tanto para la salud como para la sociedad, originadas por el uso indebido de drogas, a través de la formulación, articulación</w:t>
                            </w:r>
                            <w:r w:rsidR="00484272">
                              <w:t>, implementación y monitoreo de políticas públicas de drogas en los ámbitos sociales.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2D8B5" id="Cuadro de texto 12" o:spid="_x0000_s1029" type="#_x0000_t202" style="position:absolute;left:0;text-align:left;margin-left:123.45pt;margin-top:14.5pt;width:303pt;height:7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" fillcolor="white [3201]" stroked="f" strokeweight=".5pt">
                <v:textbox>
                  <w:txbxContent>
                    <w:p w14:paraId="64F05FAF" w14:textId="06157DBA" w:rsidR="00F614D2" w:rsidRDefault="00F614D2" w:rsidP="00F614D2">
                      <w:pPr>
                        <w:jc w:val="both"/>
                      </w:pPr>
                      <w:r>
                        <w:t>Busca evitar y prevenir el consumo de drogas, así como abordar las consecuencias negativas tanto para la salud como para la sociedad, originadas por el uso indebido de drogas, a través de la formulación, articulación</w:t>
                      </w:r>
                      <w:r w:rsidR="00484272">
                        <w:t>, implementación y monitoreo de políticas públicas de drogas en los ámbitos sociales.</w:t>
                      </w:r>
                    </w:p>
                  </w:txbxContent>
                </v:textbox>
              </v:shape>
            </w:pict>
          </mc:Fallback>
        </mc:AlternateContent>
      </w:r>
      <w:r>
        <w:rPr>
          <w:noProof/>
          <w:sz w:val="24"/>
          <w:szCs w:val="24"/>
          <w:lang w:val="es-ES_tradnl"/>
        </w:rPr>
        <mc:AlternateContent>
          <mc:Choice Requires="wps">
            <w:drawing>
              <wp:anchor distT="0" distB="0" distL="114300" distR="114300" simplePos="0" relativeHeight="251667456" behindDoc="0" locked="0" layoutInCell="1" allowOverlap="1" wp14:anchorId="440DCA1A" wp14:editId="600F23D5">
                <wp:simplePos x="0" y="0"/>
                <wp:positionH relativeFrom="column">
                  <wp:posOffset>24765</wp:posOffset>
                </wp:positionH>
                <wp:positionV relativeFrom="paragraph">
                  <wp:posOffset>98425</wp:posOffset>
                </wp:positionV>
                <wp:extent cx="1352550" cy="1228725"/>
                <wp:effectExtent l="19050" t="19050" r="38100" b="47625"/>
                <wp:wrapNone/>
                <wp:docPr id="13" name="Diagrama de flujo: conector 13"/>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5D48EED1" w14:textId="77777777" w:rsidR="00F614D2" w:rsidRPr="0081394B" w:rsidRDefault="00F614D2" w:rsidP="00F614D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DCA1A" id="Diagrama de flujo: conector 13" o:spid="_x0000_s1030" type="#_x0000_t120" style="position:absolute;left:0;text-align:left;margin-left:1.95pt;margin-top:7.75pt;width:106.5pt;height:9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" fillcolor="white [3201]" strokecolor="#c00000" strokeweight="4.5pt">
                <v:stroke joinstyle="miter"/>
                <v:textbox>
                  <w:txbxContent>
                    <w:p w14:paraId="5D48EED1" w14:textId="77777777" w:rsidR="00F614D2" w:rsidRPr="0081394B" w:rsidRDefault="00F614D2" w:rsidP="00F614D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66432" behindDoc="0" locked="0" layoutInCell="1" allowOverlap="1" wp14:anchorId="3FDE7ACB" wp14:editId="5519A479">
                <wp:simplePos x="0" y="0"/>
                <wp:positionH relativeFrom="margin">
                  <wp:align>right</wp:align>
                </wp:positionH>
                <wp:positionV relativeFrom="paragraph">
                  <wp:posOffset>127000</wp:posOffset>
                </wp:positionV>
                <wp:extent cx="4791075" cy="1104900"/>
                <wp:effectExtent l="0" t="0" r="28575" b="19050"/>
                <wp:wrapNone/>
                <wp:docPr id="14" name="Rectángulo: esquinas redondeadas 14"/>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oundrect w14:anchorId="22DC7E96" id="Rectángulo: esquinas redondeadas 14" o:spid="_x0000_s1026" style="position:absolute;margin-left:326.05pt;margin-top:10pt;width:377.25pt;height:87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198894A5" w14:textId="592F118B" w:rsidR="00F614D2" w:rsidRDefault="00F614D2" w:rsidP="008F753D">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0528" behindDoc="0" locked="0" layoutInCell="1" allowOverlap="1" wp14:anchorId="7A4BA76B" wp14:editId="69E4ECD6">
                <wp:simplePos x="0" y="0"/>
                <wp:positionH relativeFrom="column">
                  <wp:posOffset>109855</wp:posOffset>
                </wp:positionH>
                <wp:positionV relativeFrom="paragraph">
                  <wp:posOffset>141605</wp:posOffset>
                </wp:positionV>
                <wp:extent cx="1152525" cy="447675"/>
                <wp:effectExtent l="0" t="0" r="9525" b="9525"/>
                <wp:wrapNone/>
                <wp:docPr id="16" name="Cuadro de texto 16"/>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4DC0F5E7" w14:textId="029C8C0E" w:rsidR="00F614D2" w:rsidRPr="0042564A" w:rsidRDefault="00F614D2" w:rsidP="0042564A">
                            <w:pPr>
                              <w:jc w:val="center"/>
                              <w:rPr>
                                <w:b/>
                                <w:bCs/>
                              </w:rPr>
                            </w:pPr>
                            <w:r>
                              <w:rPr>
                                <w:b/>
                                <w:bCs/>
                              </w:rPr>
                              <w:t>Reducción de Demanda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BA76B" id="Cuadro de texto 16" o:spid="_x0000_s1031" type="#_x0000_t202" style="position:absolute;left:0;text-align:left;margin-left:8.65pt;margin-top:11.15pt;width:90.7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" fillcolor="white [3201]" stroked="f" strokeweight="1pt">
                <v:textbox>
                  <w:txbxContent>
                    <w:p w14:paraId="4DC0F5E7" w14:textId="029C8C0E" w:rsidR="00F614D2" w:rsidRPr="0042564A" w:rsidRDefault="00F614D2" w:rsidP="0042564A">
                      <w:pPr>
                        <w:jc w:val="center"/>
                        <w:rPr>
                          <w:b/>
                          <w:bCs/>
                        </w:rPr>
                      </w:pPr>
                      <w:r>
                        <w:rPr>
                          <w:b/>
                          <w:bCs/>
                        </w:rPr>
                        <w:t>Reducción de Demanda</w:t>
                      </w:r>
                    </w:p>
                  </w:txbxContent>
                </v:textbox>
              </v:shape>
            </w:pict>
          </mc:Fallback>
        </mc:AlternateContent>
      </w:r>
    </w:p>
    <w:p w14:paraId="2A0F74D8" w14:textId="4D04BA3E" w:rsidR="00F614D2" w:rsidRDefault="00F614D2" w:rsidP="008F753D">
      <w:pPr>
        <w:spacing w:line="360" w:lineRule="auto"/>
        <w:jc w:val="both"/>
        <w:rPr>
          <w:sz w:val="24"/>
          <w:szCs w:val="24"/>
          <w:lang w:val="es-ES_tradnl"/>
        </w:rPr>
      </w:pPr>
    </w:p>
    <w:p w14:paraId="28071DA1" w14:textId="5CCB204A" w:rsidR="00F614D2" w:rsidRDefault="00F614D2" w:rsidP="008F753D">
      <w:pPr>
        <w:spacing w:line="360" w:lineRule="auto"/>
        <w:jc w:val="both"/>
        <w:rPr>
          <w:sz w:val="24"/>
          <w:szCs w:val="24"/>
          <w:lang w:val="es-ES_tradnl"/>
        </w:rPr>
      </w:pPr>
    </w:p>
    <w:p w14:paraId="5B89EC50" w14:textId="7600D4AB"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4624" behindDoc="0" locked="0" layoutInCell="1" allowOverlap="1" wp14:anchorId="36170E13" wp14:editId="208DB29D">
                <wp:simplePos x="0" y="0"/>
                <wp:positionH relativeFrom="column">
                  <wp:posOffset>1567815</wp:posOffset>
                </wp:positionH>
                <wp:positionV relativeFrom="paragraph">
                  <wp:posOffset>184150</wp:posOffset>
                </wp:positionV>
                <wp:extent cx="3848100" cy="9906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6AB12EE1" w14:textId="0423FF10" w:rsidR="00484272" w:rsidRDefault="00484272" w:rsidP="00484272">
                            <w:pPr>
                              <w:jc w:val="both"/>
                            </w:pPr>
                            <w:r>
                              <w:t>Se refiere a la disponibilidad de información actualizada y confiable para proveer a los usuarios informaciones útiles con calidad y veracidad, tanto para la ciudadanía en general como para las instituciones públicas y privadas, centros educativos y de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170E13" id="Cuadro de texto 17" o:spid="_x0000_s1032" type="#_x0000_t202" style="position:absolute;left:0;text-align:left;margin-left:123.45pt;margin-top:14.5pt;width:303pt;height:7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" fillcolor="white [3201]" stroked="f" strokeweight=".5pt">
                <v:textbox>
                  <w:txbxContent>
                    <w:p w14:paraId="6AB12EE1" w14:textId="0423FF10" w:rsidR="00484272" w:rsidRDefault="00484272" w:rsidP="00484272">
                      <w:pPr>
                        <w:jc w:val="both"/>
                      </w:pPr>
                      <w:r>
                        <w:t>Se refiere a la disponibilidad de información actualizada y confiable para proveer a los usuarios informaciones útiles con calidad y veracidad, tanto para la ciudadanía en general como para las instituciones públicas y privadas, centros educativos y de investigación.</w:t>
                      </w:r>
                    </w:p>
                  </w:txbxContent>
                </v:textbox>
              </v:shape>
            </w:pict>
          </mc:Fallback>
        </mc:AlternateContent>
      </w:r>
      <w:r>
        <w:rPr>
          <w:noProof/>
          <w:sz w:val="24"/>
          <w:szCs w:val="24"/>
          <w:lang w:val="es-ES_tradnl"/>
        </w:rPr>
        <mc:AlternateContent>
          <mc:Choice Requires="wps">
            <w:drawing>
              <wp:anchor distT="0" distB="0" distL="114300" distR="114300" simplePos="0" relativeHeight="251673600" behindDoc="0" locked="0" layoutInCell="1" allowOverlap="1" wp14:anchorId="34F80457" wp14:editId="29CB59EB">
                <wp:simplePos x="0" y="0"/>
                <wp:positionH relativeFrom="column">
                  <wp:posOffset>24765</wp:posOffset>
                </wp:positionH>
                <wp:positionV relativeFrom="paragraph">
                  <wp:posOffset>98425</wp:posOffset>
                </wp:positionV>
                <wp:extent cx="1352550" cy="1228725"/>
                <wp:effectExtent l="19050" t="19050" r="38100" b="47625"/>
                <wp:wrapNone/>
                <wp:docPr id="18" name="Diagrama de flujo: conector 18"/>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4D756A1B" w14:textId="77777777" w:rsidR="00484272" w:rsidRPr="0081394B" w:rsidRDefault="00484272" w:rsidP="0048427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80457" id="Diagrama de flujo: conector 18" o:spid="_x0000_s1033" type="#_x0000_t120" style="position:absolute;left:0;text-align:left;margin-left:1.95pt;margin-top:7.75pt;width:106.5pt;height:9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" fillcolor="white [3201]" strokecolor="#c00000" strokeweight="4.5pt">
                <v:stroke joinstyle="miter"/>
                <v:textbox>
                  <w:txbxContent>
                    <w:p w14:paraId="4D756A1B" w14:textId="77777777" w:rsidR="00484272" w:rsidRPr="0081394B" w:rsidRDefault="00484272" w:rsidP="0048427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72576" behindDoc="0" locked="0" layoutInCell="1" allowOverlap="1" wp14:anchorId="79455DD1" wp14:editId="752D05C5">
                <wp:simplePos x="0" y="0"/>
                <wp:positionH relativeFrom="margin">
                  <wp:align>right</wp:align>
                </wp:positionH>
                <wp:positionV relativeFrom="paragraph">
                  <wp:posOffset>127000</wp:posOffset>
                </wp:positionV>
                <wp:extent cx="4791075" cy="1104900"/>
                <wp:effectExtent l="0" t="0" r="28575" b="19050"/>
                <wp:wrapNone/>
                <wp:docPr id="19" name="Rectángulo: esquinas redondeadas 19"/>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oundrect w14:anchorId="5F6FE64B" id="Rectángulo: esquinas redondeadas 19" o:spid="_x0000_s1026" style="position:absolute;margin-left:326.05pt;margin-top:10pt;width:377.25pt;height:87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553B9752" w14:textId="3B9B08F0"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5648" behindDoc="0" locked="0" layoutInCell="1" allowOverlap="1" wp14:anchorId="5B4357AB" wp14:editId="117D9766">
                <wp:simplePos x="0" y="0"/>
                <wp:positionH relativeFrom="column">
                  <wp:posOffset>109855</wp:posOffset>
                </wp:positionH>
                <wp:positionV relativeFrom="paragraph">
                  <wp:posOffset>141605</wp:posOffset>
                </wp:positionV>
                <wp:extent cx="1152525" cy="447675"/>
                <wp:effectExtent l="0" t="0" r="9525" b="9525"/>
                <wp:wrapNone/>
                <wp:docPr id="20" name="Cuadro de texto 20"/>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097C9430" w14:textId="1EDBCBD3" w:rsidR="00484272" w:rsidRPr="0042564A" w:rsidRDefault="00484272" w:rsidP="00484272">
                            <w:pPr>
                              <w:jc w:val="center"/>
                              <w:rPr>
                                <w:b/>
                                <w:bCs/>
                              </w:rPr>
                            </w:pPr>
                            <w:r>
                              <w:rPr>
                                <w:b/>
                                <w:bCs/>
                              </w:rPr>
                              <w:t>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357AB" id="Cuadro de texto 20" o:spid="_x0000_s1034" type="#_x0000_t202" style="position:absolute;left:0;text-align:left;margin-left:8.65pt;margin-top:11.15pt;width:90.75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" fillcolor="white [3201]" stroked="f" strokeweight="1pt">
                <v:textbox>
                  <w:txbxContent>
                    <w:p w14:paraId="097C9430" w14:textId="1EDBCBD3" w:rsidR="00484272" w:rsidRPr="0042564A" w:rsidRDefault="00484272" w:rsidP="00484272">
                      <w:pPr>
                        <w:jc w:val="center"/>
                        <w:rPr>
                          <w:b/>
                          <w:bCs/>
                        </w:rPr>
                      </w:pPr>
                      <w:r>
                        <w:rPr>
                          <w:b/>
                          <w:bCs/>
                        </w:rPr>
                        <w:t>Investigación</w:t>
                      </w:r>
                    </w:p>
                  </w:txbxContent>
                </v:textbox>
              </v:shape>
            </w:pict>
          </mc:Fallback>
        </mc:AlternateContent>
      </w:r>
    </w:p>
    <w:p w14:paraId="6A2911F5" w14:textId="7E9E65F9" w:rsidR="00484272" w:rsidRDefault="00484272" w:rsidP="00484272">
      <w:pPr>
        <w:spacing w:line="360" w:lineRule="auto"/>
        <w:jc w:val="both"/>
        <w:rPr>
          <w:sz w:val="24"/>
          <w:szCs w:val="24"/>
          <w:lang w:val="es-ES_tradnl"/>
        </w:rPr>
      </w:pPr>
    </w:p>
    <w:p w14:paraId="44A2D6CB" w14:textId="0BDB3A5F" w:rsidR="00484272" w:rsidRDefault="00484272" w:rsidP="00484272">
      <w:pPr>
        <w:spacing w:line="360" w:lineRule="auto"/>
        <w:jc w:val="both"/>
        <w:rPr>
          <w:sz w:val="24"/>
          <w:szCs w:val="24"/>
          <w:lang w:val="es-ES_tradnl"/>
        </w:rPr>
      </w:pPr>
    </w:p>
    <w:p w14:paraId="4D8898D4" w14:textId="68FD72C1"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9744" behindDoc="0" locked="0" layoutInCell="1" allowOverlap="1" wp14:anchorId="0414AB27" wp14:editId="48BE5E8D">
                <wp:simplePos x="0" y="0"/>
                <wp:positionH relativeFrom="column">
                  <wp:posOffset>1567815</wp:posOffset>
                </wp:positionH>
                <wp:positionV relativeFrom="paragraph">
                  <wp:posOffset>184150</wp:posOffset>
                </wp:positionV>
                <wp:extent cx="3848100" cy="99060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73FCBEAF" w14:textId="3D39879B" w:rsidR="00484272" w:rsidRDefault="00484272" w:rsidP="00484272">
                            <w:pPr>
                              <w:jc w:val="both"/>
                            </w:pPr>
                            <w:r>
                              <w:t>Fortalecer y mejorar la relación con los mecanismos de cooperación internacional de los cuales el país es signatario, con el propósito de fomentar las buenas prácticas en materia de drogas y el intercambio de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14AB27" id="Cuadro de texto 21" o:spid="_x0000_s1035" type="#_x0000_t202" style="position:absolute;left:0;text-align:left;margin-left:123.45pt;margin-top:14.5pt;width:303pt;height:7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" fillcolor="white [3201]" stroked="f" strokeweight=".5pt">
                <v:textbox>
                  <w:txbxContent>
                    <w:p w14:paraId="73FCBEAF" w14:textId="3D39879B" w:rsidR="00484272" w:rsidRDefault="00484272" w:rsidP="00484272">
                      <w:pPr>
                        <w:jc w:val="both"/>
                      </w:pPr>
                      <w:r>
                        <w:t>Fortalecer y mejorar la relación con los mecanismos de cooperación internacional de los cuales el país es signatario, con el propósito de fomentar las buenas prácticas en materia de drogas y el intercambio de información</w:t>
                      </w:r>
                    </w:p>
                  </w:txbxContent>
                </v:textbox>
              </v:shape>
            </w:pict>
          </mc:Fallback>
        </mc:AlternateContent>
      </w:r>
      <w:r>
        <w:rPr>
          <w:noProof/>
          <w:sz w:val="24"/>
          <w:szCs w:val="24"/>
          <w:lang w:val="es-ES_tradnl"/>
        </w:rPr>
        <mc:AlternateContent>
          <mc:Choice Requires="wps">
            <w:drawing>
              <wp:anchor distT="0" distB="0" distL="114300" distR="114300" simplePos="0" relativeHeight="251678720" behindDoc="0" locked="0" layoutInCell="1" allowOverlap="1" wp14:anchorId="3E677D52" wp14:editId="233F77A6">
                <wp:simplePos x="0" y="0"/>
                <wp:positionH relativeFrom="column">
                  <wp:posOffset>24765</wp:posOffset>
                </wp:positionH>
                <wp:positionV relativeFrom="paragraph">
                  <wp:posOffset>98425</wp:posOffset>
                </wp:positionV>
                <wp:extent cx="1352550" cy="1228725"/>
                <wp:effectExtent l="19050" t="19050" r="38100" b="47625"/>
                <wp:wrapNone/>
                <wp:docPr id="22" name="Diagrama de flujo: conector 22"/>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344A41A1" w14:textId="77777777" w:rsidR="00484272" w:rsidRPr="0081394B" w:rsidRDefault="00484272" w:rsidP="0048427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77D52" id="Diagrama de flujo: conector 22" o:spid="_x0000_s1036" type="#_x0000_t120" style="position:absolute;left:0;text-align:left;margin-left:1.95pt;margin-top:7.75pt;width:106.5pt;height:9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" fillcolor="white [3201]" strokecolor="#c00000" strokeweight="4.5pt">
                <v:stroke joinstyle="miter"/>
                <v:textbox>
                  <w:txbxContent>
                    <w:p w14:paraId="344A41A1" w14:textId="77777777" w:rsidR="00484272" w:rsidRPr="0081394B" w:rsidRDefault="00484272" w:rsidP="0048427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77696" behindDoc="0" locked="0" layoutInCell="1" allowOverlap="1" wp14:anchorId="54DDF25F" wp14:editId="45EF77F0">
                <wp:simplePos x="0" y="0"/>
                <wp:positionH relativeFrom="margin">
                  <wp:align>right</wp:align>
                </wp:positionH>
                <wp:positionV relativeFrom="paragraph">
                  <wp:posOffset>127000</wp:posOffset>
                </wp:positionV>
                <wp:extent cx="4791075" cy="1104900"/>
                <wp:effectExtent l="0" t="0" r="28575" b="19050"/>
                <wp:wrapNone/>
                <wp:docPr id="23" name="Rectángulo: esquinas redondeadas 23"/>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oundrect w14:anchorId="5569DAE8" id="Rectángulo: esquinas redondeadas 23" o:spid="_x0000_s1026" style="position:absolute;margin-left:326.05pt;margin-top:10pt;width:377.25pt;height:87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0C5BD8CE" w14:textId="78D0C2FE"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80768" behindDoc="0" locked="0" layoutInCell="1" allowOverlap="1" wp14:anchorId="058409F9" wp14:editId="496DA4A8">
                <wp:simplePos x="0" y="0"/>
                <wp:positionH relativeFrom="column">
                  <wp:posOffset>109855</wp:posOffset>
                </wp:positionH>
                <wp:positionV relativeFrom="paragraph">
                  <wp:posOffset>141605</wp:posOffset>
                </wp:positionV>
                <wp:extent cx="1152525" cy="447675"/>
                <wp:effectExtent l="0" t="0" r="9525" b="9525"/>
                <wp:wrapNone/>
                <wp:docPr id="24" name="Cuadro de texto 24"/>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50538CB3" w14:textId="4E83B26B" w:rsidR="00484272" w:rsidRPr="0042564A" w:rsidRDefault="00484272" w:rsidP="00484272">
                            <w:pPr>
                              <w:jc w:val="center"/>
                              <w:rPr>
                                <w:b/>
                                <w:bCs/>
                              </w:rPr>
                            </w:pPr>
                            <w:r>
                              <w:rPr>
                                <w:b/>
                                <w:bCs/>
                              </w:rPr>
                              <w:t>Relaciones Internacionales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409F9" id="Cuadro de texto 24" o:spid="_x0000_s1037" type="#_x0000_t202" style="position:absolute;left:0;text-align:left;margin-left:8.65pt;margin-top:11.15pt;width:90.75pt;height:3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" fillcolor="white [3201]" stroked="f" strokeweight="1pt">
                <v:textbox>
                  <w:txbxContent>
                    <w:p w14:paraId="50538CB3" w14:textId="4E83B26B" w:rsidR="00484272" w:rsidRPr="0042564A" w:rsidRDefault="00484272" w:rsidP="00484272">
                      <w:pPr>
                        <w:jc w:val="center"/>
                        <w:rPr>
                          <w:b/>
                          <w:bCs/>
                        </w:rPr>
                      </w:pPr>
                      <w:r>
                        <w:rPr>
                          <w:b/>
                          <w:bCs/>
                        </w:rPr>
                        <w:t>Relaciones Internacionales</w:t>
                      </w:r>
                    </w:p>
                  </w:txbxContent>
                </v:textbox>
              </v:shape>
            </w:pict>
          </mc:Fallback>
        </mc:AlternateContent>
      </w:r>
    </w:p>
    <w:p w14:paraId="3A991DDE" w14:textId="2153CF78" w:rsidR="00484272" w:rsidRDefault="00484272" w:rsidP="00484272">
      <w:pPr>
        <w:spacing w:line="360" w:lineRule="auto"/>
        <w:jc w:val="both"/>
        <w:rPr>
          <w:sz w:val="24"/>
          <w:szCs w:val="24"/>
          <w:lang w:val="es-ES_tradnl"/>
        </w:rPr>
      </w:pPr>
    </w:p>
    <w:p w14:paraId="424E6BAA" w14:textId="2918C579" w:rsidR="00E02BB9" w:rsidRDefault="00E02BB9" w:rsidP="001B0AAA">
      <w:pPr>
        <w:pStyle w:val="Descripcin"/>
        <w:jc w:val="center"/>
      </w:pPr>
    </w:p>
    <w:p w14:paraId="22DA2A01" w14:textId="1133C972" w:rsidR="00E03D06" w:rsidRDefault="001B0AAA" w:rsidP="000019F3">
      <w:pPr>
        <w:pStyle w:val="Descripcin"/>
        <w:jc w:val="center"/>
      </w:pPr>
      <w:bookmarkStart w:id="4" w:name="_Toc179887773"/>
      <w:r>
        <w:t xml:space="preserve">Gráfica </w:t>
      </w:r>
      <w:r w:rsidR="00CA25C2">
        <w:fldChar w:fldCharType="begin"/>
      </w:r>
      <w:r w:rsidR="00CA25C2">
        <w:instrText xml:space="preserve"> SEQ Gráfica \* ARABIC </w:instrText>
      </w:r>
      <w:r w:rsidR="00CA25C2">
        <w:fldChar w:fldCharType="separate"/>
      </w:r>
      <w:r w:rsidR="00813CDE">
        <w:rPr>
          <w:noProof/>
        </w:rPr>
        <w:t>1</w:t>
      </w:r>
      <w:r w:rsidR="00CA25C2">
        <w:rPr>
          <w:noProof/>
        </w:rPr>
        <w:fldChar w:fldCharType="end"/>
      </w:r>
      <w:r>
        <w:t>. Elaboración propia. PEI 2021-2024</w:t>
      </w:r>
      <w:bookmarkEnd w:id="4"/>
    </w:p>
    <w:p w14:paraId="5DB880F3" w14:textId="77777777" w:rsidR="000019F3" w:rsidRPr="000019F3" w:rsidRDefault="000019F3" w:rsidP="000019F3">
      <w:pPr>
        <w:rPr>
          <w:lang w:val="es-ES_tradnl"/>
        </w:rPr>
      </w:pPr>
    </w:p>
    <w:p w14:paraId="469A0EFD" w14:textId="0A37E17E" w:rsidR="00F614D2" w:rsidRPr="00E3040C" w:rsidRDefault="00484272" w:rsidP="008F753D">
      <w:pPr>
        <w:spacing w:line="360" w:lineRule="auto"/>
        <w:jc w:val="both"/>
        <w:rPr>
          <w:color w:val="000000" w:themeColor="text1"/>
          <w:sz w:val="24"/>
          <w:szCs w:val="24"/>
          <w:lang w:val="es-ES_tradnl"/>
        </w:rPr>
      </w:pPr>
      <w:r w:rsidRPr="00E3040C">
        <w:rPr>
          <w:color w:val="000000" w:themeColor="text1"/>
          <w:sz w:val="24"/>
          <w:szCs w:val="24"/>
          <w:lang w:val="es-ES_tradnl"/>
        </w:rPr>
        <w:t>De este PEI 2021-2024 se deriva el Plan Operativo Anual de la institución, el cual contiene las metas a ser ejecutadas en el año en curso.</w:t>
      </w:r>
    </w:p>
    <w:p w14:paraId="65A0CBB6" w14:textId="38191E5B" w:rsidR="00484272" w:rsidRPr="00E3040C" w:rsidRDefault="009D013F" w:rsidP="00FF1B15">
      <w:pPr>
        <w:spacing w:after="0" w:line="360" w:lineRule="auto"/>
        <w:jc w:val="both"/>
        <w:rPr>
          <w:color w:val="000000" w:themeColor="text1"/>
          <w:sz w:val="24"/>
          <w:szCs w:val="24"/>
          <w:lang w:val="es-ES_tradnl"/>
        </w:rPr>
      </w:pPr>
      <w:r w:rsidRPr="00E3040C">
        <w:rPr>
          <w:color w:val="000000" w:themeColor="text1"/>
          <w:sz w:val="24"/>
          <w:szCs w:val="24"/>
          <w:lang w:val="es-ES_tradnl"/>
        </w:rPr>
        <w:t xml:space="preserve">En general, el cumplimiento del POA del CND durante el periodo </w:t>
      </w:r>
      <w:r w:rsidR="0045600B">
        <w:rPr>
          <w:color w:val="000000" w:themeColor="text1"/>
          <w:sz w:val="24"/>
          <w:szCs w:val="24"/>
          <w:lang w:val="es-ES_tradnl"/>
        </w:rPr>
        <w:t>Julio-</w:t>
      </w:r>
      <w:proofErr w:type="gramStart"/>
      <w:r w:rsidR="0045600B">
        <w:rPr>
          <w:color w:val="000000" w:themeColor="text1"/>
          <w:sz w:val="24"/>
          <w:szCs w:val="24"/>
          <w:lang w:val="es-ES_tradnl"/>
        </w:rPr>
        <w:t>Septiembre</w:t>
      </w:r>
      <w:proofErr w:type="gramEnd"/>
      <w:r w:rsidR="0045600B">
        <w:rPr>
          <w:color w:val="000000" w:themeColor="text1"/>
          <w:sz w:val="24"/>
          <w:szCs w:val="24"/>
          <w:lang w:val="es-ES_tradnl"/>
        </w:rPr>
        <w:t xml:space="preserve"> </w:t>
      </w:r>
      <w:r w:rsidR="00D1051E" w:rsidRPr="00E03D06">
        <w:rPr>
          <w:color w:val="000000" w:themeColor="text1"/>
          <w:sz w:val="24"/>
          <w:szCs w:val="24"/>
          <w:lang w:val="es-ES_tradnl"/>
        </w:rPr>
        <w:t>202</w:t>
      </w:r>
      <w:r w:rsidR="003C720C" w:rsidRPr="00E03D06">
        <w:rPr>
          <w:color w:val="000000" w:themeColor="text1"/>
          <w:sz w:val="24"/>
          <w:szCs w:val="24"/>
          <w:lang w:val="es-ES_tradnl"/>
        </w:rPr>
        <w:t>4</w:t>
      </w:r>
      <w:r w:rsidR="00D1051E" w:rsidRPr="00E3040C">
        <w:rPr>
          <w:color w:val="000000" w:themeColor="text1"/>
          <w:sz w:val="24"/>
          <w:szCs w:val="24"/>
          <w:lang w:val="es-ES_tradnl"/>
        </w:rPr>
        <w:t xml:space="preserve"> fue, en promedio, </w:t>
      </w:r>
      <w:r w:rsidR="00D675CD" w:rsidRPr="00E3040C">
        <w:rPr>
          <w:color w:val="000000" w:themeColor="text1"/>
          <w:sz w:val="24"/>
          <w:szCs w:val="24"/>
          <w:lang w:val="es-ES_tradnl"/>
        </w:rPr>
        <w:t xml:space="preserve">un </w:t>
      </w:r>
      <w:r w:rsidR="00AC69AD">
        <w:rPr>
          <w:color w:val="000000" w:themeColor="text1"/>
          <w:sz w:val="24"/>
          <w:szCs w:val="24"/>
          <w:lang w:val="es-ES_tradnl"/>
        </w:rPr>
        <w:t>53</w:t>
      </w:r>
      <w:r w:rsidR="00D675CD" w:rsidRPr="00E3040C">
        <w:rPr>
          <w:color w:val="000000" w:themeColor="text1"/>
          <w:sz w:val="24"/>
          <w:szCs w:val="24"/>
          <w:lang w:val="es-ES_tradnl"/>
        </w:rPr>
        <w:t>% respecto al</w:t>
      </w:r>
      <w:r w:rsidR="001A0D90">
        <w:rPr>
          <w:color w:val="000000" w:themeColor="text1"/>
          <w:sz w:val="24"/>
          <w:szCs w:val="24"/>
          <w:lang w:val="es-ES_tradnl"/>
        </w:rPr>
        <w:t xml:space="preserve"> </w:t>
      </w:r>
      <w:r w:rsidR="00D675CD" w:rsidRPr="00E3040C">
        <w:rPr>
          <w:color w:val="000000" w:themeColor="text1"/>
          <w:sz w:val="24"/>
          <w:szCs w:val="24"/>
          <w:lang w:val="es-ES_tradnl"/>
        </w:rPr>
        <w:t xml:space="preserve">total de las metas programadas, quedando pendiente por ejecutar el </w:t>
      </w:r>
      <w:r w:rsidR="00AC69AD">
        <w:rPr>
          <w:color w:val="000000" w:themeColor="text1"/>
          <w:sz w:val="24"/>
          <w:szCs w:val="24"/>
          <w:lang w:val="es-ES_tradnl"/>
        </w:rPr>
        <w:t>47</w:t>
      </w:r>
      <w:r w:rsidR="00D675CD" w:rsidRPr="00E3040C">
        <w:rPr>
          <w:color w:val="000000" w:themeColor="text1"/>
          <w:sz w:val="24"/>
          <w:szCs w:val="24"/>
          <w:lang w:val="es-ES_tradnl"/>
        </w:rPr>
        <w:t xml:space="preserve">% de las mimas (ver </w:t>
      </w:r>
      <w:r w:rsidR="00926080" w:rsidRPr="00E3040C">
        <w:rPr>
          <w:color w:val="000000" w:themeColor="text1"/>
          <w:sz w:val="24"/>
          <w:szCs w:val="24"/>
          <w:lang w:val="es-ES_tradnl"/>
        </w:rPr>
        <w:t>gráfico</w:t>
      </w:r>
      <w:r w:rsidR="00D675CD" w:rsidRPr="00E3040C">
        <w:rPr>
          <w:color w:val="000000" w:themeColor="text1"/>
          <w:sz w:val="24"/>
          <w:szCs w:val="24"/>
          <w:lang w:val="es-ES_tradnl"/>
        </w:rPr>
        <w:t xml:space="preserve"> </w:t>
      </w:r>
      <w:r w:rsidR="00B4014B" w:rsidRPr="00E3040C">
        <w:rPr>
          <w:color w:val="000000" w:themeColor="text1"/>
          <w:sz w:val="24"/>
          <w:szCs w:val="24"/>
          <w:lang w:val="es-ES_tradnl"/>
        </w:rPr>
        <w:t>No.</w:t>
      </w:r>
      <w:r w:rsidR="00D675CD" w:rsidRPr="00E3040C">
        <w:rPr>
          <w:color w:val="000000" w:themeColor="text1"/>
          <w:sz w:val="24"/>
          <w:szCs w:val="24"/>
          <w:lang w:val="es-ES_tradnl"/>
        </w:rPr>
        <w:t xml:space="preserve"> </w:t>
      </w:r>
      <w:r w:rsidR="00B153FE" w:rsidRPr="00E3040C">
        <w:rPr>
          <w:color w:val="000000" w:themeColor="text1"/>
          <w:sz w:val="24"/>
          <w:szCs w:val="24"/>
          <w:lang w:val="es-ES_tradnl"/>
        </w:rPr>
        <w:t>2</w:t>
      </w:r>
      <w:r w:rsidR="00D675CD" w:rsidRPr="00E3040C">
        <w:rPr>
          <w:color w:val="000000" w:themeColor="text1"/>
          <w:sz w:val="24"/>
          <w:szCs w:val="24"/>
          <w:lang w:val="es-ES_tradnl"/>
        </w:rPr>
        <w:t>).</w:t>
      </w:r>
    </w:p>
    <w:p w14:paraId="6FEFCE5A" w14:textId="4771CF42" w:rsidR="00AC69AD" w:rsidRDefault="00A32440" w:rsidP="00AC69AD">
      <w:pPr>
        <w:spacing w:after="0" w:line="360" w:lineRule="auto"/>
        <w:jc w:val="center"/>
        <w:rPr>
          <w:color w:val="000000" w:themeColor="text1"/>
          <w:sz w:val="24"/>
          <w:szCs w:val="24"/>
          <w:lang w:val="es-ES_tradnl"/>
        </w:rPr>
      </w:pPr>
      <w:r>
        <w:rPr>
          <w:noProof/>
        </w:rPr>
        <w:lastRenderedPageBreak/>
        <w:drawing>
          <wp:inline distT="0" distB="0" distL="0" distR="0" wp14:anchorId="7428EB7E" wp14:editId="244D6819">
            <wp:extent cx="4072467" cy="2357437"/>
            <wp:effectExtent l="0" t="0" r="4445" b="5080"/>
            <wp:docPr id="1" name="Gráfico 1">
              <a:extLst xmlns:a="http://schemas.openxmlformats.org/drawingml/2006/main">
                <a:ext uri="{FF2B5EF4-FFF2-40B4-BE49-F238E27FC236}">
                  <a16:creationId xmlns:a16="http://schemas.microsoft.com/office/drawing/2014/main" id="{A6C4FB51-287B-43D6-88F0-97C75A3D95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F9949AD" w14:textId="07D82A31" w:rsidR="00AC69AD" w:rsidRDefault="00AC69AD" w:rsidP="00400EED">
      <w:pPr>
        <w:spacing w:after="0" w:line="360" w:lineRule="auto"/>
        <w:jc w:val="center"/>
        <w:rPr>
          <w:color w:val="000000" w:themeColor="text1"/>
          <w:sz w:val="24"/>
          <w:szCs w:val="24"/>
          <w:lang w:val="es-ES_tradnl"/>
        </w:rPr>
      </w:pPr>
      <w:r w:rsidRPr="00E3040C">
        <w:rPr>
          <w:noProof/>
          <w:color w:val="000000" w:themeColor="text1"/>
        </w:rPr>
        <mc:AlternateContent>
          <mc:Choice Requires="wps">
            <w:drawing>
              <wp:anchor distT="0" distB="0" distL="114300" distR="114300" simplePos="0" relativeHeight="251698176" behindDoc="0" locked="0" layoutInCell="1" allowOverlap="1" wp14:anchorId="354B36CF" wp14:editId="2EE4D4A7">
                <wp:simplePos x="0" y="0"/>
                <wp:positionH relativeFrom="margin">
                  <wp:posOffset>887095</wp:posOffset>
                </wp:positionH>
                <wp:positionV relativeFrom="paragraph">
                  <wp:posOffset>9220</wp:posOffset>
                </wp:positionV>
                <wp:extent cx="3552825" cy="123825"/>
                <wp:effectExtent l="0" t="0" r="9525" b="9525"/>
                <wp:wrapNone/>
                <wp:docPr id="6" name="Cuadro de texto 6"/>
                <wp:cNvGraphicFramePr/>
                <a:graphic xmlns:a="http://schemas.openxmlformats.org/drawingml/2006/main">
                  <a:graphicData uri="http://schemas.microsoft.com/office/word/2010/wordprocessingShape">
                    <wps:wsp>
                      <wps:cNvSpPr txBox="1"/>
                      <wps:spPr>
                        <a:xfrm>
                          <a:off x="0" y="0"/>
                          <a:ext cx="3552825" cy="123825"/>
                        </a:xfrm>
                        <a:prstGeom prst="rect">
                          <a:avLst/>
                        </a:prstGeom>
                        <a:solidFill>
                          <a:prstClr val="white"/>
                        </a:solidFill>
                        <a:ln>
                          <a:noFill/>
                        </a:ln>
                      </wps:spPr>
                      <wps:txbx>
                        <w:txbxContent>
                          <w:p w14:paraId="30FD5E8F" w14:textId="0961BAFE" w:rsidR="001B0AAA" w:rsidRPr="00FF7810" w:rsidRDefault="001B0AAA" w:rsidP="001B0AAA">
                            <w:pPr>
                              <w:pStyle w:val="Descripcin"/>
                              <w:rPr>
                                <w:noProof/>
                              </w:rPr>
                            </w:pPr>
                            <w:bookmarkStart w:id="5" w:name="_Toc179887774"/>
                            <w:r>
                              <w:t xml:space="preserve">Gráfica </w:t>
                            </w:r>
                            <w:r w:rsidR="00CA25C2">
                              <w:fldChar w:fldCharType="begin"/>
                            </w:r>
                            <w:r w:rsidR="00CA25C2">
                              <w:instrText xml:space="preserve"> SEQ Gráfica \* ARABIC </w:instrText>
                            </w:r>
                            <w:r w:rsidR="00CA25C2">
                              <w:fldChar w:fldCharType="separate"/>
                            </w:r>
                            <w:r w:rsidR="00813CDE">
                              <w:rPr>
                                <w:noProof/>
                              </w:rPr>
                              <w:t>2</w:t>
                            </w:r>
                            <w:r w:rsidR="00CA25C2">
                              <w:rPr>
                                <w:noProof/>
                              </w:rPr>
                              <w:fldChar w:fldCharType="end"/>
                            </w:r>
                            <w:r>
                              <w:t xml:space="preserve">. Elaboración propia. Sistema de Monitoreo y Evaluación </w:t>
                            </w:r>
                            <w:r w:rsidRPr="00E03D06">
                              <w:t>202</w:t>
                            </w:r>
                            <w:r w:rsidR="00A537E4">
                              <w:t>4</w:t>
                            </w:r>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B36CF" id="Cuadro de texto 6" o:spid="_x0000_s1038" type="#_x0000_t202" style="position:absolute;left:0;text-align:left;margin-left:69.85pt;margin-top:.75pt;width:279.75pt;height:9.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" stroked="f">
                <v:textbox inset="0,0,0,0">
                  <w:txbxContent>
                    <w:p w14:paraId="30FD5E8F" w14:textId="0961BAFE" w:rsidR="001B0AAA" w:rsidRPr="00FF7810" w:rsidRDefault="001B0AAA" w:rsidP="001B0AAA">
                      <w:pPr>
                        <w:pStyle w:val="Descripcin"/>
                        <w:rPr>
                          <w:noProof/>
                        </w:rPr>
                      </w:pPr>
                      <w:bookmarkStart w:id="6" w:name="_Toc179887774"/>
                      <w:r>
                        <w:t xml:space="preserve">Gráfica </w:t>
                      </w:r>
                      <w:r w:rsidR="00CA25C2">
                        <w:fldChar w:fldCharType="begin"/>
                      </w:r>
                      <w:r w:rsidR="00CA25C2">
                        <w:instrText xml:space="preserve"> SEQ Gráfica \* ARABIC </w:instrText>
                      </w:r>
                      <w:r w:rsidR="00CA25C2">
                        <w:fldChar w:fldCharType="separate"/>
                      </w:r>
                      <w:r w:rsidR="00813CDE">
                        <w:rPr>
                          <w:noProof/>
                        </w:rPr>
                        <w:t>2</w:t>
                      </w:r>
                      <w:r w:rsidR="00CA25C2">
                        <w:rPr>
                          <w:noProof/>
                        </w:rPr>
                        <w:fldChar w:fldCharType="end"/>
                      </w:r>
                      <w:r>
                        <w:t xml:space="preserve">. Elaboración propia. Sistema de Monitoreo y Evaluación </w:t>
                      </w:r>
                      <w:r w:rsidRPr="00E03D06">
                        <w:t>202</w:t>
                      </w:r>
                      <w:r w:rsidR="00A537E4">
                        <w:t>4</w:t>
                      </w:r>
                      <w:bookmarkEnd w:id="6"/>
                    </w:p>
                  </w:txbxContent>
                </v:textbox>
                <w10:wrap anchorx="margin"/>
              </v:shape>
            </w:pict>
          </mc:Fallback>
        </mc:AlternateContent>
      </w:r>
    </w:p>
    <w:p w14:paraId="6FA904FA" w14:textId="77777777" w:rsidR="00AC69AD" w:rsidRDefault="00AC69AD" w:rsidP="00400EED">
      <w:pPr>
        <w:spacing w:after="0" w:line="360" w:lineRule="auto"/>
        <w:jc w:val="center"/>
        <w:rPr>
          <w:color w:val="000000" w:themeColor="text1"/>
          <w:sz w:val="24"/>
          <w:szCs w:val="24"/>
          <w:lang w:val="es-ES_tradnl"/>
        </w:rPr>
      </w:pPr>
    </w:p>
    <w:p w14:paraId="69CEF5AF" w14:textId="5EF5AF1F" w:rsidR="00AC69AD" w:rsidRDefault="00AC69AD" w:rsidP="00400EED">
      <w:pPr>
        <w:spacing w:after="0" w:line="360" w:lineRule="auto"/>
        <w:jc w:val="center"/>
        <w:rPr>
          <w:color w:val="000000" w:themeColor="text1"/>
          <w:sz w:val="24"/>
          <w:szCs w:val="24"/>
          <w:lang w:val="es-ES_tradnl"/>
        </w:rPr>
      </w:pPr>
    </w:p>
    <w:p w14:paraId="5E93E14D" w14:textId="470254D7" w:rsidR="009F4CBA" w:rsidRDefault="00AC69AD" w:rsidP="00400EED">
      <w:pPr>
        <w:spacing w:after="0" w:line="360" w:lineRule="auto"/>
        <w:jc w:val="center"/>
        <w:rPr>
          <w:color w:val="000000" w:themeColor="text1"/>
          <w:sz w:val="24"/>
          <w:szCs w:val="24"/>
          <w:lang w:val="es-ES_tradnl"/>
        </w:rPr>
      </w:pPr>
      <w:r>
        <w:rPr>
          <w:noProof/>
        </w:rPr>
        <w:drawing>
          <wp:inline distT="0" distB="0" distL="0" distR="0" wp14:anchorId="3F7D975E" wp14:editId="5024D421">
            <wp:extent cx="4926542" cy="2556934"/>
            <wp:effectExtent l="0" t="0" r="7620" b="15240"/>
            <wp:docPr id="2" name="Gráfico 2">
              <a:extLst xmlns:a="http://schemas.openxmlformats.org/drawingml/2006/main">
                <a:ext uri="{FF2B5EF4-FFF2-40B4-BE49-F238E27FC236}">
                  <a16:creationId xmlns:a16="http://schemas.microsoft.com/office/drawing/2014/main" id="{83BC6FEC-8A62-40E5-A27C-83B6E7D296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39D3038" w14:textId="7C898656" w:rsidR="00E337F9" w:rsidRPr="00EA78C5" w:rsidRDefault="009F4CBA" w:rsidP="00EA78C5">
      <w:pPr>
        <w:pStyle w:val="Descripcin"/>
        <w:jc w:val="center"/>
      </w:pPr>
      <w:bookmarkStart w:id="7" w:name="_Toc179887775"/>
      <w:r w:rsidRPr="00EA78C5">
        <w:t xml:space="preserve">Gráfica </w:t>
      </w:r>
      <w:r w:rsidR="00CA25C2">
        <w:fldChar w:fldCharType="begin"/>
      </w:r>
      <w:r w:rsidR="00CA25C2">
        <w:instrText xml:space="preserve"> SEQ Gráfica \* ARABIC </w:instrText>
      </w:r>
      <w:r w:rsidR="00CA25C2">
        <w:fldChar w:fldCharType="separate"/>
      </w:r>
      <w:r w:rsidR="00813CDE">
        <w:rPr>
          <w:noProof/>
        </w:rPr>
        <w:t>3</w:t>
      </w:r>
      <w:r w:rsidR="00CA25C2">
        <w:rPr>
          <w:noProof/>
        </w:rPr>
        <w:fldChar w:fldCharType="end"/>
      </w:r>
      <w:r w:rsidRPr="00EA78C5">
        <w:t>. Elaboración propia. Sistema de Monitoreo y Evaluación 202</w:t>
      </w:r>
      <w:r w:rsidR="00E337F9" w:rsidRPr="00EA78C5">
        <w:t>4</w:t>
      </w:r>
      <w:bookmarkEnd w:id="7"/>
    </w:p>
    <w:p w14:paraId="72FAA48A" w14:textId="50849121" w:rsidR="00CD2B5E" w:rsidRDefault="00950A3A" w:rsidP="00CD2B5E">
      <w:pPr>
        <w:spacing w:after="0" w:line="360" w:lineRule="auto"/>
        <w:jc w:val="both"/>
        <w:rPr>
          <w:color w:val="000000" w:themeColor="text1"/>
          <w:sz w:val="24"/>
          <w:szCs w:val="24"/>
          <w:lang w:val="es-ES_tradnl"/>
        </w:rPr>
      </w:pPr>
      <w:r w:rsidRPr="00E3040C">
        <w:rPr>
          <w:color w:val="000000" w:themeColor="text1"/>
          <w:sz w:val="24"/>
          <w:szCs w:val="24"/>
          <w:lang w:val="es-ES_tradnl"/>
        </w:rPr>
        <w:t xml:space="preserve">Para el </w:t>
      </w:r>
      <w:r w:rsidR="001570E2">
        <w:rPr>
          <w:color w:val="000000" w:themeColor="text1"/>
          <w:sz w:val="24"/>
          <w:szCs w:val="24"/>
          <w:lang w:val="es-ES_tradnl"/>
        </w:rPr>
        <w:t>3er</w:t>
      </w:r>
      <w:r w:rsidRPr="00E3040C">
        <w:rPr>
          <w:color w:val="000000" w:themeColor="text1"/>
          <w:sz w:val="24"/>
          <w:szCs w:val="24"/>
          <w:lang w:val="es-ES_tradnl"/>
        </w:rPr>
        <w:t xml:space="preserve"> trimestre, el cumplimiento de las metas según eje estratégico</w:t>
      </w:r>
      <w:r w:rsidR="00B2629D" w:rsidRPr="00E3040C">
        <w:rPr>
          <w:color w:val="000000" w:themeColor="text1"/>
          <w:sz w:val="24"/>
          <w:szCs w:val="24"/>
          <w:lang w:val="es-ES_tradnl"/>
        </w:rPr>
        <w:t xml:space="preserve"> fueron los siguientes: Fortalecimiento Institucional </w:t>
      </w:r>
      <w:r w:rsidR="00EA78C5">
        <w:rPr>
          <w:color w:val="000000" w:themeColor="text1"/>
          <w:sz w:val="24"/>
          <w:szCs w:val="24"/>
          <w:lang w:val="es-ES_tradnl"/>
        </w:rPr>
        <w:t>6</w:t>
      </w:r>
      <w:r w:rsidR="00AC69AD">
        <w:rPr>
          <w:color w:val="000000" w:themeColor="text1"/>
          <w:sz w:val="24"/>
          <w:szCs w:val="24"/>
          <w:lang w:val="es-ES_tradnl"/>
        </w:rPr>
        <w:t>1</w:t>
      </w:r>
      <w:r w:rsidR="00B2629D" w:rsidRPr="00E3040C">
        <w:rPr>
          <w:color w:val="000000" w:themeColor="text1"/>
          <w:sz w:val="24"/>
          <w:szCs w:val="24"/>
          <w:lang w:val="es-ES_tradnl"/>
        </w:rPr>
        <w:t xml:space="preserve">%; Reducción de la Demanda </w:t>
      </w:r>
      <w:r w:rsidR="00AC69AD">
        <w:rPr>
          <w:color w:val="000000" w:themeColor="text1"/>
          <w:sz w:val="24"/>
          <w:szCs w:val="24"/>
          <w:lang w:val="es-ES_tradnl"/>
        </w:rPr>
        <w:t>44</w:t>
      </w:r>
      <w:r w:rsidR="00B2629D" w:rsidRPr="00E3040C">
        <w:rPr>
          <w:color w:val="000000" w:themeColor="text1"/>
          <w:sz w:val="24"/>
          <w:szCs w:val="24"/>
          <w:lang w:val="es-ES_tradnl"/>
        </w:rPr>
        <w:t>%; Investigación</w:t>
      </w:r>
      <w:r w:rsidR="00973B99" w:rsidRPr="00E3040C">
        <w:rPr>
          <w:color w:val="000000" w:themeColor="text1"/>
          <w:sz w:val="24"/>
          <w:szCs w:val="24"/>
          <w:lang w:val="es-ES_tradnl"/>
        </w:rPr>
        <w:t xml:space="preserve"> </w:t>
      </w:r>
      <w:r w:rsidR="00AC69AD">
        <w:rPr>
          <w:color w:val="000000" w:themeColor="text1"/>
          <w:sz w:val="24"/>
          <w:szCs w:val="24"/>
          <w:lang w:val="es-ES_tradnl"/>
        </w:rPr>
        <w:t>0</w:t>
      </w:r>
      <w:r w:rsidR="00973B99" w:rsidRPr="00E3040C">
        <w:rPr>
          <w:color w:val="000000" w:themeColor="text1"/>
          <w:sz w:val="24"/>
          <w:szCs w:val="24"/>
          <w:lang w:val="es-ES_tradnl"/>
        </w:rPr>
        <w:t>%</w:t>
      </w:r>
      <w:r w:rsidR="00B2629D" w:rsidRPr="00E3040C">
        <w:rPr>
          <w:color w:val="000000" w:themeColor="text1"/>
          <w:sz w:val="24"/>
          <w:szCs w:val="24"/>
          <w:lang w:val="es-ES_tradnl"/>
        </w:rPr>
        <w:t xml:space="preserve"> y Relaciones Internacionales un </w:t>
      </w:r>
      <w:r w:rsidR="00A43187" w:rsidRPr="00E3040C">
        <w:rPr>
          <w:color w:val="000000" w:themeColor="text1"/>
          <w:sz w:val="24"/>
          <w:szCs w:val="24"/>
          <w:lang w:val="es-ES_tradnl"/>
        </w:rPr>
        <w:t>100</w:t>
      </w:r>
      <w:r w:rsidR="00B2629D" w:rsidRPr="00E3040C">
        <w:rPr>
          <w:color w:val="000000" w:themeColor="text1"/>
          <w:sz w:val="24"/>
          <w:szCs w:val="24"/>
          <w:lang w:val="es-ES_tradnl"/>
        </w:rPr>
        <w:t>% (ver gr</w:t>
      </w:r>
      <w:r w:rsidR="00B153FE" w:rsidRPr="00E3040C">
        <w:rPr>
          <w:color w:val="000000" w:themeColor="text1"/>
          <w:sz w:val="24"/>
          <w:szCs w:val="24"/>
          <w:lang w:val="es-ES_tradnl"/>
        </w:rPr>
        <w:t>á</w:t>
      </w:r>
      <w:r w:rsidR="00B2629D" w:rsidRPr="00E3040C">
        <w:rPr>
          <w:color w:val="000000" w:themeColor="text1"/>
          <w:sz w:val="24"/>
          <w:szCs w:val="24"/>
          <w:lang w:val="es-ES_tradnl"/>
        </w:rPr>
        <w:t xml:space="preserve">fico </w:t>
      </w:r>
      <w:r w:rsidR="00B4014B" w:rsidRPr="00E3040C">
        <w:rPr>
          <w:color w:val="000000" w:themeColor="text1"/>
          <w:sz w:val="24"/>
          <w:szCs w:val="24"/>
          <w:lang w:val="es-ES_tradnl"/>
        </w:rPr>
        <w:t>No.</w:t>
      </w:r>
      <w:r w:rsidR="00B2629D" w:rsidRPr="00E3040C">
        <w:rPr>
          <w:color w:val="000000" w:themeColor="text1"/>
          <w:sz w:val="24"/>
          <w:szCs w:val="24"/>
          <w:lang w:val="es-ES_tradnl"/>
        </w:rPr>
        <w:t xml:space="preserve"> </w:t>
      </w:r>
      <w:r w:rsidR="00B153FE" w:rsidRPr="00E3040C">
        <w:rPr>
          <w:color w:val="000000" w:themeColor="text1"/>
          <w:sz w:val="24"/>
          <w:szCs w:val="24"/>
          <w:lang w:val="es-ES_tradnl"/>
        </w:rPr>
        <w:t>3</w:t>
      </w:r>
      <w:r w:rsidR="00B2629D" w:rsidRPr="00E3040C">
        <w:rPr>
          <w:color w:val="000000" w:themeColor="text1"/>
          <w:sz w:val="24"/>
          <w:szCs w:val="24"/>
          <w:lang w:val="es-ES_tradnl"/>
        </w:rPr>
        <w:t>).</w:t>
      </w:r>
    </w:p>
    <w:p w14:paraId="026F03FF" w14:textId="77777777" w:rsidR="0013074E" w:rsidRDefault="0013074E" w:rsidP="000A5CDF">
      <w:pPr>
        <w:spacing w:after="0" w:line="240" w:lineRule="auto"/>
        <w:jc w:val="both"/>
        <w:rPr>
          <w:color w:val="000000" w:themeColor="text1"/>
          <w:sz w:val="24"/>
          <w:szCs w:val="24"/>
          <w:lang w:val="es-ES_tradnl"/>
        </w:rPr>
      </w:pPr>
    </w:p>
    <w:p w14:paraId="588EC98F" w14:textId="4199A1A8" w:rsidR="00E3040C" w:rsidRDefault="00A7337F" w:rsidP="00CD2B5E">
      <w:pPr>
        <w:spacing w:after="0" w:line="360" w:lineRule="auto"/>
        <w:jc w:val="both"/>
        <w:rPr>
          <w:color w:val="000000" w:themeColor="text1"/>
          <w:sz w:val="24"/>
          <w:szCs w:val="24"/>
          <w:lang w:val="es-ES_tradnl"/>
        </w:rPr>
      </w:pPr>
      <w:r w:rsidRPr="00140E9E">
        <w:rPr>
          <w:sz w:val="24"/>
          <w:szCs w:val="24"/>
        </w:rPr>
        <w:t xml:space="preserve">De forma desagregada, según unidad ejecutora, los niveles de alcance para el </w:t>
      </w:r>
      <w:r w:rsidR="001570E2">
        <w:rPr>
          <w:sz w:val="24"/>
          <w:szCs w:val="24"/>
        </w:rPr>
        <w:t>3er</w:t>
      </w:r>
      <w:r w:rsidR="004E4F29" w:rsidRPr="00140E9E">
        <w:rPr>
          <w:sz w:val="24"/>
          <w:szCs w:val="24"/>
        </w:rPr>
        <w:t xml:space="preserve"> trimestre </w:t>
      </w:r>
      <w:r w:rsidRPr="00140E9E">
        <w:rPr>
          <w:sz w:val="24"/>
          <w:szCs w:val="24"/>
        </w:rPr>
        <w:t>se muestran en la tabla 1</w:t>
      </w:r>
      <w:r w:rsidR="00001CA6" w:rsidRPr="00140E9E">
        <w:rPr>
          <w:color w:val="000000" w:themeColor="text1"/>
          <w:sz w:val="24"/>
          <w:szCs w:val="24"/>
          <w:lang w:val="es-ES_tradnl"/>
        </w:rPr>
        <w:t>.</w:t>
      </w:r>
    </w:p>
    <w:p w14:paraId="1DE53A35" w14:textId="224E22A8" w:rsidR="00A32440" w:rsidRDefault="00A32440" w:rsidP="00B2727A">
      <w:pPr>
        <w:pStyle w:val="Descripcin"/>
      </w:pPr>
      <w:bookmarkStart w:id="8" w:name="_Toc171681433"/>
    </w:p>
    <w:tbl>
      <w:tblPr>
        <w:tblW w:w="0" w:type="auto"/>
        <w:jc w:val="center"/>
        <w:tblLayout w:type="fixed"/>
        <w:tblCellMar>
          <w:left w:w="70" w:type="dxa"/>
          <w:right w:w="70" w:type="dxa"/>
        </w:tblCellMar>
        <w:tblLook w:val="04A0" w:firstRow="1" w:lastRow="0" w:firstColumn="1" w:lastColumn="0" w:noHBand="0" w:noVBand="1"/>
      </w:tblPr>
      <w:tblGrid>
        <w:gridCol w:w="1696"/>
        <w:gridCol w:w="5387"/>
        <w:gridCol w:w="1745"/>
      </w:tblGrid>
      <w:tr w:rsidR="00E914CD" w:rsidRPr="00A32440" w14:paraId="15999F2C" w14:textId="77777777" w:rsidTr="00076EB8">
        <w:trPr>
          <w:trHeight w:val="300"/>
          <w:jc w:val="center"/>
        </w:trPr>
        <w:tc>
          <w:tcPr>
            <w:tcW w:w="1696" w:type="dxa"/>
            <w:tcBorders>
              <w:top w:val="single" w:sz="4" w:space="0" w:color="4472C4"/>
              <w:left w:val="single" w:sz="4" w:space="0" w:color="8EA9DB"/>
              <w:bottom w:val="nil"/>
              <w:right w:val="nil"/>
            </w:tcBorders>
            <w:shd w:val="clear" w:color="4472C4" w:fill="4472C4"/>
            <w:noWrap/>
            <w:vAlign w:val="bottom"/>
            <w:hideMark/>
          </w:tcPr>
          <w:p w14:paraId="7DF6C63D" w14:textId="77777777" w:rsidR="00A32440" w:rsidRPr="00A32440" w:rsidRDefault="00A32440" w:rsidP="00A32440">
            <w:pPr>
              <w:spacing w:after="0" w:line="240" w:lineRule="auto"/>
              <w:jc w:val="center"/>
              <w:rPr>
                <w:rFonts w:ascii="Calibri" w:eastAsia="Times New Roman" w:hAnsi="Calibri" w:cs="Calibri"/>
                <w:b/>
                <w:bCs/>
                <w:color w:val="FFFFFF"/>
                <w:lang w:eastAsia="es-DO"/>
              </w:rPr>
            </w:pPr>
            <w:r w:rsidRPr="00A32440">
              <w:rPr>
                <w:rFonts w:ascii="Calibri" w:eastAsia="Times New Roman" w:hAnsi="Calibri" w:cs="Calibri"/>
                <w:b/>
                <w:bCs/>
                <w:color w:val="FFFFFF"/>
                <w:lang w:eastAsia="es-DO"/>
              </w:rPr>
              <w:lastRenderedPageBreak/>
              <w:t>Departamento</w:t>
            </w:r>
          </w:p>
        </w:tc>
        <w:tc>
          <w:tcPr>
            <w:tcW w:w="5387" w:type="dxa"/>
            <w:tcBorders>
              <w:top w:val="single" w:sz="4" w:space="0" w:color="4472C4"/>
              <w:left w:val="nil"/>
              <w:bottom w:val="nil"/>
              <w:right w:val="nil"/>
            </w:tcBorders>
            <w:shd w:val="clear" w:color="4472C4" w:fill="4472C4"/>
            <w:noWrap/>
            <w:vAlign w:val="bottom"/>
            <w:hideMark/>
          </w:tcPr>
          <w:p w14:paraId="7F1FFAD5" w14:textId="77777777" w:rsidR="00A32440" w:rsidRPr="00A32440" w:rsidRDefault="00A32440" w:rsidP="00A32440">
            <w:pPr>
              <w:spacing w:after="0" w:line="240" w:lineRule="auto"/>
              <w:jc w:val="center"/>
              <w:rPr>
                <w:rFonts w:ascii="Calibri" w:eastAsia="Times New Roman" w:hAnsi="Calibri" w:cs="Calibri"/>
                <w:b/>
                <w:bCs/>
                <w:color w:val="FFFFFF"/>
                <w:lang w:eastAsia="es-DO"/>
              </w:rPr>
            </w:pPr>
            <w:r w:rsidRPr="00A32440">
              <w:rPr>
                <w:rFonts w:ascii="Calibri" w:eastAsia="Times New Roman" w:hAnsi="Calibri" w:cs="Calibri"/>
                <w:b/>
                <w:bCs/>
                <w:color w:val="FFFFFF"/>
                <w:lang w:eastAsia="es-DO"/>
              </w:rPr>
              <w:t>Nombre</w:t>
            </w:r>
          </w:p>
        </w:tc>
        <w:tc>
          <w:tcPr>
            <w:tcW w:w="1745" w:type="dxa"/>
            <w:tcBorders>
              <w:top w:val="single" w:sz="4" w:space="0" w:color="4472C4"/>
              <w:left w:val="nil"/>
              <w:bottom w:val="nil"/>
              <w:right w:val="single" w:sz="4" w:space="0" w:color="4472C4"/>
            </w:tcBorders>
            <w:shd w:val="clear" w:color="4472C4" w:fill="4472C4"/>
            <w:noWrap/>
            <w:vAlign w:val="bottom"/>
            <w:hideMark/>
          </w:tcPr>
          <w:p w14:paraId="08E6B425" w14:textId="77777777" w:rsidR="00A32440" w:rsidRPr="00A32440" w:rsidRDefault="00A32440" w:rsidP="00A32440">
            <w:pPr>
              <w:spacing w:after="0" w:line="240" w:lineRule="auto"/>
              <w:jc w:val="center"/>
              <w:rPr>
                <w:rFonts w:ascii="Calibri" w:eastAsia="Times New Roman" w:hAnsi="Calibri" w:cs="Calibri"/>
                <w:b/>
                <w:bCs/>
                <w:color w:val="FFFFFF"/>
                <w:lang w:eastAsia="es-DO"/>
              </w:rPr>
            </w:pPr>
            <w:r w:rsidRPr="00A32440">
              <w:rPr>
                <w:rFonts w:ascii="Calibri" w:eastAsia="Times New Roman" w:hAnsi="Calibri" w:cs="Calibri"/>
                <w:b/>
                <w:bCs/>
                <w:color w:val="FFFFFF"/>
                <w:lang w:eastAsia="es-DO"/>
              </w:rPr>
              <w:t>% cumplimiento</w:t>
            </w:r>
          </w:p>
        </w:tc>
      </w:tr>
      <w:tr w:rsidR="00E914CD" w:rsidRPr="00A32440" w14:paraId="22C4CD1B" w14:textId="77777777" w:rsidTr="00076EB8">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7C2982"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DJ</w:t>
            </w:r>
          </w:p>
        </w:tc>
        <w:tc>
          <w:tcPr>
            <w:tcW w:w="538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35147DA"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Departamento Jurídico</w:t>
            </w:r>
          </w:p>
        </w:tc>
        <w:tc>
          <w:tcPr>
            <w:tcW w:w="1745" w:type="dxa"/>
            <w:tcBorders>
              <w:top w:val="single" w:sz="4" w:space="0" w:color="4472C4"/>
              <w:left w:val="single" w:sz="4" w:space="0" w:color="auto"/>
              <w:bottom w:val="single" w:sz="4" w:space="0" w:color="auto"/>
              <w:right w:val="single" w:sz="4" w:space="0" w:color="auto"/>
            </w:tcBorders>
            <w:shd w:val="clear" w:color="D9E1F2" w:fill="63BE7B"/>
            <w:noWrap/>
            <w:vAlign w:val="bottom"/>
            <w:hideMark/>
          </w:tcPr>
          <w:p w14:paraId="703E580D" w14:textId="77777777" w:rsidR="00A32440" w:rsidRPr="00A32440" w:rsidRDefault="00A32440" w:rsidP="00A32440">
            <w:pPr>
              <w:spacing w:after="0" w:line="240" w:lineRule="auto"/>
              <w:jc w:val="center"/>
              <w:rPr>
                <w:rFonts w:ascii="Calibri" w:eastAsia="Times New Roman" w:hAnsi="Calibri" w:cs="Calibri"/>
                <w:color w:val="000000"/>
                <w:lang w:eastAsia="es-DO"/>
              </w:rPr>
            </w:pPr>
            <w:r w:rsidRPr="00A32440">
              <w:rPr>
                <w:rFonts w:ascii="Calibri" w:eastAsia="Times New Roman" w:hAnsi="Calibri" w:cs="Calibri"/>
                <w:color w:val="000000"/>
                <w:lang w:eastAsia="es-DO"/>
              </w:rPr>
              <w:t>100%</w:t>
            </w:r>
          </w:p>
        </w:tc>
      </w:tr>
      <w:tr w:rsidR="00E914CD" w:rsidRPr="00A32440" w14:paraId="7EFAF09A" w14:textId="77777777" w:rsidTr="00076EB8">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D4B50"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OAI</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F3957"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Oficina de Acceso a la Información</w:t>
            </w:r>
          </w:p>
        </w:tc>
        <w:tc>
          <w:tcPr>
            <w:tcW w:w="1745" w:type="dxa"/>
            <w:tcBorders>
              <w:top w:val="single" w:sz="4" w:space="0" w:color="auto"/>
              <w:left w:val="single" w:sz="4" w:space="0" w:color="auto"/>
              <w:bottom w:val="single" w:sz="4" w:space="0" w:color="auto"/>
              <w:right w:val="single" w:sz="4" w:space="0" w:color="auto"/>
            </w:tcBorders>
            <w:shd w:val="clear" w:color="D9E1F2" w:fill="63BE7B"/>
            <w:noWrap/>
            <w:vAlign w:val="bottom"/>
            <w:hideMark/>
          </w:tcPr>
          <w:p w14:paraId="6687B36B" w14:textId="77777777" w:rsidR="00A32440" w:rsidRPr="00A32440" w:rsidRDefault="00A32440" w:rsidP="00A32440">
            <w:pPr>
              <w:spacing w:after="0" w:line="240" w:lineRule="auto"/>
              <w:jc w:val="center"/>
              <w:rPr>
                <w:rFonts w:ascii="Calibri" w:eastAsia="Times New Roman" w:hAnsi="Calibri" w:cs="Calibri"/>
                <w:color w:val="000000"/>
                <w:lang w:eastAsia="es-DO"/>
              </w:rPr>
            </w:pPr>
            <w:r w:rsidRPr="00A32440">
              <w:rPr>
                <w:rFonts w:ascii="Calibri" w:eastAsia="Times New Roman" w:hAnsi="Calibri" w:cs="Calibri"/>
                <w:color w:val="000000"/>
                <w:lang w:eastAsia="es-DO"/>
              </w:rPr>
              <w:t>100%</w:t>
            </w:r>
          </w:p>
        </w:tc>
      </w:tr>
      <w:tr w:rsidR="00E914CD" w:rsidRPr="00A32440" w14:paraId="1F526FE3" w14:textId="77777777" w:rsidTr="00076EB8">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BED30E3"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DAF</w:t>
            </w:r>
          </w:p>
        </w:tc>
        <w:tc>
          <w:tcPr>
            <w:tcW w:w="538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57978DD"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Dirección Administrativa y Financiera</w:t>
            </w:r>
          </w:p>
        </w:tc>
        <w:tc>
          <w:tcPr>
            <w:tcW w:w="1745" w:type="dxa"/>
            <w:tcBorders>
              <w:top w:val="single" w:sz="4" w:space="0" w:color="auto"/>
              <w:left w:val="single" w:sz="4" w:space="0" w:color="auto"/>
              <w:bottom w:val="single" w:sz="4" w:space="0" w:color="auto"/>
              <w:right w:val="single" w:sz="4" w:space="0" w:color="auto"/>
            </w:tcBorders>
            <w:shd w:val="clear" w:color="D9E1F2" w:fill="63BE7B"/>
            <w:noWrap/>
            <w:vAlign w:val="bottom"/>
            <w:hideMark/>
          </w:tcPr>
          <w:p w14:paraId="301E8EA0" w14:textId="77777777" w:rsidR="00A32440" w:rsidRPr="00A32440" w:rsidRDefault="00A32440" w:rsidP="00A32440">
            <w:pPr>
              <w:spacing w:after="0" w:line="240" w:lineRule="auto"/>
              <w:jc w:val="center"/>
              <w:rPr>
                <w:rFonts w:ascii="Calibri" w:eastAsia="Times New Roman" w:hAnsi="Calibri" w:cs="Calibri"/>
                <w:color w:val="000000"/>
                <w:lang w:eastAsia="es-DO"/>
              </w:rPr>
            </w:pPr>
            <w:r w:rsidRPr="00A32440">
              <w:rPr>
                <w:rFonts w:ascii="Calibri" w:eastAsia="Times New Roman" w:hAnsi="Calibri" w:cs="Calibri"/>
                <w:color w:val="000000"/>
                <w:lang w:eastAsia="es-DO"/>
              </w:rPr>
              <w:t>100%</w:t>
            </w:r>
          </w:p>
        </w:tc>
      </w:tr>
      <w:tr w:rsidR="00E914CD" w:rsidRPr="00A32440" w14:paraId="4941A880" w14:textId="77777777" w:rsidTr="00076EB8">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B1030"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DEPREI</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8C82C"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Departamento de Educación Preventiva Integral</w:t>
            </w:r>
          </w:p>
        </w:tc>
        <w:tc>
          <w:tcPr>
            <w:tcW w:w="1745" w:type="dxa"/>
            <w:tcBorders>
              <w:top w:val="single" w:sz="4" w:space="0" w:color="auto"/>
              <w:left w:val="single" w:sz="4" w:space="0" w:color="auto"/>
              <w:bottom w:val="single" w:sz="4" w:space="0" w:color="auto"/>
              <w:right w:val="single" w:sz="4" w:space="0" w:color="auto"/>
            </w:tcBorders>
            <w:shd w:val="clear" w:color="D9E1F2" w:fill="8ACA7E"/>
            <w:noWrap/>
            <w:vAlign w:val="bottom"/>
            <w:hideMark/>
          </w:tcPr>
          <w:p w14:paraId="44B40571" w14:textId="77777777" w:rsidR="00A32440" w:rsidRPr="00A32440" w:rsidRDefault="00A32440" w:rsidP="00A32440">
            <w:pPr>
              <w:spacing w:after="0" w:line="240" w:lineRule="auto"/>
              <w:jc w:val="center"/>
              <w:rPr>
                <w:rFonts w:ascii="Calibri" w:eastAsia="Times New Roman" w:hAnsi="Calibri" w:cs="Calibri"/>
                <w:color w:val="000000"/>
                <w:lang w:eastAsia="es-DO"/>
              </w:rPr>
            </w:pPr>
            <w:r w:rsidRPr="00A32440">
              <w:rPr>
                <w:rFonts w:ascii="Calibri" w:eastAsia="Times New Roman" w:hAnsi="Calibri" w:cs="Calibri"/>
                <w:color w:val="000000"/>
                <w:lang w:eastAsia="es-DO"/>
              </w:rPr>
              <w:t>89%</w:t>
            </w:r>
          </w:p>
        </w:tc>
      </w:tr>
      <w:tr w:rsidR="00E914CD" w:rsidRPr="00A32440" w14:paraId="6ED1BACA" w14:textId="77777777" w:rsidTr="00076EB8">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A1847" w14:textId="77777777" w:rsidR="00A32440" w:rsidRPr="00A32440" w:rsidRDefault="00A32440" w:rsidP="00A32440">
            <w:pPr>
              <w:spacing w:after="0" w:line="240" w:lineRule="auto"/>
              <w:rPr>
                <w:rFonts w:ascii="Calibri" w:eastAsia="Times New Roman" w:hAnsi="Calibri" w:cs="Calibri"/>
                <w:color w:val="000000"/>
                <w:lang w:eastAsia="es-DO"/>
              </w:rPr>
            </w:pPr>
            <w:proofErr w:type="spellStart"/>
            <w:r w:rsidRPr="00A32440">
              <w:rPr>
                <w:rFonts w:ascii="Calibri" w:eastAsia="Times New Roman" w:hAnsi="Calibri" w:cs="Calibri"/>
                <w:color w:val="000000"/>
                <w:lang w:eastAsia="es-DO"/>
              </w:rPr>
              <w:t>DPyD</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25D92"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Departamento de Planificación y Desarrollo</w:t>
            </w:r>
          </w:p>
        </w:tc>
        <w:tc>
          <w:tcPr>
            <w:tcW w:w="1745" w:type="dxa"/>
            <w:tcBorders>
              <w:top w:val="single" w:sz="4" w:space="0" w:color="auto"/>
              <w:left w:val="single" w:sz="4" w:space="0" w:color="auto"/>
              <w:bottom w:val="single" w:sz="4" w:space="0" w:color="auto"/>
              <w:right w:val="single" w:sz="4" w:space="0" w:color="auto"/>
            </w:tcBorders>
            <w:shd w:val="clear" w:color="D9E1F2" w:fill="8ACA7E"/>
            <w:noWrap/>
            <w:vAlign w:val="bottom"/>
            <w:hideMark/>
          </w:tcPr>
          <w:p w14:paraId="0EBC7499" w14:textId="77777777" w:rsidR="00A32440" w:rsidRPr="00A32440" w:rsidRDefault="00A32440" w:rsidP="00A32440">
            <w:pPr>
              <w:spacing w:after="0" w:line="240" w:lineRule="auto"/>
              <w:jc w:val="center"/>
              <w:rPr>
                <w:rFonts w:ascii="Calibri" w:eastAsia="Times New Roman" w:hAnsi="Calibri" w:cs="Calibri"/>
                <w:color w:val="000000"/>
                <w:lang w:eastAsia="es-DO"/>
              </w:rPr>
            </w:pPr>
            <w:r w:rsidRPr="00A32440">
              <w:rPr>
                <w:rFonts w:ascii="Calibri" w:eastAsia="Times New Roman" w:hAnsi="Calibri" w:cs="Calibri"/>
                <w:color w:val="000000"/>
                <w:lang w:eastAsia="es-DO"/>
              </w:rPr>
              <w:t>89%</w:t>
            </w:r>
          </w:p>
        </w:tc>
      </w:tr>
      <w:tr w:rsidR="00E914CD" w:rsidRPr="00A32440" w14:paraId="73754126" w14:textId="77777777" w:rsidTr="00076EB8">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7D3D6"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RRHH</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6ADB6"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Departamento de Recursos Humanos</w:t>
            </w:r>
          </w:p>
        </w:tc>
        <w:tc>
          <w:tcPr>
            <w:tcW w:w="1745" w:type="dxa"/>
            <w:tcBorders>
              <w:top w:val="single" w:sz="4" w:space="0" w:color="auto"/>
              <w:left w:val="single" w:sz="4" w:space="0" w:color="auto"/>
              <w:bottom w:val="single" w:sz="4" w:space="0" w:color="auto"/>
              <w:right w:val="single" w:sz="4" w:space="0" w:color="auto"/>
            </w:tcBorders>
            <w:shd w:val="clear" w:color="D9E1F2" w:fill="96CD7E"/>
            <w:noWrap/>
            <w:vAlign w:val="bottom"/>
            <w:hideMark/>
          </w:tcPr>
          <w:p w14:paraId="3DC2C10F" w14:textId="77777777" w:rsidR="00A32440" w:rsidRPr="00A32440" w:rsidRDefault="00A32440" w:rsidP="00A32440">
            <w:pPr>
              <w:spacing w:after="0" w:line="240" w:lineRule="auto"/>
              <w:jc w:val="center"/>
              <w:rPr>
                <w:rFonts w:ascii="Calibri" w:eastAsia="Times New Roman" w:hAnsi="Calibri" w:cs="Calibri"/>
                <w:color w:val="000000"/>
                <w:lang w:eastAsia="es-DO"/>
              </w:rPr>
            </w:pPr>
            <w:r w:rsidRPr="00A32440">
              <w:rPr>
                <w:rFonts w:ascii="Calibri" w:eastAsia="Times New Roman" w:hAnsi="Calibri" w:cs="Calibri"/>
                <w:color w:val="000000"/>
                <w:lang w:eastAsia="es-DO"/>
              </w:rPr>
              <w:t>86%</w:t>
            </w:r>
          </w:p>
        </w:tc>
      </w:tr>
      <w:tr w:rsidR="00E914CD" w:rsidRPr="00A32440" w14:paraId="1980AD75" w14:textId="77777777" w:rsidTr="00076EB8">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45153CD"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DC</w:t>
            </w:r>
          </w:p>
        </w:tc>
        <w:tc>
          <w:tcPr>
            <w:tcW w:w="538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F08C932"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Departamento de Comunicaciones</w:t>
            </w:r>
          </w:p>
        </w:tc>
        <w:tc>
          <w:tcPr>
            <w:tcW w:w="1745" w:type="dxa"/>
            <w:tcBorders>
              <w:top w:val="single" w:sz="4" w:space="0" w:color="auto"/>
              <w:left w:val="single" w:sz="4" w:space="0" w:color="auto"/>
              <w:bottom w:val="single" w:sz="4" w:space="0" w:color="auto"/>
              <w:right w:val="single" w:sz="4" w:space="0" w:color="auto"/>
            </w:tcBorders>
            <w:shd w:val="clear" w:color="D9E1F2" w:fill="9ECF7F"/>
            <w:noWrap/>
            <w:vAlign w:val="bottom"/>
            <w:hideMark/>
          </w:tcPr>
          <w:p w14:paraId="3F1B6864" w14:textId="77777777" w:rsidR="00A32440" w:rsidRPr="00A32440" w:rsidRDefault="00A32440" w:rsidP="00A32440">
            <w:pPr>
              <w:spacing w:after="0" w:line="240" w:lineRule="auto"/>
              <w:jc w:val="center"/>
              <w:rPr>
                <w:rFonts w:ascii="Calibri" w:eastAsia="Times New Roman" w:hAnsi="Calibri" w:cs="Calibri"/>
                <w:color w:val="000000"/>
                <w:lang w:eastAsia="es-DO"/>
              </w:rPr>
            </w:pPr>
            <w:r w:rsidRPr="00A32440">
              <w:rPr>
                <w:rFonts w:ascii="Calibri" w:eastAsia="Times New Roman" w:hAnsi="Calibri" w:cs="Calibri"/>
                <w:color w:val="000000"/>
                <w:lang w:eastAsia="es-DO"/>
              </w:rPr>
              <w:t>83%</w:t>
            </w:r>
          </w:p>
        </w:tc>
      </w:tr>
      <w:tr w:rsidR="00E914CD" w:rsidRPr="00A32440" w14:paraId="5D073BF3" w14:textId="77777777" w:rsidTr="00076EB8">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B0EE8"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DVC</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7DD56"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División de Contabilidad</w:t>
            </w:r>
          </w:p>
        </w:tc>
        <w:tc>
          <w:tcPr>
            <w:tcW w:w="1745" w:type="dxa"/>
            <w:tcBorders>
              <w:top w:val="single" w:sz="4" w:space="0" w:color="auto"/>
              <w:left w:val="single" w:sz="4" w:space="0" w:color="auto"/>
              <w:bottom w:val="single" w:sz="4" w:space="0" w:color="auto"/>
              <w:right w:val="single" w:sz="4" w:space="0" w:color="auto"/>
            </w:tcBorders>
            <w:shd w:val="clear" w:color="D9E1F2" w:fill="9ECF7F"/>
            <w:noWrap/>
            <w:vAlign w:val="bottom"/>
            <w:hideMark/>
          </w:tcPr>
          <w:p w14:paraId="5382D3E1" w14:textId="77777777" w:rsidR="00A32440" w:rsidRPr="00A32440" w:rsidRDefault="00A32440" w:rsidP="00A32440">
            <w:pPr>
              <w:spacing w:after="0" w:line="240" w:lineRule="auto"/>
              <w:jc w:val="center"/>
              <w:rPr>
                <w:rFonts w:ascii="Calibri" w:eastAsia="Times New Roman" w:hAnsi="Calibri" w:cs="Calibri"/>
                <w:color w:val="000000"/>
                <w:lang w:eastAsia="es-DO"/>
              </w:rPr>
            </w:pPr>
            <w:r w:rsidRPr="00A32440">
              <w:rPr>
                <w:rFonts w:ascii="Calibri" w:eastAsia="Times New Roman" w:hAnsi="Calibri" w:cs="Calibri"/>
                <w:color w:val="000000"/>
                <w:lang w:eastAsia="es-DO"/>
              </w:rPr>
              <w:t>83%</w:t>
            </w:r>
          </w:p>
        </w:tc>
      </w:tr>
      <w:tr w:rsidR="00E914CD" w:rsidRPr="00A32440" w14:paraId="61C8A6DF" w14:textId="77777777" w:rsidTr="00076EB8">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993B19D"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DPC</w:t>
            </w:r>
          </w:p>
        </w:tc>
        <w:tc>
          <w:tcPr>
            <w:tcW w:w="538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211DA28"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Departamento de Prevención Comunitaria</w:t>
            </w:r>
          </w:p>
        </w:tc>
        <w:tc>
          <w:tcPr>
            <w:tcW w:w="1745" w:type="dxa"/>
            <w:tcBorders>
              <w:top w:val="single" w:sz="4" w:space="0" w:color="auto"/>
              <w:left w:val="single" w:sz="4" w:space="0" w:color="auto"/>
              <w:bottom w:val="single" w:sz="4" w:space="0" w:color="auto"/>
              <w:right w:val="single" w:sz="4" w:space="0" w:color="auto"/>
            </w:tcBorders>
            <w:shd w:val="clear" w:color="D9E1F2" w:fill="BBD881"/>
            <w:noWrap/>
            <w:vAlign w:val="bottom"/>
            <w:hideMark/>
          </w:tcPr>
          <w:p w14:paraId="71EB0FC3" w14:textId="77777777" w:rsidR="00A32440" w:rsidRPr="00A32440" w:rsidRDefault="00A32440" w:rsidP="00A32440">
            <w:pPr>
              <w:spacing w:after="0" w:line="240" w:lineRule="auto"/>
              <w:jc w:val="center"/>
              <w:rPr>
                <w:rFonts w:ascii="Calibri" w:eastAsia="Times New Roman" w:hAnsi="Calibri" w:cs="Calibri"/>
                <w:color w:val="000000"/>
                <w:lang w:eastAsia="es-DO"/>
              </w:rPr>
            </w:pPr>
            <w:r w:rsidRPr="00A32440">
              <w:rPr>
                <w:rFonts w:ascii="Calibri" w:eastAsia="Times New Roman" w:hAnsi="Calibri" w:cs="Calibri"/>
                <w:color w:val="000000"/>
                <w:lang w:eastAsia="es-DO"/>
              </w:rPr>
              <w:t>75%</w:t>
            </w:r>
          </w:p>
        </w:tc>
      </w:tr>
      <w:tr w:rsidR="00E914CD" w:rsidRPr="00A32440" w14:paraId="7E7FC49F" w14:textId="77777777" w:rsidTr="00076EB8">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69CBD"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DRCNORTE</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7F5CC"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Departamento Regional (IV) Cibao Norte</w:t>
            </w:r>
          </w:p>
        </w:tc>
        <w:tc>
          <w:tcPr>
            <w:tcW w:w="1745" w:type="dxa"/>
            <w:tcBorders>
              <w:top w:val="single" w:sz="4" w:space="0" w:color="auto"/>
              <w:left w:val="single" w:sz="4" w:space="0" w:color="auto"/>
              <w:bottom w:val="single" w:sz="4" w:space="0" w:color="auto"/>
              <w:right w:val="single" w:sz="4" w:space="0" w:color="auto"/>
            </w:tcBorders>
            <w:shd w:val="clear" w:color="D9E1F2" w:fill="BBD881"/>
            <w:noWrap/>
            <w:vAlign w:val="bottom"/>
            <w:hideMark/>
          </w:tcPr>
          <w:p w14:paraId="4F8D659B" w14:textId="77777777" w:rsidR="00A32440" w:rsidRPr="00A32440" w:rsidRDefault="00A32440" w:rsidP="00A32440">
            <w:pPr>
              <w:spacing w:after="0" w:line="240" w:lineRule="auto"/>
              <w:jc w:val="center"/>
              <w:rPr>
                <w:rFonts w:ascii="Calibri" w:eastAsia="Times New Roman" w:hAnsi="Calibri" w:cs="Calibri"/>
                <w:color w:val="000000"/>
                <w:lang w:eastAsia="es-DO"/>
              </w:rPr>
            </w:pPr>
            <w:r w:rsidRPr="00A32440">
              <w:rPr>
                <w:rFonts w:ascii="Calibri" w:eastAsia="Times New Roman" w:hAnsi="Calibri" w:cs="Calibri"/>
                <w:color w:val="000000"/>
                <w:lang w:eastAsia="es-DO"/>
              </w:rPr>
              <w:t>75%</w:t>
            </w:r>
          </w:p>
        </w:tc>
      </w:tr>
      <w:tr w:rsidR="00E914CD" w:rsidRPr="00A32440" w14:paraId="56971307" w14:textId="77777777" w:rsidTr="00076EB8">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6A6F563"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DEPRAL</w:t>
            </w:r>
          </w:p>
        </w:tc>
        <w:tc>
          <w:tcPr>
            <w:tcW w:w="538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E20808D"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Departamento de Prevención en el Área Laboral</w:t>
            </w:r>
          </w:p>
        </w:tc>
        <w:tc>
          <w:tcPr>
            <w:tcW w:w="1745" w:type="dxa"/>
            <w:tcBorders>
              <w:top w:val="single" w:sz="4" w:space="0" w:color="auto"/>
              <w:left w:val="single" w:sz="4" w:space="0" w:color="auto"/>
              <w:bottom w:val="single" w:sz="4" w:space="0" w:color="auto"/>
              <w:right w:val="single" w:sz="4" w:space="0" w:color="auto"/>
            </w:tcBorders>
            <w:shd w:val="clear" w:color="D9E1F2" w:fill="C8DB81"/>
            <w:noWrap/>
            <w:vAlign w:val="bottom"/>
            <w:hideMark/>
          </w:tcPr>
          <w:p w14:paraId="4FF073CB" w14:textId="77777777" w:rsidR="00A32440" w:rsidRPr="00A32440" w:rsidRDefault="00A32440" w:rsidP="00A32440">
            <w:pPr>
              <w:spacing w:after="0" w:line="240" w:lineRule="auto"/>
              <w:jc w:val="center"/>
              <w:rPr>
                <w:rFonts w:ascii="Calibri" w:eastAsia="Times New Roman" w:hAnsi="Calibri" w:cs="Calibri"/>
                <w:color w:val="000000"/>
                <w:lang w:eastAsia="es-DO"/>
              </w:rPr>
            </w:pPr>
            <w:r w:rsidRPr="00A32440">
              <w:rPr>
                <w:rFonts w:ascii="Calibri" w:eastAsia="Times New Roman" w:hAnsi="Calibri" w:cs="Calibri"/>
                <w:color w:val="000000"/>
                <w:lang w:eastAsia="es-DO"/>
              </w:rPr>
              <w:t>71%</w:t>
            </w:r>
          </w:p>
        </w:tc>
      </w:tr>
      <w:tr w:rsidR="00E914CD" w:rsidRPr="00A32440" w14:paraId="3F8128C3" w14:textId="77777777" w:rsidTr="00076EB8">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1DD0A"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DRI</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9BF3F"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Departamento de Relaciones Internacionales</w:t>
            </w:r>
          </w:p>
        </w:tc>
        <w:tc>
          <w:tcPr>
            <w:tcW w:w="1745" w:type="dxa"/>
            <w:tcBorders>
              <w:top w:val="single" w:sz="4" w:space="0" w:color="auto"/>
              <w:left w:val="single" w:sz="4" w:space="0" w:color="auto"/>
              <w:bottom w:val="single" w:sz="4" w:space="0" w:color="auto"/>
              <w:right w:val="single" w:sz="4" w:space="0" w:color="auto"/>
            </w:tcBorders>
            <w:shd w:val="clear" w:color="D9E1F2" w:fill="C8DB81"/>
            <w:noWrap/>
            <w:vAlign w:val="bottom"/>
            <w:hideMark/>
          </w:tcPr>
          <w:p w14:paraId="0C3A9C0C" w14:textId="77777777" w:rsidR="00A32440" w:rsidRPr="00A32440" w:rsidRDefault="00A32440" w:rsidP="00A32440">
            <w:pPr>
              <w:spacing w:after="0" w:line="240" w:lineRule="auto"/>
              <w:jc w:val="center"/>
              <w:rPr>
                <w:rFonts w:ascii="Calibri" w:eastAsia="Times New Roman" w:hAnsi="Calibri" w:cs="Calibri"/>
                <w:color w:val="000000"/>
                <w:lang w:eastAsia="es-DO"/>
              </w:rPr>
            </w:pPr>
            <w:r w:rsidRPr="00A32440">
              <w:rPr>
                <w:rFonts w:ascii="Calibri" w:eastAsia="Times New Roman" w:hAnsi="Calibri" w:cs="Calibri"/>
                <w:color w:val="000000"/>
                <w:lang w:eastAsia="es-DO"/>
              </w:rPr>
              <w:t>71%</w:t>
            </w:r>
          </w:p>
        </w:tc>
      </w:tr>
      <w:tr w:rsidR="00E914CD" w:rsidRPr="00A32440" w14:paraId="5769B447" w14:textId="77777777" w:rsidTr="00076EB8">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5A7B7"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DEPREDEPORTE</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00061"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Departamento de Prevención en el Deporte</w:t>
            </w:r>
          </w:p>
        </w:tc>
        <w:tc>
          <w:tcPr>
            <w:tcW w:w="1745" w:type="dxa"/>
            <w:tcBorders>
              <w:top w:val="single" w:sz="4" w:space="0" w:color="auto"/>
              <w:left w:val="single" w:sz="4" w:space="0" w:color="auto"/>
              <w:bottom w:val="single" w:sz="4" w:space="0" w:color="auto"/>
              <w:right w:val="single" w:sz="4" w:space="0" w:color="auto"/>
            </w:tcBorders>
            <w:shd w:val="clear" w:color="D9E1F2" w:fill="E7E483"/>
            <w:noWrap/>
            <w:vAlign w:val="bottom"/>
            <w:hideMark/>
          </w:tcPr>
          <w:p w14:paraId="201B6E78" w14:textId="77777777" w:rsidR="00A32440" w:rsidRPr="00A32440" w:rsidRDefault="00A32440" w:rsidP="00A32440">
            <w:pPr>
              <w:spacing w:after="0" w:line="240" w:lineRule="auto"/>
              <w:jc w:val="center"/>
              <w:rPr>
                <w:rFonts w:ascii="Calibri" w:eastAsia="Times New Roman" w:hAnsi="Calibri" w:cs="Calibri"/>
                <w:color w:val="000000"/>
                <w:lang w:eastAsia="es-DO"/>
              </w:rPr>
            </w:pPr>
            <w:r w:rsidRPr="00A32440">
              <w:rPr>
                <w:rFonts w:ascii="Calibri" w:eastAsia="Times New Roman" w:hAnsi="Calibri" w:cs="Calibri"/>
                <w:color w:val="000000"/>
                <w:lang w:eastAsia="es-DO"/>
              </w:rPr>
              <w:t>63%</w:t>
            </w:r>
          </w:p>
        </w:tc>
      </w:tr>
      <w:tr w:rsidR="00E914CD" w:rsidRPr="00A32440" w14:paraId="1BC91860" w14:textId="77777777" w:rsidTr="00076EB8">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D35FAF6"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DEPDPS</w:t>
            </w:r>
          </w:p>
        </w:tc>
        <w:tc>
          <w:tcPr>
            <w:tcW w:w="538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AE969CF"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Dirección de Estrategia en Prevención de Drogas y Promoción de la Salud</w:t>
            </w:r>
          </w:p>
        </w:tc>
        <w:tc>
          <w:tcPr>
            <w:tcW w:w="1745" w:type="dxa"/>
            <w:tcBorders>
              <w:top w:val="single" w:sz="4" w:space="0" w:color="auto"/>
              <w:left w:val="single" w:sz="4" w:space="0" w:color="auto"/>
              <w:bottom w:val="single" w:sz="4" w:space="0" w:color="auto"/>
              <w:right w:val="single" w:sz="4" w:space="0" w:color="auto"/>
            </w:tcBorders>
            <w:shd w:val="clear" w:color="D9E1F2" w:fill="FFEB84"/>
            <w:noWrap/>
            <w:vAlign w:val="bottom"/>
            <w:hideMark/>
          </w:tcPr>
          <w:p w14:paraId="178D1E1E" w14:textId="77777777" w:rsidR="00A32440" w:rsidRPr="00A32440" w:rsidRDefault="00A32440" w:rsidP="00A32440">
            <w:pPr>
              <w:spacing w:after="0" w:line="240" w:lineRule="auto"/>
              <w:jc w:val="center"/>
              <w:rPr>
                <w:rFonts w:ascii="Calibri" w:eastAsia="Times New Roman" w:hAnsi="Calibri" w:cs="Calibri"/>
                <w:color w:val="000000"/>
                <w:lang w:eastAsia="es-DO"/>
              </w:rPr>
            </w:pPr>
            <w:r w:rsidRPr="00A32440">
              <w:rPr>
                <w:rFonts w:ascii="Calibri" w:eastAsia="Times New Roman" w:hAnsi="Calibri" w:cs="Calibri"/>
                <w:color w:val="000000"/>
                <w:lang w:eastAsia="es-DO"/>
              </w:rPr>
              <w:t>56%</w:t>
            </w:r>
          </w:p>
        </w:tc>
      </w:tr>
      <w:tr w:rsidR="00E914CD" w:rsidRPr="00A32440" w14:paraId="744FD512" w14:textId="77777777" w:rsidTr="00076EB8">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8EC8D"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DRHI</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79040"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 xml:space="preserve">Departamento Regional (IX) </w:t>
            </w:r>
            <w:proofErr w:type="spellStart"/>
            <w:r w:rsidRPr="00A32440">
              <w:rPr>
                <w:rFonts w:ascii="Calibri" w:eastAsia="Times New Roman" w:hAnsi="Calibri" w:cs="Calibri"/>
                <w:color w:val="000000"/>
                <w:lang w:eastAsia="es-DO"/>
              </w:rPr>
              <w:t>Higüamo</w:t>
            </w:r>
            <w:proofErr w:type="spellEnd"/>
          </w:p>
        </w:tc>
        <w:tc>
          <w:tcPr>
            <w:tcW w:w="1745" w:type="dxa"/>
            <w:tcBorders>
              <w:top w:val="single" w:sz="4" w:space="0" w:color="auto"/>
              <w:left w:val="single" w:sz="4" w:space="0" w:color="auto"/>
              <w:bottom w:val="single" w:sz="4" w:space="0" w:color="auto"/>
              <w:right w:val="single" w:sz="4" w:space="0" w:color="auto"/>
            </w:tcBorders>
            <w:shd w:val="clear" w:color="D9E1F2" w:fill="FEE683"/>
            <w:noWrap/>
            <w:vAlign w:val="bottom"/>
            <w:hideMark/>
          </w:tcPr>
          <w:p w14:paraId="1345B57A" w14:textId="77777777" w:rsidR="00A32440" w:rsidRPr="00A32440" w:rsidRDefault="00A32440" w:rsidP="00A32440">
            <w:pPr>
              <w:spacing w:after="0" w:line="240" w:lineRule="auto"/>
              <w:jc w:val="center"/>
              <w:rPr>
                <w:rFonts w:ascii="Calibri" w:eastAsia="Times New Roman" w:hAnsi="Calibri" w:cs="Calibri"/>
                <w:color w:val="000000"/>
                <w:lang w:eastAsia="es-DO"/>
              </w:rPr>
            </w:pPr>
            <w:r w:rsidRPr="00A32440">
              <w:rPr>
                <w:rFonts w:ascii="Calibri" w:eastAsia="Times New Roman" w:hAnsi="Calibri" w:cs="Calibri"/>
                <w:color w:val="000000"/>
                <w:lang w:eastAsia="es-DO"/>
              </w:rPr>
              <w:t>54%</w:t>
            </w:r>
          </w:p>
        </w:tc>
      </w:tr>
      <w:tr w:rsidR="00E914CD" w:rsidRPr="00A32440" w14:paraId="0A00ECBC" w14:textId="77777777" w:rsidTr="00076EB8">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5AE05E1"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DREN</w:t>
            </w:r>
          </w:p>
        </w:tc>
        <w:tc>
          <w:tcPr>
            <w:tcW w:w="538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2469C5"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Departamento Regional (VII) Enriquillo</w:t>
            </w:r>
          </w:p>
        </w:tc>
        <w:tc>
          <w:tcPr>
            <w:tcW w:w="1745" w:type="dxa"/>
            <w:tcBorders>
              <w:top w:val="single" w:sz="4" w:space="0" w:color="auto"/>
              <w:left w:val="single" w:sz="4" w:space="0" w:color="auto"/>
              <w:bottom w:val="single" w:sz="4" w:space="0" w:color="auto"/>
              <w:right w:val="single" w:sz="4" w:space="0" w:color="auto"/>
            </w:tcBorders>
            <w:shd w:val="clear" w:color="D9E1F2" w:fill="FDC67D"/>
            <w:noWrap/>
            <w:vAlign w:val="bottom"/>
            <w:hideMark/>
          </w:tcPr>
          <w:p w14:paraId="3FFA8D06" w14:textId="77777777" w:rsidR="00A32440" w:rsidRPr="00A32440" w:rsidRDefault="00A32440" w:rsidP="00A32440">
            <w:pPr>
              <w:spacing w:after="0" w:line="240" w:lineRule="auto"/>
              <w:jc w:val="center"/>
              <w:rPr>
                <w:rFonts w:ascii="Calibri" w:eastAsia="Times New Roman" w:hAnsi="Calibri" w:cs="Calibri"/>
                <w:color w:val="000000"/>
                <w:lang w:eastAsia="es-DO"/>
              </w:rPr>
            </w:pPr>
            <w:r w:rsidRPr="00A32440">
              <w:rPr>
                <w:rFonts w:ascii="Calibri" w:eastAsia="Times New Roman" w:hAnsi="Calibri" w:cs="Calibri"/>
                <w:color w:val="000000"/>
                <w:lang w:eastAsia="es-DO"/>
              </w:rPr>
              <w:t>40%</w:t>
            </w:r>
          </w:p>
        </w:tc>
      </w:tr>
      <w:tr w:rsidR="00E914CD" w:rsidRPr="00A32440" w14:paraId="0B66A645" w14:textId="77777777" w:rsidTr="00076EB8">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0869BB2"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DESPACHO</w:t>
            </w:r>
          </w:p>
        </w:tc>
        <w:tc>
          <w:tcPr>
            <w:tcW w:w="538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70FECBC"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Despacho del presidente</w:t>
            </w:r>
          </w:p>
        </w:tc>
        <w:tc>
          <w:tcPr>
            <w:tcW w:w="1745" w:type="dxa"/>
            <w:tcBorders>
              <w:top w:val="single" w:sz="4" w:space="0" w:color="auto"/>
              <w:left w:val="single" w:sz="4" w:space="0" w:color="auto"/>
              <w:bottom w:val="single" w:sz="4" w:space="0" w:color="auto"/>
              <w:right w:val="single" w:sz="4" w:space="0" w:color="auto"/>
            </w:tcBorders>
            <w:shd w:val="clear" w:color="D9E1F2" w:fill="FCB77A"/>
            <w:noWrap/>
            <w:vAlign w:val="bottom"/>
            <w:hideMark/>
          </w:tcPr>
          <w:p w14:paraId="28F99F72" w14:textId="77777777" w:rsidR="00A32440" w:rsidRPr="00A32440" w:rsidRDefault="00A32440" w:rsidP="00A32440">
            <w:pPr>
              <w:spacing w:after="0" w:line="240" w:lineRule="auto"/>
              <w:jc w:val="center"/>
              <w:rPr>
                <w:rFonts w:ascii="Calibri" w:eastAsia="Times New Roman" w:hAnsi="Calibri" w:cs="Calibri"/>
                <w:color w:val="000000"/>
                <w:lang w:eastAsia="es-DO"/>
              </w:rPr>
            </w:pPr>
            <w:r w:rsidRPr="00A32440">
              <w:rPr>
                <w:rFonts w:ascii="Calibri" w:eastAsia="Times New Roman" w:hAnsi="Calibri" w:cs="Calibri"/>
                <w:color w:val="000000"/>
                <w:lang w:eastAsia="es-DO"/>
              </w:rPr>
              <w:t>33%</w:t>
            </w:r>
          </w:p>
        </w:tc>
      </w:tr>
      <w:tr w:rsidR="00E914CD" w:rsidRPr="00A32440" w14:paraId="1D0041AC" w14:textId="77777777" w:rsidTr="00076EB8">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054DF9"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DSAUDD</w:t>
            </w:r>
          </w:p>
        </w:tc>
        <w:tc>
          <w:tcPr>
            <w:tcW w:w="538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8D5066"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Departamento de Servicios de Atención a Usuarios y Dependientes de Drogas (DSAUDD)</w:t>
            </w:r>
          </w:p>
        </w:tc>
        <w:tc>
          <w:tcPr>
            <w:tcW w:w="1745" w:type="dxa"/>
            <w:tcBorders>
              <w:top w:val="single" w:sz="4" w:space="0" w:color="auto"/>
              <w:left w:val="single" w:sz="4" w:space="0" w:color="auto"/>
              <w:bottom w:val="single" w:sz="4" w:space="0" w:color="auto"/>
              <w:right w:val="single" w:sz="4" w:space="0" w:color="auto"/>
            </w:tcBorders>
            <w:shd w:val="clear" w:color="D9E1F2" w:fill="FBAB77"/>
            <w:noWrap/>
            <w:vAlign w:val="bottom"/>
            <w:hideMark/>
          </w:tcPr>
          <w:p w14:paraId="32525E81" w14:textId="77777777" w:rsidR="00A32440" w:rsidRPr="00A32440" w:rsidRDefault="00A32440" w:rsidP="00A32440">
            <w:pPr>
              <w:spacing w:after="0" w:line="240" w:lineRule="auto"/>
              <w:jc w:val="center"/>
              <w:rPr>
                <w:rFonts w:ascii="Calibri" w:eastAsia="Times New Roman" w:hAnsi="Calibri" w:cs="Calibri"/>
                <w:color w:val="000000"/>
                <w:lang w:eastAsia="es-DO"/>
              </w:rPr>
            </w:pPr>
            <w:r w:rsidRPr="00A32440">
              <w:rPr>
                <w:rFonts w:ascii="Calibri" w:eastAsia="Times New Roman" w:hAnsi="Calibri" w:cs="Calibri"/>
                <w:color w:val="000000"/>
                <w:lang w:eastAsia="es-DO"/>
              </w:rPr>
              <w:t>29%</w:t>
            </w:r>
          </w:p>
        </w:tc>
      </w:tr>
      <w:tr w:rsidR="00E914CD" w:rsidRPr="00A32440" w14:paraId="2C9831ED" w14:textId="77777777" w:rsidTr="00076EB8">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42FEA"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DRVALDESIA</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EE1FA"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 xml:space="preserve">Departamento Regional (II) </w:t>
            </w:r>
            <w:proofErr w:type="spellStart"/>
            <w:r w:rsidRPr="00A32440">
              <w:rPr>
                <w:rFonts w:ascii="Calibri" w:eastAsia="Times New Roman" w:hAnsi="Calibri" w:cs="Calibri"/>
                <w:color w:val="000000"/>
                <w:lang w:eastAsia="es-DO"/>
              </w:rPr>
              <w:t>Valdesia</w:t>
            </w:r>
            <w:proofErr w:type="spellEnd"/>
          </w:p>
        </w:tc>
        <w:tc>
          <w:tcPr>
            <w:tcW w:w="1745" w:type="dxa"/>
            <w:tcBorders>
              <w:top w:val="single" w:sz="4" w:space="0" w:color="auto"/>
              <w:left w:val="single" w:sz="4" w:space="0" w:color="auto"/>
              <w:bottom w:val="single" w:sz="4" w:space="0" w:color="auto"/>
              <w:right w:val="single" w:sz="4" w:space="0" w:color="auto"/>
            </w:tcBorders>
            <w:shd w:val="clear" w:color="D9E1F2" w:fill="FBA877"/>
            <w:noWrap/>
            <w:vAlign w:val="bottom"/>
            <w:hideMark/>
          </w:tcPr>
          <w:p w14:paraId="23FFEF9D" w14:textId="77777777" w:rsidR="00A32440" w:rsidRPr="00A32440" w:rsidRDefault="00A32440" w:rsidP="00A32440">
            <w:pPr>
              <w:spacing w:after="0" w:line="240" w:lineRule="auto"/>
              <w:jc w:val="center"/>
              <w:rPr>
                <w:rFonts w:ascii="Calibri" w:eastAsia="Times New Roman" w:hAnsi="Calibri" w:cs="Calibri"/>
                <w:color w:val="000000"/>
                <w:lang w:eastAsia="es-DO"/>
              </w:rPr>
            </w:pPr>
            <w:r w:rsidRPr="00A32440">
              <w:rPr>
                <w:rFonts w:ascii="Calibri" w:eastAsia="Times New Roman" w:hAnsi="Calibri" w:cs="Calibri"/>
                <w:color w:val="000000"/>
                <w:lang w:eastAsia="es-DO"/>
              </w:rPr>
              <w:t>27%</w:t>
            </w:r>
          </w:p>
        </w:tc>
      </w:tr>
      <w:tr w:rsidR="00E914CD" w:rsidRPr="00A32440" w14:paraId="051FE8FC" w14:textId="77777777" w:rsidTr="00076EB8">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02D68"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DEATRIS</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AE698"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Dirección de Estrategias en Atención, Tratamiento e Integración Social</w:t>
            </w:r>
          </w:p>
        </w:tc>
        <w:tc>
          <w:tcPr>
            <w:tcW w:w="1745" w:type="dxa"/>
            <w:tcBorders>
              <w:top w:val="single" w:sz="4" w:space="0" w:color="auto"/>
              <w:left w:val="single" w:sz="4" w:space="0" w:color="auto"/>
              <w:bottom w:val="single" w:sz="4" w:space="0" w:color="auto"/>
              <w:right w:val="single" w:sz="4" w:space="0" w:color="auto"/>
            </w:tcBorders>
            <w:shd w:val="clear" w:color="D9E1F2" w:fill="FBA376"/>
            <w:noWrap/>
            <w:vAlign w:val="bottom"/>
            <w:hideMark/>
          </w:tcPr>
          <w:p w14:paraId="098D19B5" w14:textId="77777777" w:rsidR="00A32440" w:rsidRPr="00A32440" w:rsidRDefault="00A32440" w:rsidP="00A32440">
            <w:pPr>
              <w:spacing w:after="0" w:line="240" w:lineRule="auto"/>
              <w:jc w:val="center"/>
              <w:rPr>
                <w:rFonts w:ascii="Calibri" w:eastAsia="Times New Roman" w:hAnsi="Calibri" w:cs="Calibri"/>
                <w:color w:val="000000"/>
                <w:lang w:eastAsia="es-DO"/>
              </w:rPr>
            </w:pPr>
            <w:r w:rsidRPr="00A32440">
              <w:rPr>
                <w:rFonts w:ascii="Calibri" w:eastAsia="Times New Roman" w:hAnsi="Calibri" w:cs="Calibri"/>
                <w:color w:val="000000"/>
                <w:lang w:eastAsia="es-DO"/>
              </w:rPr>
              <w:t>25%</w:t>
            </w:r>
          </w:p>
        </w:tc>
      </w:tr>
      <w:tr w:rsidR="00E914CD" w:rsidRPr="00A32440" w14:paraId="14F90D8F" w14:textId="77777777" w:rsidTr="00076EB8">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439AFD0"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DRCNORESTE</w:t>
            </w:r>
          </w:p>
        </w:tc>
        <w:tc>
          <w:tcPr>
            <w:tcW w:w="538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41A951B"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Departamento Regional (III) Cibao Noreste</w:t>
            </w:r>
          </w:p>
        </w:tc>
        <w:tc>
          <w:tcPr>
            <w:tcW w:w="1745" w:type="dxa"/>
            <w:tcBorders>
              <w:top w:val="single" w:sz="4" w:space="0" w:color="auto"/>
              <w:left w:val="single" w:sz="4" w:space="0" w:color="auto"/>
              <w:bottom w:val="single" w:sz="4" w:space="0" w:color="auto"/>
              <w:right w:val="single" w:sz="4" w:space="0" w:color="auto"/>
            </w:tcBorders>
            <w:shd w:val="clear" w:color="D9E1F2" w:fill="F8696B"/>
            <w:noWrap/>
            <w:vAlign w:val="bottom"/>
            <w:hideMark/>
          </w:tcPr>
          <w:p w14:paraId="2AD6FEC8" w14:textId="77777777" w:rsidR="00A32440" w:rsidRPr="00A32440" w:rsidRDefault="00A32440" w:rsidP="00A32440">
            <w:pPr>
              <w:spacing w:after="0" w:line="240" w:lineRule="auto"/>
              <w:jc w:val="center"/>
              <w:rPr>
                <w:rFonts w:ascii="Calibri" w:eastAsia="Times New Roman" w:hAnsi="Calibri" w:cs="Calibri"/>
                <w:color w:val="000000"/>
                <w:lang w:eastAsia="es-DO"/>
              </w:rPr>
            </w:pPr>
            <w:r w:rsidRPr="00A32440">
              <w:rPr>
                <w:rFonts w:ascii="Calibri" w:eastAsia="Times New Roman" w:hAnsi="Calibri" w:cs="Calibri"/>
                <w:color w:val="000000"/>
                <w:lang w:eastAsia="es-DO"/>
              </w:rPr>
              <w:t>0%</w:t>
            </w:r>
          </w:p>
        </w:tc>
      </w:tr>
      <w:tr w:rsidR="00E914CD" w:rsidRPr="00A32440" w14:paraId="68319382" w14:textId="77777777" w:rsidTr="00076EB8">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189E4B1"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DROZAMA</w:t>
            </w:r>
          </w:p>
        </w:tc>
        <w:tc>
          <w:tcPr>
            <w:tcW w:w="538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17278E"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Departamento Regional (I) Ozama Metropolitana</w:t>
            </w:r>
          </w:p>
        </w:tc>
        <w:tc>
          <w:tcPr>
            <w:tcW w:w="1745" w:type="dxa"/>
            <w:tcBorders>
              <w:top w:val="single" w:sz="4" w:space="0" w:color="auto"/>
              <w:left w:val="single" w:sz="4" w:space="0" w:color="auto"/>
              <w:bottom w:val="single" w:sz="4" w:space="0" w:color="auto"/>
              <w:right w:val="single" w:sz="4" w:space="0" w:color="auto"/>
            </w:tcBorders>
            <w:shd w:val="clear" w:color="D9E1F2" w:fill="F8696B"/>
            <w:noWrap/>
            <w:vAlign w:val="bottom"/>
            <w:hideMark/>
          </w:tcPr>
          <w:p w14:paraId="1D55307B" w14:textId="77777777" w:rsidR="00A32440" w:rsidRPr="00A32440" w:rsidRDefault="00A32440" w:rsidP="00A32440">
            <w:pPr>
              <w:spacing w:after="0" w:line="240" w:lineRule="auto"/>
              <w:jc w:val="center"/>
              <w:rPr>
                <w:rFonts w:ascii="Calibri" w:eastAsia="Times New Roman" w:hAnsi="Calibri" w:cs="Calibri"/>
                <w:color w:val="000000"/>
                <w:lang w:eastAsia="es-DO"/>
              </w:rPr>
            </w:pPr>
            <w:r w:rsidRPr="00A32440">
              <w:rPr>
                <w:rFonts w:ascii="Calibri" w:eastAsia="Times New Roman" w:hAnsi="Calibri" w:cs="Calibri"/>
                <w:color w:val="000000"/>
                <w:lang w:eastAsia="es-DO"/>
              </w:rPr>
              <w:t>0%</w:t>
            </w:r>
          </w:p>
        </w:tc>
      </w:tr>
      <w:tr w:rsidR="00E914CD" w:rsidRPr="00A32440" w14:paraId="4B8A45D0" w14:textId="77777777" w:rsidTr="00076EB8">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F4BE3D"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DTIC</w:t>
            </w:r>
          </w:p>
        </w:tc>
        <w:tc>
          <w:tcPr>
            <w:tcW w:w="538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8330619"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Departamento de Tecnología de la Información y Comunicación</w:t>
            </w:r>
          </w:p>
        </w:tc>
        <w:tc>
          <w:tcPr>
            <w:tcW w:w="1745" w:type="dxa"/>
            <w:tcBorders>
              <w:top w:val="single" w:sz="4" w:space="0" w:color="auto"/>
              <w:left w:val="single" w:sz="4" w:space="0" w:color="auto"/>
              <w:bottom w:val="single" w:sz="4" w:space="0" w:color="auto"/>
              <w:right w:val="single" w:sz="4" w:space="0" w:color="auto"/>
            </w:tcBorders>
            <w:shd w:val="clear" w:color="D9E1F2" w:fill="F8696B"/>
            <w:noWrap/>
            <w:vAlign w:val="bottom"/>
            <w:hideMark/>
          </w:tcPr>
          <w:p w14:paraId="387DC20D" w14:textId="77777777" w:rsidR="00A32440" w:rsidRPr="00A32440" w:rsidRDefault="00A32440" w:rsidP="00A32440">
            <w:pPr>
              <w:spacing w:after="0" w:line="240" w:lineRule="auto"/>
              <w:jc w:val="center"/>
              <w:rPr>
                <w:rFonts w:ascii="Calibri" w:eastAsia="Times New Roman" w:hAnsi="Calibri" w:cs="Calibri"/>
                <w:color w:val="000000"/>
                <w:lang w:eastAsia="es-DO"/>
              </w:rPr>
            </w:pPr>
            <w:r w:rsidRPr="00A32440">
              <w:rPr>
                <w:rFonts w:ascii="Calibri" w:eastAsia="Times New Roman" w:hAnsi="Calibri" w:cs="Calibri"/>
                <w:color w:val="000000"/>
                <w:lang w:eastAsia="es-DO"/>
              </w:rPr>
              <w:t>0%</w:t>
            </w:r>
          </w:p>
        </w:tc>
      </w:tr>
      <w:tr w:rsidR="00E914CD" w:rsidRPr="00A32440" w14:paraId="46537092" w14:textId="77777777" w:rsidTr="00076EB8">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51548"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ODD</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E2107"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Observatorio Dominicano de Drogas</w:t>
            </w:r>
          </w:p>
        </w:tc>
        <w:tc>
          <w:tcPr>
            <w:tcW w:w="1745" w:type="dxa"/>
            <w:tcBorders>
              <w:top w:val="single" w:sz="4" w:space="0" w:color="auto"/>
              <w:left w:val="single" w:sz="4" w:space="0" w:color="auto"/>
              <w:bottom w:val="single" w:sz="4" w:space="0" w:color="auto"/>
              <w:right w:val="single" w:sz="4" w:space="0" w:color="auto"/>
            </w:tcBorders>
            <w:shd w:val="clear" w:color="D9E1F2" w:fill="F8696B"/>
            <w:noWrap/>
            <w:vAlign w:val="bottom"/>
            <w:hideMark/>
          </w:tcPr>
          <w:p w14:paraId="1EB5FA63" w14:textId="77777777" w:rsidR="00A32440" w:rsidRPr="00A32440" w:rsidRDefault="00A32440" w:rsidP="00A32440">
            <w:pPr>
              <w:spacing w:after="0" w:line="240" w:lineRule="auto"/>
              <w:jc w:val="center"/>
              <w:rPr>
                <w:rFonts w:ascii="Calibri" w:eastAsia="Times New Roman" w:hAnsi="Calibri" w:cs="Calibri"/>
                <w:color w:val="000000"/>
                <w:lang w:eastAsia="es-DO"/>
              </w:rPr>
            </w:pPr>
            <w:r w:rsidRPr="00A32440">
              <w:rPr>
                <w:rFonts w:ascii="Calibri" w:eastAsia="Times New Roman" w:hAnsi="Calibri" w:cs="Calibri"/>
                <w:color w:val="000000"/>
                <w:lang w:eastAsia="es-DO"/>
              </w:rPr>
              <w:t>0%</w:t>
            </w:r>
          </w:p>
        </w:tc>
      </w:tr>
      <w:tr w:rsidR="00E914CD" w:rsidRPr="00A32440" w14:paraId="1FF9AB29" w14:textId="77777777" w:rsidTr="00076EB8">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26B42"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DRIS</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96AC3"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Departamento de Rehabilitación e Integración Social</w:t>
            </w:r>
          </w:p>
        </w:tc>
        <w:tc>
          <w:tcPr>
            <w:tcW w:w="1745" w:type="dxa"/>
            <w:tcBorders>
              <w:top w:val="single" w:sz="4" w:space="0" w:color="auto"/>
              <w:left w:val="single" w:sz="4" w:space="0" w:color="auto"/>
              <w:bottom w:val="single" w:sz="4" w:space="0" w:color="auto"/>
              <w:right w:val="single" w:sz="4" w:space="0" w:color="auto"/>
            </w:tcBorders>
            <w:shd w:val="clear" w:color="D9E1F2" w:fill="F8696B"/>
            <w:noWrap/>
            <w:vAlign w:val="bottom"/>
            <w:hideMark/>
          </w:tcPr>
          <w:p w14:paraId="2171A5FD" w14:textId="77777777" w:rsidR="00A32440" w:rsidRPr="00A32440" w:rsidRDefault="00A32440" w:rsidP="00A32440">
            <w:pPr>
              <w:spacing w:after="0" w:line="240" w:lineRule="auto"/>
              <w:jc w:val="center"/>
              <w:rPr>
                <w:rFonts w:ascii="Calibri" w:eastAsia="Times New Roman" w:hAnsi="Calibri" w:cs="Calibri"/>
                <w:color w:val="000000"/>
                <w:lang w:eastAsia="es-DO"/>
              </w:rPr>
            </w:pPr>
            <w:r w:rsidRPr="00A32440">
              <w:rPr>
                <w:rFonts w:ascii="Calibri" w:eastAsia="Times New Roman" w:hAnsi="Calibri" w:cs="Calibri"/>
                <w:color w:val="000000"/>
                <w:lang w:eastAsia="es-DO"/>
              </w:rPr>
              <w:t>0%</w:t>
            </w:r>
          </w:p>
        </w:tc>
      </w:tr>
      <w:tr w:rsidR="00E914CD" w:rsidRPr="00A32440" w14:paraId="5A7E7037" w14:textId="77777777" w:rsidTr="00076EB8">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8280BFA"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EFPD</w:t>
            </w:r>
          </w:p>
        </w:tc>
        <w:tc>
          <w:tcPr>
            <w:tcW w:w="538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60459E"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Escuela de Formación en Políticas de Drogas</w:t>
            </w:r>
          </w:p>
        </w:tc>
        <w:tc>
          <w:tcPr>
            <w:tcW w:w="1745" w:type="dxa"/>
            <w:tcBorders>
              <w:top w:val="single" w:sz="4" w:space="0" w:color="auto"/>
              <w:left w:val="single" w:sz="4" w:space="0" w:color="auto"/>
              <w:bottom w:val="single" w:sz="4" w:space="0" w:color="auto"/>
              <w:right w:val="single" w:sz="4" w:space="0" w:color="auto"/>
            </w:tcBorders>
            <w:shd w:val="clear" w:color="D9E1F2" w:fill="F8696B"/>
            <w:noWrap/>
            <w:vAlign w:val="bottom"/>
            <w:hideMark/>
          </w:tcPr>
          <w:p w14:paraId="5F5BA965" w14:textId="77777777" w:rsidR="00A32440" w:rsidRPr="00A32440" w:rsidRDefault="00A32440" w:rsidP="00A32440">
            <w:pPr>
              <w:spacing w:after="0" w:line="240" w:lineRule="auto"/>
              <w:jc w:val="center"/>
              <w:rPr>
                <w:rFonts w:ascii="Calibri" w:eastAsia="Times New Roman" w:hAnsi="Calibri" w:cs="Calibri"/>
                <w:color w:val="000000"/>
                <w:lang w:eastAsia="es-DO"/>
              </w:rPr>
            </w:pPr>
            <w:r w:rsidRPr="00A32440">
              <w:rPr>
                <w:rFonts w:ascii="Calibri" w:eastAsia="Times New Roman" w:hAnsi="Calibri" w:cs="Calibri"/>
                <w:color w:val="000000"/>
                <w:lang w:eastAsia="es-DO"/>
              </w:rPr>
              <w:t>0%</w:t>
            </w:r>
          </w:p>
        </w:tc>
      </w:tr>
      <w:tr w:rsidR="00E914CD" w:rsidRPr="00A32440" w14:paraId="22E48B0E" w14:textId="77777777" w:rsidTr="00076EB8">
        <w:trPr>
          <w:trHeight w:val="300"/>
          <w:jc w:val="center"/>
        </w:trPr>
        <w:tc>
          <w:tcPr>
            <w:tcW w:w="1696" w:type="dxa"/>
            <w:tcBorders>
              <w:top w:val="single" w:sz="4" w:space="0" w:color="auto"/>
              <w:left w:val="single" w:sz="4" w:space="0" w:color="auto"/>
              <w:bottom w:val="single" w:sz="4" w:space="0" w:color="4472C4"/>
              <w:right w:val="single" w:sz="4" w:space="0" w:color="auto"/>
            </w:tcBorders>
            <w:shd w:val="clear" w:color="D9E1F2" w:fill="D9E1F2"/>
            <w:noWrap/>
            <w:vAlign w:val="bottom"/>
            <w:hideMark/>
          </w:tcPr>
          <w:p w14:paraId="3FA3D6BB"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DVSG</w:t>
            </w:r>
          </w:p>
        </w:tc>
        <w:tc>
          <w:tcPr>
            <w:tcW w:w="5387" w:type="dxa"/>
            <w:tcBorders>
              <w:top w:val="single" w:sz="4" w:space="0" w:color="auto"/>
              <w:left w:val="single" w:sz="4" w:space="0" w:color="auto"/>
              <w:bottom w:val="single" w:sz="4" w:space="0" w:color="4472C4"/>
              <w:right w:val="single" w:sz="4" w:space="0" w:color="auto"/>
            </w:tcBorders>
            <w:shd w:val="clear" w:color="D9E1F2" w:fill="D9E1F2"/>
            <w:noWrap/>
            <w:vAlign w:val="bottom"/>
            <w:hideMark/>
          </w:tcPr>
          <w:p w14:paraId="0B719B3B" w14:textId="77777777" w:rsidR="00A32440" w:rsidRPr="00A32440" w:rsidRDefault="00A32440" w:rsidP="00A32440">
            <w:pPr>
              <w:spacing w:after="0" w:line="240" w:lineRule="auto"/>
              <w:rPr>
                <w:rFonts w:ascii="Calibri" w:eastAsia="Times New Roman" w:hAnsi="Calibri" w:cs="Calibri"/>
                <w:color w:val="000000"/>
                <w:lang w:eastAsia="es-DO"/>
              </w:rPr>
            </w:pPr>
            <w:r w:rsidRPr="00A32440">
              <w:rPr>
                <w:rFonts w:ascii="Calibri" w:eastAsia="Times New Roman" w:hAnsi="Calibri" w:cs="Calibri"/>
                <w:color w:val="000000"/>
                <w:lang w:eastAsia="es-DO"/>
              </w:rPr>
              <w:t>División de Servicios Generales</w:t>
            </w:r>
          </w:p>
        </w:tc>
        <w:tc>
          <w:tcPr>
            <w:tcW w:w="1745" w:type="dxa"/>
            <w:tcBorders>
              <w:top w:val="single" w:sz="4" w:space="0" w:color="auto"/>
              <w:left w:val="single" w:sz="4" w:space="0" w:color="auto"/>
              <w:bottom w:val="single" w:sz="4" w:space="0" w:color="4472C4"/>
              <w:right w:val="single" w:sz="4" w:space="0" w:color="auto"/>
            </w:tcBorders>
            <w:shd w:val="clear" w:color="D9E1F2" w:fill="F8696B"/>
            <w:noWrap/>
            <w:vAlign w:val="bottom"/>
            <w:hideMark/>
          </w:tcPr>
          <w:p w14:paraId="205CCB00" w14:textId="77777777" w:rsidR="00A32440" w:rsidRPr="00A32440" w:rsidRDefault="00A32440" w:rsidP="00A32440">
            <w:pPr>
              <w:spacing w:after="0" w:line="240" w:lineRule="auto"/>
              <w:jc w:val="center"/>
              <w:rPr>
                <w:rFonts w:ascii="Calibri" w:eastAsia="Times New Roman" w:hAnsi="Calibri" w:cs="Calibri"/>
                <w:color w:val="000000"/>
                <w:lang w:eastAsia="es-DO"/>
              </w:rPr>
            </w:pPr>
            <w:r w:rsidRPr="00A32440">
              <w:rPr>
                <w:rFonts w:ascii="Calibri" w:eastAsia="Times New Roman" w:hAnsi="Calibri" w:cs="Calibri"/>
                <w:color w:val="000000"/>
                <w:lang w:eastAsia="es-DO"/>
              </w:rPr>
              <w:t>0%</w:t>
            </w:r>
          </w:p>
        </w:tc>
      </w:tr>
    </w:tbl>
    <w:p w14:paraId="16924579" w14:textId="51D69F2F" w:rsidR="00E3040C" w:rsidRDefault="00F07BA3" w:rsidP="00B2727A">
      <w:pPr>
        <w:pStyle w:val="Descripcin"/>
      </w:pPr>
      <w:r w:rsidRPr="00973B99">
        <w:t xml:space="preserve">Tabla </w:t>
      </w:r>
      <w:r w:rsidR="00CA25C2">
        <w:fldChar w:fldCharType="begin"/>
      </w:r>
      <w:r w:rsidR="00CA25C2">
        <w:instrText xml:space="preserve"> SEQ Tabla \* ARABIC </w:instrText>
      </w:r>
      <w:r w:rsidR="00CA25C2">
        <w:fldChar w:fldCharType="separate"/>
      </w:r>
      <w:r w:rsidR="002349BE">
        <w:rPr>
          <w:noProof/>
        </w:rPr>
        <w:t>1</w:t>
      </w:r>
      <w:r w:rsidR="00CA25C2">
        <w:rPr>
          <w:noProof/>
        </w:rPr>
        <w:fldChar w:fldCharType="end"/>
      </w:r>
      <w:r w:rsidRPr="00973B99">
        <w:t>. % Porcentaje de cumplimiento por Unidad Ejecutora</w:t>
      </w:r>
      <w:bookmarkEnd w:id="8"/>
    </w:p>
    <w:p w14:paraId="4C6B83DE" w14:textId="4C88C94A" w:rsidR="00E3040C" w:rsidRDefault="00E3040C" w:rsidP="00E3040C"/>
    <w:p w14:paraId="369EFCD7" w14:textId="0C569F99" w:rsidR="005D031B" w:rsidRDefault="005D031B" w:rsidP="00E3040C"/>
    <w:p w14:paraId="72355BBD" w14:textId="77777777" w:rsidR="005D031B" w:rsidRDefault="005D031B" w:rsidP="00E3040C"/>
    <w:p w14:paraId="3464EB8D" w14:textId="3B7D4C78" w:rsidR="00632BA7" w:rsidRDefault="00632BA7" w:rsidP="00E3040C"/>
    <w:p w14:paraId="50EB6944" w14:textId="77777777" w:rsidR="00076EB8" w:rsidRPr="00E3040C" w:rsidRDefault="00076EB8" w:rsidP="00E3040C"/>
    <w:p w14:paraId="19733E21" w14:textId="620445DE" w:rsidR="00F754F4" w:rsidRPr="00345091" w:rsidRDefault="00F754F4" w:rsidP="00FD26F5">
      <w:pPr>
        <w:pStyle w:val="Ttulo2"/>
        <w:numPr>
          <w:ilvl w:val="1"/>
          <w:numId w:val="26"/>
        </w:numPr>
        <w:jc w:val="right"/>
        <w:rPr>
          <w:b/>
          <w:bCs/>
          <w:lang w:val="es-ES_tradnl"/>
        </w:rPr>
      </w:pPr>
      <w:bookmarkStart w:id="9" w:name="_Toc171681246"/>
      <w:r w:rsidRPr="00345091">
        <w:rPr>
          <w:b/>
          <w:bCs/>
          <w:lang w:val="es-ES_tradnl"/>
        </w:rPr>
        <w:lastRenderedPageBreak/>
        <w:t>EJE 1- For</w:t>
      </w:r>
      <w:r w:rsidR="00345091" w:rsidRPr="00345091">
        <w:rPr>
          <w:b/>
          <w:bCs/>
          <w:lang w:val="es-ES_tradnl"/>
        </w:rPr>
        <w:t>talecimiento Institucional</w:t>
      </w:r>
      <w:bookmarkEnd w:id="9"/>
    </w:p>
    <w:p w14:paraId="4B9F3E09" w14:textId="77777777" w:rsidR="00A7337F" w:rsidRDefault="00A7337F" w:rsidP="008F753D">
      <w:pPr>
        <w:spacing w:line="360" w:lineRule="auto"/>
        <w:jc w:val="both"/>
        <w:rPr>
          <w:sz w:val="24"/>
          <w:szCs w:val="24"/>
          <w:lang w:val="es-ES_tradnl"/>
        </w:rPr>
      </w:pPr>
    </w:p>
    <w:p w14:paraId="74B8A0D9" w14:textId="18E3A7C8" w:rsidR="00DF1E3D" w:rsidRPr="00D631FB" w:rsidRDefault="00C51872" w:rsidP="00DF1E3D">
      <w:pPr>
        <w:spacing w:line="360" w:lineRule="auto"/>
        <w:jc w:val="both"/>
        <w:rPr>
          <w:color w:val="000000" w:themeColor="text1"/>
          <w:sz w:val="24"/>
          <w:szCs w:val="24"/>
          <w:lang w:val="es-ES"/>
        </w:rPr>
      </w:pPr>
      <w:r w:rsidRPr="00D631FB">
        <w:rPr>
          <w:color w:val="000000" w:themeColor="text1"/>
          <w:sz w:val="24"/>
          <w:szCs w:val="24"/>
          <w:lang w:val="es-ES_tradnl"/>
        </w:rPr>
        <w:t>El eje estrat</w:t>
      </w:r>
      <w:r w:rsidR="00852890" w:rsidRPr="00D631FB">
        <w:rPr>
          <w:color w:val="000000" w:themeColor="text1"/>
          <w:sz w:val="24"/>
          <w:szCs w:val="24"/>
          <w:lang w:val="es-ES_tradnl"/>
        </w:rPr>
        <w:t>égico 1 del PEI</w:t>
      </w:r>
      <w:r w:rsidR="00DF1E3D" w:rsidRPr="00D631FB">
        <w:rPr>
          <w:color w:val="000000" w:themeColor="text1"/>
          <w:sz w:val="24"/>
          <w:szCs w:val="24"/>
          <w:lang w:val="es-ES_tradnl"/>
        </w:rPr>
        <w:t xml:space="preserve"> busca</w:t>
      </w:r>
      <w:r w:rsidR="00852890" w:rsidRPr="00D631FB">
        <w:rPr>
          <w:color w:val="000000" w:themeColor="text1"/>
          <w:sz w:val="24"/>
          <w:szCs w:val="24"/>
          <w:lang w:val="es-ES_tradnl"/>
        </w:rPr>
        <w:t xml:space="preserve"> </w:t>
      </w:r>
      <w:bookmarkStart w:id="10" w:name="_Hlk89866078"/>
      <w:r w:rsidR="00791271" w:rsidRPr="00D631FB">
        <w:rPr>
          <w:color w:val="000000" w:themeColor="text1"/>
          <w:sz w:val="24"/>
          <w:szCs w:val="24"/>
          <w:lang w:val="es-ES"/>
        </w:rPr>
        <w:t>fortalecer</w:t>
      </w:r>
      <w:r w:rsidR="00DF1E3D" w:rsidRPr="00D631FB">
        <w:rPr>
          <w:color w:val="000000" w:themeColor="text1"/>
          <w:sz w:val="24"/>
          <w:szCs w:val="24"/>
          <w:lang w:val="es-ES"/>
        </w:rPr>
        <w:t xml:space="preserve"> la institución optimizando adecuadamente los recursos (financieros, humanos, tecnológicos y materiales), mejorando la imagen, consolidando el sistema de planificación institucional, adecuando el marco legal, y aplicando las mejores prácticas internacionales para un mejor desempeño organizacional</w:t>
      </w:r>
      <w:r w:rsidR="009D6D32" w:rsidRPr="00D631FB">
        <w:rPr>
          <w:color w:val="000000" w:themeColor="text1"/>
          <w:sz w:val="24"/>
          <w:szCs w:val="24"/>
          <w:lang w:val="es-ES"/>
        </w:rPr>
        <w:t>.</w:t>
      </w:r>
    </w:p>
    <w:p w14:paraId="3DE36461" w14:textId="33FC4C4C" w:rsidR="009D6D32" w:rsidRDefault="003F4536" w:rsidP="00DF1E3D">
      <w:pPr>
        <w:spacing w:line="360" w:lineRule="auto"/>
        <w:jc w:val="both"/>
        <w:rPr>
          <w:color w:val="000000" w:themeColor="text1"/>
          <w:sz w:val="24"/>
          <w:szCs w:val="24"/>
          <w:lang w:val="es-ES"/>
        </w:rPr>
      </w:pPr>
      <w:bookmarkStart w:id="11" w:name="_Hlk100509629"/>
      <w:r w:rsidRPr="00D631FB">
        <w:rPr>
          <w:noProof/>
          <w:color w:val="000000" w:themeColor="text1"/>
        </w:rPr>
        <w:t xml:space="preserve"> </w:t>
      </w:r>
      <w:r w:rsidR="009D6D32" w:rsidRPr="00D631FB">
        <w:rPr>
          <w:color w:val="000000" w:themeColor="text1"/>
          <w:sz w:val="24"/>
          <w:szCs w:val="24"/>
          <w:lang w:val="es-ES"/>
        </w:rPr>
        <w:t xml:space="preserve">En términos generales, para el </w:t>
      </w:r>
      <w:r w:rsidR="003A3893">
        <w:rPr>
          <w:color w:val="000000" w:themeColor="text1"/>
          <w:sz w:val="24"/>
          <w:szCs w:val="24"/>
          <w:lang w:val="es-ES"/>
        </w:rPr>
        <w:t>tercer</w:t>
      </w:r>
      <w:r w:rsidR="0014664F" w:rsidRPr="00D631FB">
        <w:rPr>
          <w:color w:val="000000" w:themeColor="text1"/>
          <w:sz w:val="24"/>
          <w:szCs w:val="24"/>
          <w:lang w:val="es-ES"/>
        </w:rPr>
        <w:t xml:space="preserve"> trimestre </w:t>
      </w:r>
      <w:r w:rsidR="00F575C3" w:rsidRPr="00D631FB">
        <w:rPr>
          <w:color w:val="000000" w:themeColor="text1"/>
          <w:sz w:val="24"/>
          <w:szCs w:val="24"/>
          <w:lang w:val="es-ES"/>
        </w:rPr>
        <w:t>del 202</w:t>
      </w:r>
      <w:r w:rsidR="00E337F9">
        <w:rPr>
          <w:color w:val="000000" w:themeColor="text1"/>
          <w:sz w:val="24"/>
          <w:szCs w:val="24"/>
          <w:lang w:val="es-ES"/>
        </w:rPr>
        <w:t>4</w:t>
      </w:r>
      <w:r w:rsidR="003718D8" w:rsidRPr="00D631FB">
        <w:rPr>
          <w:color w:val="000000" w:themeColor="text1"/>
          <w:sz w:val="24"/>
          <w:szCs w:val="24"/>
          <w:lang w:val="es-ES"/>
        </w:rPr>
        <w:t>, el nivel de ejecución de las metas establecidas para este eje</w:t>
      </w:r>
      <w:r w:rsidR="00BA6BDB" w:rsidRPr="00D631FB">
        <w:rPr>
          <w:color w:val="000000" w:themeColor="text1"/>
          <w:sz w:val="24"/>
          <w:szCs w:val="24"/>
          <w:lang w:val="es-ES"/>
        </w:rPr>
        <w:t xml:space="preserve"> fue en promedio de un </w:t>
      </w:r>
      <w:r w:rsidR="001C1271" w:rsidRPr="00D631FB">
        <w:rPr>
          <w:color w:val="000000" w:themeColor="text1"/>
          <w:sz w:val="24"/>
          <w:szCs w:val="24"/>
          <w:lang w:val="es-ES"/>
        </w:rPr>
        <w:t>6</w:t>
      </w:r>
      <w:r w:rsidR="005D031B">
        <w:rPr>
          <w:color w:val="000000" w:themeColor="text1"/>
          <w:sz w:val="24"/>
          <w:szCs w:val="24"/>
          <w:lang w:val="es-ES"/>
        </w:rPr>
        <w:t>1</w:t>
      </w:r>
      <w:r w:rsidR="00A1256C" w:rsidRPr="00D631FB">
        <w:rPr>
          <w:color w:val="000000" w:themeColor="text1"/>
          <w:sz w:val="24"/>
          <w:szCs w:val="24"/>
          <w:lang w:val="es-ES"/>
        </w:rPr>
        <w:t>%</w:t>
      </w:r>
      <w:r w:rsidR="00193D33" w:rsidRPr="00D631FB">
        <w:rPr>
          <w:color w:val="000000" w:themeColor="text1"/>
          <w:sz w:val="24"/>
          <w:szCs w:val="24"/>
          <w:lang w:val="es-ES"/>
        </w:rPr>
        <w:t>, m</w:t>
      </w:r>
      <w:r w:rsidR="004E0641" w:rsidRPr="00D631FB">
        <w:rPr>
          <w:color w:val="000000" w:themeColor="text1"/>
          <w:sz w:val="24"/>
          <w:szCs w:val="24"/>
          <w:lang w:val="es-ES"/>
        </w:rPr>
        <w:t>ientras que el</w:t>
      </w:r>
      <w:r w:rsidR="00193D33" w:rsidRPr="00D631FB">
        <w:rPr>
          <w:color w:val="000000" w:themeColor="text1"/>
          <w:sz w:val="24"/>
          <w:szCs w:val="24"/>
          <w:lang w:val="es-ES"/>
        </w:rPr>
        <w:t xml:space="preserve"> </w:t>
      </w:r>
      <w:r w:rsidR="004E0641" w:rsidRPr="00D631FB">
        <w:rPr>
          <w:color w:val="000000" w:themeColor="text1"/>
          <w:sz w:val="24"/>
          <w:szCs w:val="24"/>
          <w:lang w:val="es-ES"/>
        </w:rPr>
        <w:t xml:space="preserve">porcentaje correspondientes a las metas no completadas es de un </w:t>
      </w:r>
      <w:r w:rsidR="005D031B">
        <w:rPr>
          <w:color w:val="000000" w:themeColor="text1"/>
          <w:sz w:val="24"/>
          <w:szCs w:val="24"/>
          <w:lang w:val="es-ES"/>
        </w:rPr>
        <w:t>39</w:t>
      </w:r>
      <w:r w:rsidR="004E0641" w:rsidRPr="00D631FB">
        <w:rPr>
          <w:color w:val="000000" w:themeColor="text1"/>
          <w:sz w:val="24"/>
          <w:szCs w:val="24"/>
          <w:lang w:val="es-ES"/>
        </w:rPr>
        <w:t xml:space="preserve">% como se observa en el gráfico </w:t>
      </w:r>
      <w:r w:rsidR="00B4014B" w:rsidRPr="00D631FB">
        <w:rPr>
          <w:color w:val="000000" w:themeColor="text1"/>
          <w:sz w:val="24"/>
          <w:szCs w:val="24"/>
          <w:lang w:val="es-ES"/>
        </w:rPr>
        <w:t>No.</w:t>
      </w:r>
      <w:r w:rsidR="004E0641" w:rsidRPr="00D631FB">
        <w:rPr>
          <w:color w:val="000000" w:themeColor="text1"/>
          <w:sz w:val="24"/>
          <w:szCs w:val="24"/>
          <w:lang w:val="es-ES"/>
        </w:rPr>
        <w:t xml:space="preserve"> </w:t>
      </w:r>
      <w:r w:rsidR="00B153FE" w:rsidRPr="00D631FB">
        <w:rPr>
          <w:color w:val="000000" w:themeColor="text1"/>
          <w:sz w:val="24"/>
          <w:szCs w:val="24"/>
          <w:lang w:val="es-ES"/>
        </w:rPr>
        <w:t>4</w:t>
      </w:r>
      <w:r w:rsidR="00193D33" w:rsidRPr="00D631FB">
        <w:rPr>
          <w:color w:val="000000" w:themeColor="text1"/>
          <w:sz w:val="24"/>
          <w:szCs w:val="24"/>
          <w:lang w:val="es-ES"/>
        </w:rPr>
        <w:t>.</w:t>
      </w:r>
      <w:bookmarkEnd w:id="11"/>
    </w:p>
    <w:p w14:paraId="7DC52A95" w14:textId="7107C298" w:rsidR="00845F19" w:rsidRPr="00D631FB" w:rsidRDefault="00076EB8" w:rsidP="00353C75">
      <w:pPr>
        <w:spacing w:line="360" w:lineRule="auto"/>
        <w:jc w:val="center"/>
        <w:rPr>
          <w:color w:val="000000" w:themeColor="text1"/>
          <w:sz w:val="24"/>
          <w:szCs w:val="24"/>
          <w:lang w:val="es-ES"/>
        </w:rPr>
      </w:pPr>
      <w:r w:rsidRPr="00D631FB">
        <w:rPr>
          <w:noProof/>
          <w:color w:val="000000" w:themeColor="text1"/>
        </w:rPr>
        <mc:AlternateContent>
          <mc:Choice Requires="wps">
            <w:drawing>
              <wp:anchor distT="0" distB="0" distL="114300" distR="114300" simplePos="0" relativeHeight="251700224" behindDoc="0" locked="0" layoutInCell="1" allowOverlap="1" wp14:anchorId="6B12B096" wp14:editId="398E0C4A">
                <wp:simplePos x="0" y="0"/>
                <wp:positionH relativeFrom="margin">
                  <wp:align>center</wp:align>
                </wp:positionH>
                <wp:positionV relativeFrom="paragraph">
                  <wp:posOffset>2753664</wp:posOffset>
                </wp:positionV>
                <wp:extent cx="3455670" cy="161925"/>
                <wp:effectExtent l="0" t="0" r="0" b="9525"/>
                <wp:wrapSquare wrapText="bothSides"/>
                <wp:docPr id="15" name="Cuadro de texto 15"/>
                <wp:cNvGraphicFramePr/>
                <a:graphic xmlns:a="http://schemas.openxmlformats.org/drawingml/2006/main">
                  <a:graphicData uri="http://schemas.microsoft.com/office/word/2010/wordprocessingShape">
                    <wps:wsp>
                      <wps:cNvSpPr txBox="1"/>
                      <wps:spPr>
                        <a:xfrm>
                          <a:off x="0" y="0"/>
                          <a:ext cx="3455670" cy="161925"/>
                        </a:xfrm>
                        <a:prstGeom prst="rect">
                          <a:avLst/>
                        </a:prstGeom>
                        <a:solidFill>
                          <a:prstClr val="white"/>
                        </a:solidFill>
                        <a:ln>
                          <a:noFill/>
                        </a:ln>
                      </wps:spPr>
                      <wps:txbx>
                        <w:txbxContent>
                          <w:p w14:paraId="2C880927" w14:textId="202211DA" w:rsidR="00F07BA3" w:rsidRPr="00303C39" w:rsidRDefault="00F07BA3" w:rsidP="00076EB8">
                            <w:pPr>
                              <w:pStyle w:val="Descripcin"/>
                              <w:jc w:val="center"/>
                              <w:rPr>
                                <w:noProof/>
                              </w:rPr>
                            </w:pPr>
                            <w:bookmarkStart w:id="12" w:name="_Toc179887776"/>
                            <w:r>
                              <w:t xml:space="preserve">Gráfica </w:t>
                            </w:r>
                            <w:r w:rsidR="00CA25C2">
                              <w:fldChar w:fldCharType="begin"/>
                            </w:r>
                            <w:r w:rsidR="00CA25C2">
                              <w:instrText xml:space="preserve"> SEQ Gráfica \* ARABIC </w:instrText>
                            </w:r>
                            <w:r w:rsidR="00CA25C2">
                              <w:fldChar w:fldCharType="separate"/>
                            </w:r>
                            <w:r w:rsidR="00813CDE">
                              <w:rPr>
                                <w:noProof/>
                              </w:rPr>
                              <w:t>4</w:t>
                            </w:r>
                            <w:r w:rsidR="00CA25C2">
                              <w:rPr>
                                <w:noProof/>
                              </w:rPr>
                              <w:fldChar w:fldCharType="end"/>
                            </w:r>
                            <w:r>
                              <w:t xml:space="preserve">. Promedio de cumplimiento al </w:t>
                            </w:r>
                            <w:r w:rsidR="00A54F02">
                              <w:t>EJE-1</w:t>
                            </w:r>
                            <w:r w:rsidR="00F95320">
                              <w:t>.</w:t>
                            </w:r>
                            <w:bookmarkEnd w:id="1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2B096" id="Cuadro de texto 15" o:spid="_x0000_s1039" type="#_x0000_t202" style="position:absolute;left:0;text-align:left;margin-left:0;margin-top:216.8pt;width:272.1pt;height:12.75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" stroked="f">
                <v:textbox inset="0,0,0,0">
                  <w:txbxContent>
                    <w:p w14:paraId="2C880927" w14:textId="202211DA" w:rsidR="00F07BA3" w:rsidRPr="00303C39" w:rsidRDefault="00F07BA3" w:rsidP="00076EB8">
                      <w:pPr>
                        <w:pStyle w:val="Descripcin"/>
                        <w:jc w:val="center"/>
                        <w:rPr>
                          <w:noProof/>
                        </w:rPr>
                      </w:pPr>
                      <w:bookmarkStart w:id="13" w:name="_Toc179887776"/>
                      <w:r>
                        <w:t xml:space="preserve">Gráfica </w:t>
                      </w:r>
                      <w:r w:rsidR="00CA25C2">
                        <w:fldChar w:fldCharType="begin"/>
                      </w:r>
                      <w:r w:rsidR="00CA25C2">
                        <w:instrText xml:space="preserve"> SEQ Gráfica \* ARABIC </w:instrText>
                      </w:r>
                      <w:r w:rsidR="00CA25C2">
                        <w:fldChar w:fldCharType="separate"/>
                      </w:r>
                      <w:r w:rsidR="00813CDE">
                        <w:rPr>
                          <w:noProof/>
                        </w:rPr>
                        <w:t>4</w:t>
                      </w:r>
                      <w:r w:rsidR="00CA25C2">
                        <w:rPr>
                          <w:noProof/>
                        </w:rPr>
                        <w:fldChar w:fldCharType="end"/>
                      </w:r>
                      <w:r>
                        <w:t xml:space="preserve">. Promedio de cumplimiento al </w:t>
                      </w:r>
                      <w:r w:rsidR="00A54F02">
                        <w:t>EJE-1</w:t>
                      </w:r>
                      <w:r w:rsidR="00F95320">
                        <w:t>.</w:t>
                      </w:r>
                      <w:bookmarkEnd w:id="13"/>
                    </w:p>
                  </w:txbxContent>
                </v:textbox>
                <w10:wrap type="square" anchorx="margin"/>
              </v:shape>
            </w:pict>
          </mc:Fallback>
        </mc:AlternateContent>
      </w:r>
      <w:r w:rsidR="005D031B">
        <w:rPr>
          <w:noProof/>
        </w:rPr>
        <w:drawing>
          <wp:inline distT="0" distB="0" distL="0" distR="0" wp14:anchorId="30C73606" wp14:editId="489F511D">
            <wp:extent cx="4661958" cy="2743200"/>
            <wp:effectExtent l="0" t="0" r="5715" b="0"/>
            <wp:docPr id="5" name="Gráfico 5">
              <a:extLst xmlns:a="http://schemas.openxmlformats.org/drawingml/2006/main">
                <a:ext uri="{FF2B5EF4-FFF2-40B4-BE49-F238E27FC236}">
                  <a16:creationId xmlns:a16="http://schemas.microsoft.com/office/drawing/2014/main" id="{843A2124-324A-4333-A53E-0389F501DB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2162819" w14:textId="77777777" w:rsidR="00353C75" w:rsidRDefault="00353C75" w:rsidP="00510476">
      <w:pPr>
        <w:spacing w:line="360" w:lineRule="auto"/>
        <w:jc w:val="both"/>
        <w:rPr>
          <w:color w:val="000000" w:themeColor="text1"/>
          <w:sz w:val="24"/>
          <w:szCs w:val="24"/>
          <w:lang w:val="es-ES"/>
        </w:rPr>
      </w:pPr>
    </w:p>
    <w:p w14:paraId="246808BE" w14:textId="21486333" w:rsidR="003A4E14" w:rsidRPr="008E2A18" w:rsidRDefault="00BE1883" w:rsidP="00510476">
      <w:pPr>
        <w:spacing w:line="360" w:lineRule="auto"/>
        <w:jc w:val="both"/>
        <w:rPr>
          <w:color w:val="000000" w:themeColor="text1"/>
          <w:sz w:val="24"/>
          <w:szCs w:val="24"/>
          <w:lang w:val="es-ES"/>
        </w:rPr>
      </w:pPr>
      <w:r w:rsidRPr="00D631FB">
        <w:rPr>
          <w:color w:val="000000" w:themeColor="text1"/>
          <w:sz w:val="24"/>
          <w:szCs w:val="24"/>
          <w:lang w:val="es-ES"/>
        </w:rPr>
        <w:t xml:space="preserve">A </w:t>
      </w:r>
      <w:r w:rsidR="00AF263B" w:rsidRPr="00D631FB">
        <w:rPr>
          <w:color w:val="000000" w:themeColor="text1"/>
          <w:sz w:val="24"/>
          <w:szCs w:val="24"/>
          <w:lang w:val="es-ES"/>
        </w:rPr>
        <w:t>continuación,</w:t>
      </w:r>
      <w:r w:rsidRPr="00D631FB">
        <w:rPr>
          <w:color w:val="000000" w:themeColor="text1"/>
          <w:sz w:val="24"/>
          <w:szCs w:val="24"/>
          <w:lang w:val="es-ES"/>
        </w:rPr>
        <w:t xml:space="preserve"> se presenta el alcance obtenido de cumplimientos del </w:t>
      </w:r>
      <w:r w:rsidR="003A3893">
        <w:rPr>
          <w:color w:val="000000" w:themeColor="text1"/>
          <w:sz w:val="24"/>
          <w:szCs w:val="24"/>
          <w:lang w:val="es-ES"/>
        </w:rPr>
        <w:t>3er</w:t>
      </w:r>
      <w:r w:rsidRPr="00D631FB">
        <w:rPr>
          <w:color w:val="000000" w:themeColor="text1"/>
          <w:sz w:val="24"/>
          <w:szCs w:val="24"/>
          <w:lang w:val="es-ES"/>
        </w:rPr>
        <w:t xml:space="preserve"> trimestre </w:t>
      </w:r>
      <w:r w:rsidR="00791271" w:rsidRPr="00D631FB">
        <w:rPr>
          <w:color w:val="000000" w:themeColor="text1"/>
          <w:sz w:val="24"/>
          <w:szCs w:val="24"/>
          <w:lang w:val="es-ES"/>
        </w:rPr>
        <w:t>de acuerdo con</w:t>
      </w:r>
      <w:r w:rsidRPr="00D631FB">
        <w:rPr>
          <w:color w:val="000000" w:themeColor="text1"/>
          <w:sz w:val="24"/>
          <w:szCs w:val="24"/>
          <w:lang w:val="es-ES"/>
        </w:rPr>
        <w:t xml:space="preserve"> la</w:t>
      </w:r>
      <w:r w:rsidR="00510476" w:rsidRPr="00D631FB">
        <w:rPr>
          <w:color w:val="000000" w:themeColor="text1"/>
          <w:sz w:val="24"/>
          <w:szCs w:val="24"/>
          <w:lang w:val="es-ES"/>
        </w:rPr>
        <w:t>s</w:t>
      </w:r>
      <w:r w:rsidRPr="00D631FB">
        <w:rPr>
          <w:color w:val="000000" w:themeColor="text1"/>
          <w:sz w:val="24"/>
          <w:szCs w:val="24"/>
          <w:lang w:val="es-ES"/>
        </w:rPr>
        <w:t xml:space="preserve"> unidad</w:t>
      </w:r>
      <w:r w:rsidR="00510476" w:rsidRPr="00D631FB">
        <w:rPr>
          <w:color w:val="000000" w:themeColor="text1"/>
          <w:sz w:val="24"/>
          <w:szCs w:val="24"/>
          <w:lang w:val="es-ES"/>
        </w:rPr>
        <w:t>es</w:t>
      </w:r>
      <w:r w:rsidRPr="00D631FB">
        <w:rPr>
          <w:color w:val="000000" w:themeColor="text1"/>
          <w:sz w:val="24"/>
          <w:szCs w:val="24"/>
          <w:lang w:val="es-ES"/>
        </w:rPr>
        <w:t xml:space="preserve"> ejecutora</w:t>
      </w:r>
      <w:r w:rsidR="00510476" w:rsidRPr="00D631FB">
        <w:rPr>
          <w:color w:val="000000" w:themeColor="text1"/>
          <w:sz w:val="24"/>
          <w:szCs w:val="24"/>
          <w:lang w:val="es-ES"/>
        </w:rPr>
        <w:t>s</w:t>
      </w:r>
      <w:r w:rsidRPr="00D631FB">
        <w:rPr>
          <w:color w:val="000000" w:themeColor="text1"/>
          <w:sz w:val="24"/>
          <w:szCs w:val="24"/>
          <w:lang w:val="es-ES"/>
        </w:rPr>
        <w:t xml:space="preserve"> correspondiente</w:t>
      </w:r>
      <w:r w:rsidR="00AB2E1E" w:rsidRPr="00D631FB">
        <w:rPr>
          <w:color w:val="000000" w:themeColor="text1"/>
          <w:sz w:val="24"/>
          <w:szCs w:val="24"/>
          <w:lang w:val="es-ES"/>
        </w:rPr>
        <w:t>, cuyo accionar se enmarca en las directrices del eje estratégico</w:t>
      </w:r>
      <w:r w:rsidR="00AF263B" w:rsidRPr="00D631FB">
        <w:rPr>
          <w:color w:val="000000" w:themeColor="text1"/>
          <w:sz w:val="24"/>
          <w:szCs w:val="24"/>
          <w:lang w:val="es-ES"/>
        </w:rPr>
        <w:t xml:space="preserve">, </w:t>
      </w:r>
      <w:r w:rsidR="000D21B5" w:rsidRPr="00D631FB">
        <w:rPr>
          <w:color w:val="000000" w:themeColor="text1"/>
          <w:sz w:val="24"/>
          <w:szCs w:val="24"/>
          <w:lang w:val="es-ES"/>
        </w:rPr>
        <w:t>a</w:t>
      </w:r>
      <w:r w:rsidR="00AF263B" w:rsidRPr="00D631FB">
        <w:rPr>
          <w:color w:val="000000" w:themeColor="text1"/>
          <w:sz w:val="24"/>
          <w:szCs w:val="24"/>
          <w:lang w:val="es-ES"/>
        </w:rPr>
        <w:t>simismo, se representan las desviaciones en aquellos casos en que las metas quedaron en estado parcial o no cumplidas.</w:t>
      </w:r>
    </w:p>
    <w:p w14:paraId="1DEC0C98" w14:textId="1623122F" w:rsidR="009E583E" w:rsidRPr="00A73072" w:rsidRDefault="00076EB8" w:rsidP="00FD26F5">
      <w:pPr>
        <w:pStyle w:val="Ttulo3"/>
        <w:numPr>
          <w:ilvl w:val="2"/>
          <w:numId w:val="26"/>
        </w:numPr>
        <w:jc w:val="right"/>
        <w:rPr>
          <w:b/>
          <w:bCs/>
          <w:lang w:val="es-ES_tradnl"/>
        </w:rPr>
      </w:pPr>
      <w:bookmarkStart w:id="14" w:name="_Toc171681247"/>
      <w:r>
        <w:rPr>
          <w:noProof/>
        </w:rPr>
        <w:lastRenderedPageBreak/>
        <w:drawing>
          <wp:anchor distT="0" distB="0" distL="114300" distR="114300" simplePos="0" relativeHeight="251833344" behindDoc="0" locked="0" layoutInCell="1" allowOverlap="1" wp14:anchorId="24DF6A10" wp14:editId="56636280">
            <wp:simplePos x="0" y="0"/>
            <wp:positionH relativeFrom="column">
              <wp:posOffset>-6985</wp:posOffset>
            </wp:positionH>
            <wp:positionV relativeFrom="paragraph">
              <wp:posOffset>198120</wp:posOffset>
            </wp:positionV>
            <wp:extent cx="3339465" cy="2133600"/>
            <wp:effectExtent l="0" t="0" r="13335" b="0"/>
            <wp:wrapSquare wrapText="bothSides"/>
            <wp:docPr id="1357364959" name="Gráfico 1">
              <a:extLst xmlns:a="http://schemas.openxmlformats.org/drawingml/2006/main">
                <a:ext uri="{FF2B5EF4-FFF2-40B4-BE49-F238E27FC236}">
                  <a16:creationId xmlns:a16="http://schemas.microsoft.com/office/drawing/2014/main" id="{29E1069F-5B58-4279-9627-E5FD0AFCDA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anchor>
        </w:drawing>
      </w:r>
      <w:r w:rsidR="001A4013" w:rsidRPr="00A73072">
        <w:rPr>
          <w:b/>
          <w:bCs/>
          <w:lang w:val="es-ES_tradnl"/>
        </w:rPr>
        <w:t>Departamento de Planificación y Desarrollo</w:t>
      </w:r>
      <w:r w:rsidR="001D2115" w:rsidRPr="00A73072">
        <w:rPr>
          <w:b/>
          <w:bCs/>
          <w:lang w:val="es-ES_tradnl"/>
        </w:rPr>
        <w:t xml:space="preserve"> (P&amp;D)</w:t>
      </w:r>
      <w:bookmarkEnd w:id="14"/>
    </w:p>
    <w:p w14:paraId="39A59C22" w14:textId="696D0343" w:rsidR="00AF263B" w:rsidRPr="00635A7A" w:rsidRDefault="00AF263B" w:rsidP="00DF1E3D">
      <w:pPr>
        <w:spacing w:line="360" w:lineRule="auto"/>
        <w:jc w:val="both"/>
        <w:rPr>
          <w:sz w:val="24"/>
          <w:szCs w:val="24"/>
          <w:highlight w:val="yellow"/>
          <w:lang w:val="es-ES"/>
        </w:rPr>
      </w:pPr>
    </w:p>
    <w:p w14:paraId="039F07A9" w14:textId="17AE8FB2" w:rsidR="00AF263B" w:rsidRPr="00EC028B" w:rsidRDefault="00BD6AAD" w:rsidP="00DF1E3D">
      <w:pPr>
        <w:spacing w:line="360" w:lineRule="auto"/>
        <w:jc w:val="both"/>
        <w:rPr>
          <w:color w:val="000000" w:themeColor="text1"/>
          <w:sz w:val="24"/>
          <w:szCs w:val="24"/>
          <w:lang w:val="es-ES"/>
        </w:rPr>
      </w:pPr>
      <w:r w:rsidRPr="00A14113">
        <w:rPr>
          <w:noProof/>
          <w:color w:val="FF0000"/>
        </w:rPr>
        <mc:AlternateContent>
          <mc:Choice Requires="wps">
            <w:drawing>
              <wp:anchor distT="0" distB="0" distL="114300" distR="114300" simplePos="0" relativeHeight="251702272" behindDoc="0" locked="0" layoutInCell="1" allowOverlap="1" wp14:anchorId="43C81143" wp14:editId="1383CA74">
                <wp:simplePos x="0" y="0"/>
                <wp:positionH relativeFrom="margin">
                  <wp:posOffset>16510</wp:posOffset>
                </wp:positionH>
                <wp:positionV relativeFrom="paragraph">
                  <wp:posOffset>1764030</wp:posOffset>
                </wp:positionV>
                <wp:extent cx="3331210" cy="635"/>
                <wp:effectExtent l="0" t="0" r="2540" b="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3331210" cy="635"/>
                        </a:xfrm>
                        <a:prstGeom prst="rect">
                          <a:avLst/>
                        </a:prstGeom>
                        <a:solidFill>
                          <a:prstClr val="white"/>
                        </a:solidFill>
                        <a:ln>
                          <a:noFill/>
                        </a:ln>
                      </wps:spPr>
                      <wps:txbx>
                        <w:txbxContent>
                          <w:p w14:paraId="1BE4552B" w14:textId="4523E3C8" w:rsidR="007522D7" w:rsidRPr="003009DE" w:rsidRDefault="007522D7" w:rsidP="007522D7">
                            <w:pPr>
                              <w:pStyle w:val="Descripcin"/>
                              <w:rPr>
                                <w:noProof/>
                              </w:rPr>
                            </w:pPr>
                            <w:bookmarkStart w:id="15" w:name="_Toc179887777"/>
                            <w:r>
                              <w:t xml:space="preserve">Gráfica </w:t>
                            </w:r>
                            <w:r w:rsidR="00CA25C2">
                              <w:fldChar w:fldCharType="begin"/>
                            </w:r>
                            <w:r w:rsidR="00CA25C2">
                              <w:instrText xml:space="preserve"> SEQ Gráfica \* ARABIC </w:instrText>
                            </w:r>
                            <w:r w:rsidR="00CA25C2">
                              <w:fldChar w:fldCharType="separate"/>
                            </w:r>
                            <w:r w:rsidR="00813CDE">
                              <w:rPr>
                                <w:noProof/>
                              </w:rPr>
                              <w:t>5</w:t>
                            </w:r>
                            <w:r w:rsidR="00CA25C2">
                              <w:rPr>
                                <w:noProof/>
                              </w:rPr>
                              <w:fldChar w:fldCharType="end"/>
                            </w:r>
                            <w:r>
                              <w:t xml:space="preserve">. Alcance de cumplimiento P&amp;D </w:t>
                            </w:r>
                            <w:r w:rsidR="00ED2301">
                              <w:t>3er</w:t>
                            </w:r>
                            <w:r>
                              <w:t xml:space="preserve"> trimestre </w:t>
                            </w:r>
                            <w:r w:rsidRPr="00E03D06">
                              <w:t>202</w:t>
                            </w:r>
                            <w:r w:rsidR="003C720C" w:rsidRPr="00E03D06">
                              <w:t>4</w:t>
                            </w:r>
                            <w:r w:rsidRPr="00E03D06">
                              <w:t>.</w:t>
                            </w:r>
                            <w:bookmarkEnd w:id="1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3C81143" id="Cuadro de texto 39" o:spid="_x0000_s1040" type="#_x0000_t202" style="position:absolute;left:0;text-align:left;margin-left:1.3pt;margin-top:138.9pt;width:262.3pt;height:.05pt;z-index:251702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" stroked="f">
                <v:textbox style="mso-fit-shape-to-text:t" inset="0,0,0,0">
                  <w:txbxContent>
                    <w:p w14:paraId="1BE4552B" w14:textId="4523E3C8" w:rsidR="007522D7" w:rsidRPr="003009DE" w:rsidRDefault="007522D7" w:rsidP="007522D7">
                      <w:pPr>
                        <w:pStyle w:val="Descripcin"/>
                        <w:rPr>
                          <w:noProof/>
                        </w:rPr>
                      </w:pPr>
                      <w:bookmarkStart w:id="16" w:name="_Toc179887777"/>
                      <w:r>
                        <w:t xml:space="preserve">Gráfica </w:t>
                      </w:r>
                      <w:r w:rsidR="00CA25C2">
                        <w:fldChar w:fldCharType="begin"/>
                      </w:r>
                      <w:r w:rsidR="00CA25C2">
                        <w:instrText xml:space="preserve"> SEQ Gráfica \* ARABIC </w:instrText>
                      </w:r>
                      <w:r w:rsidR="00CA25C2">
                        <w:fldChar w:fldCharType="separate"/>
                      </w:r>
                      <w:r w:rsidR="00813CDE">
                        <w:rPr>
                          <w:noProof/>
                        </w:rPr>
                        <w:t>5</w:t>
                      </w:r>
                      <w:r w:rsidR="00CA25C2">
                        <w:rPr>
                          <w:noProof/>
                        </w:rPr>
                        <w:fldChar w:fldCharType="end"/>
                      </w:r>
                      <w:r>
                        <w:t xml:space="preserve">. Alcance de cumplimiento P&amp;D </w:t>
                      </w:r>
                      <w:r w:rsidR="00ED2301">
                        <w:t>3er</w:t>
                      </w:r>
                      <w:r>
                        <w:t xml:space="preserve"> trimestre </w:t>
                      </w:r>
                      <w:r w:rsidRPr="00E03D06">
                        <w:t>202</w:t>
                      </w:r>
                      <w:r w:rsidR="003C720C" w:rsidRPr="00E03D06">
                        <w:t>4</w:t>
                      </w:r>
                      <w:r w:rsidRPr="00E03D06">
                        <w:t>.</w:t>
                      </w:r>
                      <w:bookmarkEnd w:id="16"/>
                    </w:p>
                  </w:txbxContent>
                </v:textbox>
                <w10:wrap type="square" anchorx="margin"/>
              </v:shape>
            </w:pict>
          </mc:Fallback>
        </mc:AlternateContent>
      </w:r>
      <w:r w:rsidR="001A4013" w:rsidRPr="00EC028B">
        <w:rPr>
          <w:color w:val="000000" w:themeColor="text1"/>
          <w:sz w:val="24"/>
          <w:szCs w:val="24"/>
          <w:lang w:val="es-ES"/>
        </w:rPr>
        <w:t xml:space="preserve">Para el periodo </w:t>
      </w:r>
      <w:r w:rsidR="00CE3B38">
        <w:rPr>
          <w:color w:val="000000" w:themeColor="text1"/>
          <w:sz w:val="24"/>
          <w:szCs w:val="24"/>
          <w:lang w:val="es-ES"/>
        </w:rPr>
        <w:t>Julio-</w:t>
      </w:r>
      <w:r w:rsidR="00E914CD">
        <w:rPr>
          <w:color w:val="000000" w:themeColor="text1"/>
          <w:sz w:val="24"/>
          <w:szCs w:val="24"/>
          <w:lang w:val="es-ES"/>
        </w:rPr>
        <w:t>septiembre</w:t>
      </w:r>
      <w:r w:rsidR="001408A6">
        <w:rPr>
          <w:color w:val="000000" w:themeColor="text1"/>
          <w:sz w:val="24"/>
          <w:szCs w:val="24"/>
          <w:lang w:val="es-ES"/>
        </w:rPr>
        <w:t xml:space="preserve"> </w:t>
      </w:r>
      <w:r w:rsidR="001408A6" w:rsidRPr="00EC028B">
        <w:rPr>
          <w:color w:val="000000" w:themeColor="text1"/>
          <w:sz w:val="24"/>
          <w:szCs w:val="24"/>
          <w:lang w:val="es-ES"/>
        </w:rPr>
        <w:t>2024</w:t>
      </w:r>
      <w:r w:rsidR="00CE3B38">
        <w:rPr>
          <w:color w:val="000000" w:themeColor="text1"/>
          <w:sz w:val="24"/>
          <w:szCs w:val="24"/>
          <w:lang w:val="es-ES"/>
        </w:rPr>
        <w:t xml:space="preserve"> </w:t>
      </w:r>
      <w:r w:rsidR="007C3B1B" w:rsidRPr="00EC028B">
        <w:rPr>
          <w:color w:val="000000" w:themeColor="text1"/>
          <w:sz w:val="24"/>
          <w:szCs w:val="24"/>
          <w:lang w:val="es-ES"/>
        </w:rPr>
        <w:t xml:space="preserve">el Departamento de Planificación y Desarrollo programó un total de </w:t>
      </w:r>
      <w:r w:rsidR="001408A6">
        <w:rPr>
          <w:color w:val="000000" w:themeColor="text1"/>
          <w:sz w:val="24"/>
          <w:szCs w:val="24"/>
          <w:lang w:val="es-ES"/>
        </w:rPr>
        <w:t>9</w:t>
      </w:r>
      <w:r w:rsidR="00957DD6" w:rsidRPr="00EC028B">
        <w:rPr>
          <w:color w:val="000000" w:themeColor="text1"/>
          <w:sz w:val="24"/>
          <w:szCs w:val="24"/>
          <w:lang w:val="es-ES"/>
        </w:rPr>
        <w:t xml:space="preserve"> metas</w:t>
      </w:r>
      <w:r w:rsidR="0091556C" w:rsidRPr="00EC028B">
        <w:rPr>
          <w:color w:val="000000" w:themeColor="text1"/>
          <w:sz w:val="24"/>
          <w:szCs w:val="24"/>
          <w:lang w:val="es-ES"/>
        </w:rPr>
        <w:t xml:space="preserve"> enfocadas en </w:t>
      </w:r>
      <w:r w:rsidR="0031667B" w:rsidRPr="00EC028B">
        <w:rPr>
          <w:color w:val="000000" w:themeColor="text1"/>
          <w:sz w:val="24"/>
          <w:szCs w:val="24"/>
          <w:lang w:val="es-ES"/>
        </w:rPr>
        <w:t xml:space="preserve">fortalecer la estructura organizativa del CND, </w:t>
      </w:r>
      <w:r w:rsidR="001D2115" w:rsidRPr="00EC028B">
        <w:rPr>
          <w:color w:val="000000" w:themeColor="text1"/>
          <w:sz w:val="24"/>
          <w:szCs w:val="24"/>
          <w:lang w:val="es-ES"/>
        </w:rPr>
        <w:t>así</w:t>
      </w:r>
      <w:r w:rsidR="0031667B" w:rsidRPr="00EC028B">
        <w:rPr>
          <w:color w:val="000000" w:themeColor="text1"/>
          <w:sz w:val="24"/>
          <w:szCs w:val="24"/>
          <w:lang w:val="es-ES"/>
        </w:rPr>
        <w:t xml:space="preserve"> como la optimización de los procesos.</w:t>
      </w:r>
      <w:r w:rsidR="00447B7E" w:rsidRPr="00EC028B">
        <w:rPr>
          <w:color w:val="000000" w:themeColor="text1"/>
          <w:sz w:val="24"/>
          <w:szCs w:val="24"/>
          <w:lang w:val="es-ES"/>
        </w:rPr>
        <w:t xml:space="preserve"> Estas metas obtuvieron un nivel de ejecución del </w:t>
      </w:r>
      <w:r w:rsidR="00D83ECF">
        <w:rPr>
          <w:color w:val="000000" w:themeColor="text1"/>
          <w:sz w:val="24"/>
          <w:szCs w:val="24"/>
          <w:lang w:val="es-ES"/>
        </w:rPr>
        <w:t>8</w:t>
      </w:r>
      <w:r w:rsidR="001408A6">
        <w:rPr>
          <w:color w:val="000000" w:themeColor="text1"/>
          <w:sz w:val="24"/>
          <w:szCs w:val="24"/>
          <w:lang w:val="es-ES"/>
        </w:rPr>
        <w:t>9</w:t>
      </w:r>
      <w:r w:rsidR="00447B7E" w:rsidRPr="00EC028B">
        <w:rPr>
          <w:color w:val="000000" w:themeColor="text1"/>
          <w:sz w:val="24"/>
          <w:szCs w:val="24"/>
          <w:lang w:val="es-ES"/>
        </w:rPr>
        <w:t xml:space="preserve">% tal y como se muestra en la </w:t>
      </w:r>
      <w:r w:rsidR="00EC028B" w:rsidRPr="00EC028B">
        <w:rPr>
          <w:color w:val="000000" w:themeColor="text1"/>
          <w:sz w:val="24"/>
          <w:szCs w:val="24"/>
          <w:lang w:val="es-ES"/>
        </w:rPr>
        <w:t>gráfica</w:t>
      </w:r>
      <w:r w:rsidR="00447B7E" w:rsidRPr="00EC028B">
        <w:rPr>
          <w:color w:val="000000" w:themeColor="text1"/>
          <w:sz w:val="24"/>
          <w:szCs w:val="24"/>
          <w:lang w:val="es-ES"/>
        </w:rPr>
        <w:t xml:space="preserve"> </w:t>
      </w:r>
      <w:r w:rsidR="00B4014B" w:rsidRPr="00EC028B">
        <w:rPr>
          <w:color w:val="000000" w:themeColor="text1"/>
          <w:sz w:val="24"/>
          <w:szCs w:val="24"/>
          <w:lang w:val="es-ES"/>
        </w:rPr>
        <w:t>No.</w:t>
      </w:r>
      <w:r w:rsidR="00447B7E" w:rsidRPr="00EC028B">
        <w:rPr>
          <w:color w:val="000000" w:themeColor="text1"/>
          <w:sz w:val="24"/>
          <w:szCs w:val="24"/>
          <w:lang w:val="es-ES"/>
        </w:rPr>
        <w:t xml:space="preserve"> </w:t>
      </w:r>
      <w:r w:rsidR="00B153FE" w:rsidRPr="00EC028B">
        <w:rPr>
          <w:color w:val="000000" w:themeColor="text1"/>
          <w:sz w:val="24"/>
          <w:szCs w:val="24"/>
          <w:lang w:val="es-ES"/>
        </w:rPr>
        <w:t>5</w:t>
      </w:r>
      <w:r w:rsidR="00447B7E" w:rsidRPr="00EC028B">
        <w:rPr>
          <w:color w:val="000000" w:themeColor="text1"/>
          <w:sz w:val="24"/>
          <w:szCs w:val="24"/>
          <w:lang w:val="es-ES"/>
        </w:rPr>
        <w:t>.</w:t>
      </w:r>
      <w:r w:rsidR="00EC028B" w:rsidRPr="00EC028B">
        <w:rPr>
          <w:noProof/>
          <w:color w:val="000000" w:themeColor="text1"/>
        </w:rPr>
        <w:t xml:space="preserve"> </w:t>
      </w:r>
    </w:p>
    <w:p w14:paraId="619670E5" w14:textId="6E1505B4" w:rsidR="00BD6AAD" w:rsidRDefault="00BD6AAD" w:rsidP="00DF1E3D">
      <w:pPr>
        <w:spacing w:line="360" w:lineRule="auto"/>
        <w:jc w:val="both"/>
        <w:rPr>
          <w:color w:val="000000" w:themeColor="text1"/>
          <w:sz w:val="24"/>
          <w:szCs w:val="24"/>
          <w:lang w:val="es-ES"/>
        </w:rPr>
      </w:pPr>
    </w:p>
    <w:p w14:paraId="34375C89" w14:textId="79B8712D" w:rsidR="00EC028B" w:rsidRPr="00BD6AAD" w:rsidRDefault="003D0B82" w:rsidP="00DF1E3D">
      <w:pPr>
        <w:spacing w:line="360" w:lineRule="auto"/>
        <w:jc w:val="both"/>
        <w:rPr>
          <w:color w:val="000000" w:themeColor="text1"/>
          <w:sz w:val="24"/>
          <w:szCs w:val="24"/>
          <w:lang w:val="es-ES"/>
        </w:rPr>
      </w:pPr>
      <w:r w:rsidRPr="00EC028B">
        <w:rPr>
          <w:color w:val="000000" w:themeColor="text1"/>
          <w:sz w:val="24"/>
          <w:szCs w:val="24"/>
          <w:lang w:val="es-ES"/>
        </w:rPr>
        <w:t xml:space="preserve">El nivel de alcance que soporta lo anterior se muestra a continuación en la tabla </w:t>
      </w:r>
      <w:r w:rsidR="00B4014B" w:rsidRPr="00EC028B">
        <w:rPr>
          <w:color w:val="000000" w:themeColor="text1"/>
          <w:sz w:val="24"/>
          <w:szCs w:val="24"/>
          <w:lang w:val="es-ES"/>
        </w:rPr>
        <w:t>No.</w:t>
      </w:r>
      <w:r w:rsidRPr="00EC028B">
        <w:rPr>
          <w:color w:val="000000" w:themeColor="text1"/>
          <w:sz w:val="24"/>
          <w:szCs w:val="24"/>
          <w:lang w:val="es-ES"/>
        </w:rPr>
        <w:t xml:space="preserve"> </w:t>
      </w:r>
      <w:r w:rsidR="00EC028B" w:rsidRPr="00EC028B">
        <w:rPr>
          <w:color w:val="000000" w:themeColor="text1"/>
          <w:sz w:val="24"/>
          <w:szCs w:val="24"/>
          <w:lang w:val="es-ES"/>
        </w:rPr>
        <w:t>2</w:t>
      </w:r>
    </w:p>
    <w:tbl>
      <w:tblPr>
        <w:tblW w:w="8818" w:type="dxa"/>
        <w:tblLayout w:type="fixed"/>
        <w:tblCellMar>
          <w:left w:w="70" w:type="dxa"/>
          <w:right w:w="70" w:type="dxa"/>
        </w:tblCellMar>
        <w:tblLook w:val="04A0" w:firstRow="1" w:lastRow="0" w:firstColumn="1" w:lastColumn="0" w:noHBand="0" w:noVBand="1"/>
      </w:tblPr>
      <w:tblGrid>
        <w:gridCol w:w="1596"/>
        <w:gridCol w:w="1863"/>
        <w:gridCol w:w="1678"/>
        <w:gridCol w:w="1245"/>
        <w:gridCol w:w="1029"/>
        <w:gridCol w:w="1407"/>
      </w:tblGrid>
      <w:tr w:rsidR="001408A6" w:rsidRPr="001408A6" w14:paraId="134D9AFD" w14:textId="77777777" w:rsidTr="00E914CD">
        <w:trPr>
          <w:trHeight w:val="230"/>
        </w:trPr>
        <w:tc>
          <w:tcPr>
            <w:tcW w:w="1596" w:type="dxa"/>
            <w:tcBorders>
              <w:top w:val="single" w:sz="8" w:space="0" w:color="auto"/>
              <w:left w:val="single" w:sz="8" w:space="0" w:color="auto"/>
              <w:bottom w:val="nil"/>
              <w:right w:val="single" w:sz="8" w:space="0" w:color="auto"/>
            </w:tcBorders>
            <w:shd w:val="clear" w:color="000000" w:fill="002060"/>
            <w:vAlign w:val="center"/>
            <w:hideMark/>
          </w:tcPr>
          <w:p w14:paraId="14E39625" w14:textId="77777777" w:rsidR="001408A6" w:rsidRPr="001408A6" w:rsidRDefault="001408A6" w:rsidP="001408A6">
            <w:pPr>
              <w:spacing w:after="0" w:line="240" w:lineRule="auto"/>
              <w:jc w:val="center"/>
              <w:rPr>
                <w:rFonts w:ascii="Calibri" w:eastAsia="Times New Roman" w:hAnsi="Calibri" w:cs="Calibri"/>
                <w:color w:val="FFFFFF"/>
                <w:lang w:eastAsia="es-DO"/>
              </w:rPr>
            </w:pPr>
            <w:bookmarkStart w:id="17" w:name="_Toc171681434"/>
            <w:r w:rsidRPr="001408A6">
              <w:rPr>
                <w:rFonts w:ascii="Calibri" w:eastAsia="Times New Roman" w:hAnsi="Calibri" w:cs="Calibri"/>
                <w:color w:val="FFFFFF"/>
                <w:lang w:eastAsia="es-DO"/>
              </w:rPr>
              <w:t>Nombre del producto</w:t>
            </w:r>
          </w:p>
        </w:tc>
        <w:tc>
          <w:tcPr>
            <w:tcW w:w="1863" w:type="dxa"/>
            <w:tcBorders>
              <w:top w:val="single" w:sz="8" w:space="0" w:color="auto"/>
              <w:left w:val="nil"/>
              <w:bottom w:val="nil"/>
              <w:right w:val="single" w:sz="8" w:space="0" w:color="auto"/>
            </w:tcBorders>
            <w:shd w:val="clear" w:color="000000" w:fill="002060"/>
            <w:noWrap/>
            <w:vAlign w:val="center"/>
            <w:hideMark/>
          </w:tcPr>
          <w:p w14:paraId="7A03C60E" w14:textId="77777777" w:rsidR="001408A6" w:rsidRPr="001408A6" w:rsidRDefault="001408A6" w:rsidP="001408A6">
            <w:pPr>
              <w:spacing w:after="0" w:line="240" w:lineRule="auto"/>
              <w:jc w:val="center"/>
              <w:rPr>
                <w:rFonts w:ascii="Calibri" w:eastAsia="Times New Roman" w:hAnsi="Calibri" w:cs="Calibri"/>
                <w:color w:val="FFFFFF"/>
                <w:lang w:eastAsia="es-DO"/>
              </w:rPr>
            </w:pPr>
            <w:r w:rsidRPr="001408A6">
              <w:rPr>
                <w:rFonts w:ascii="Calibri" w:eastAsia="Times New Roman" w:hAnsi="Calibri" w:cs="Calibri"/>
                <w:color w:val="FFFFFF"/>
                <w:lang w:eastAsia="es-DO"/>
              </w:rPr>
              <w:t>Unidad de medida</w:t>
            </w:r>
          </w:p>
        </w:tc>
        <w:tc>
          <w:tcPr>
            <w:tcW w:w="1678" w:type="dxa"/>
            <w:tcBorders>
              <w:top w:val="single" w:sz="8" w:space="0" w:color="auto"/>
              <w:left w:val="nil"/>
              <w:bottom w:val="nil"/>
              <w:right w:val="single" w:sz="8" w:space="0" w:color="auto"/>
            </w:tcBorders>
            <w:shd w:val="clear" w:color="000000" w:fill="002060"/>
            <w:vAlign w:val="center"/>
            <w:hideMark/>
          </w:tcPr>
          <w:p w14:paraId="7DD20543" w14:textId="77777777" w:rsidR="001408A6" w:rsidRPr="001408A6" w:rsidRDefault="001408A6" w:rsidP="001408A6">
            <w:pPr>
              <w:spacing w:after="0" w:line="240" w:lineRule="auto"/>
              <w:jc w:val="center"/>
              <w:rPr>
                <w:rFonts w:ascii="Calibri" w:eastAsia="Times New Roman" w:hAnsi="Calibri" w:cs="Calibri"/>
                <w:color w:val="FFFFFF"/>
                <w:lang w:eastAsia="es-DO"/>
              </w:rPr>
            </w:pPr>
            <w:r w:rsidRPr="001408A6">
              <w:rPr>
                <w:rFonts w:ascii="Calibri" w:eastAsia="Times New Roman" w:hAnsi="Calibri" w:cs="Calibri"/>
                <w:color w:val="FFFFFF"/>
                <w:lang w:eastAsia="es-DO"/>
              </w:rPr>
              <w:t>Medio de verificación</w:t>
            </w:r>
          </w:p>
        </w:tc>
        <w:tc>
          <w:tcPr>
            <w:tcW w:w="1245" w:type="dxa"/>
            <w:tcBorders>
              <w:top w:val="single" w:sz="8" w:space="0" w:color="auto"/>
              <w:left w:val="nil"/>
              <w:bottom w:val="nil"/>
              <w:right w:val="single" w:sz="8" w:space="0" w:color="auto"/>
            </w:tcBorders>
            <w:shd w:val="clear" w:color="000000" w:fill="002060"/>
            <w:noWrap/>
            <w:vAlign w:val="center"/>
            <w:hideMark/>
          </w:tcPr>
          <w:p w14:paraId="7D20D70B" w14:textId="77777777" w:rsidR="001408A6" w:rsidRPr="001408A6" w:rsidRDefault="001408A6" w:rsidP="001408A6">
            <w:pPr>
              <w:spacing w:after="0" w:line="240" w:lineRule="auto"/>
              <w:jc w:val="center"/>
              <w:rPr>
                <w:rFonts w:ascii="Calibri" w:eastAsia="Times New Roman" w:hAnsi="Calibri" w:cs="Calibri"/>
                <w:color w:val="FFFFFF"/>
                <w:lang w:eastAsia="es-DO"/>
              </w:rPr>
            </w:pPr>
            <w:r w:rsidRPr="001408A6">
              <w:rPr>
                <w:rFonts w:ascii="Calibri" w:eastAsia="Times New Roman" w:hAnsi="Calibri" w:cs="Calibri"/>
                <w:color w:val="FFFFFF"/>
                <w:lang w:eastAsia="es-DO"/>
              </w:rPr>
              <w:t>Programado</w:t>
            </w:r>
          </w:p>
        </w:tc>
        <w:tc>
          <w:tcPr>
            <w:tcW w:w="1029" w:type="dxa"/>
            <w:tcBorders>
              <w:top w:val="single" w:sz="8" w:space="0" w:color="auto"/>
              <w:left w:val="nil"/>
              <w:bottom w:val="nil"/>
              <w:right w:val="single" w:sz="8" w:space="0" w:color="auto"/>
            </w:tcBorders>
            <w:shd w:val="clear" w:color="000000" w:fill="002060"/>
            <w:noWrap/>
            <w:vAlign w:val="center"/>
            <w:hideMark/>
          </w:tcPr>
          <w:p w14:paraId="6FE6BD00" w14:textId="77777777" w:rsidR="001408A6" w:rsidRPr="001408A6" w:rsidRDefault="001408A6" w:rsidP="001408A6">
            <w:pPr>
              <w:spacing w:after="0" w:line="240" w:lineRule="auto"/>
              <w:jc w:val="center"/>
              <w:rPr>
                <w:rFonts w:ascii="Calibri" w:eastAsia="Times New Roman" w:hAnsi="Calibri" w:cs="Calibri"/>
                <w:color w:val="FFFFFF"/>
                <w:lang w:eastAsia="es-DO"/>
              </w:rPr>
            </w:pPr>
            <w:r w:rsidRPr="001408A6">
              <w:rPr>
                <w:rFonts w:ascii="Calibri" w:eastAsia="Times New Roman" w:hAnsi="Calibri" w:cs="Calibri"/>
                <w:color w:val="FFFFFF"/>
                <w:lang w:eastAsia="es-DO"/>
              </w:rPr>
              <w:t>Ejecutado</w:t>
            </w:r>
          </w:p>
        </w:tc>
        <w:tc>
          <w:tcPr>
            <w:tcW w:w="1407" w:type="dxa"/>
            <w:tcBorders>
              <w:top w:val="single" w:sz="8" w:space="0" w:color="auto"/>
              <w:left w:val="nil"/>
              <w:bottom w:val="nil"/>
              <w:right w:val="single" w:sz="8" w:space="0" w:color="auto"/>
            </w:tcBorders>
            <w:shd w:val="clear" w:color="000000" w:fill="002060"/>
            <w:vAlign w:val="center"/>
            <w:hideMark/>
          </w:tcPr>
          <w:p w14:paraId="01ED9A85" w14:textId="77777777" w:rsidR="001408A6" w:rsidRPr="001408A6" w:rsidRDefault="001408A6" w:rsidP="001408A6">
            <w:pPr>
              <w:spacing w:after="0" w:line="240" w:lineRule="auto"/>
              <w:jc w:val="center"/>
              <w:rPr>
                <w:rFonts w:ascii="Calibri" w:eastAsia="Times New Roman" w:hAnsi="Calibri" w:cs="Calibri"/>
                <w:color w:val="FFFFFF"/>
                <w:lang w:eastAsia="es-DO"/>
              </w:rPr>
            </w:pPr>
            <w:r w:rsidRPr="001408A6">
              <w:rPr>
                <w:rFonts w:ascii="Calibri" w:eastAsia="Times New Roman" w:hAnsi="Calibri" w:cs="Calibri"/>
                <w:color w:val="FFFFFF"/>
                <w:lang w:eastAsia="es-DO"/>
              </w:rPr>
              <w:t>% Cumplimiento</w:t>
            </w:r>
          </w:p>
        </w:tc>
      </w:tr>
      <w:tr w:rsidR="001408A6" w:rsidRPr="001408A6" w14:paraId="7034271F" w14:textId="77777777" w:rsidTr="00E914CD">
        <w:trPr>
          <w:trHeight w:val="60"/>
        </w:trPr>
        <w:tc>
          <w:tcPr>
            <w:tcW w:w="1596" w:type="dxa"/>
            <w:tcBorders>
              <w:top w:val="nil"/>
              <w:left w:val="single" w:sz="4" w:space="0" w:color="B4C6E7"/>
              <w:bottom w:val="single" w:sz="4" w:space="0" w:color="000000"/>
              <w:right w:val="single" w:sz="4" w:space="0" w:color="B4C6E7"/>
            </w:tcBorders>
            <w:shd w:val="clear" w:color="auto" w:fill="auto"/>
            <w:vAlign w:val="center"/>
            <w:hideMark/>
          </w:tcPr>
          <w:p w14:paraId="17FE48CF" w14:textId="77777777" w:rsidR="001408A6" w:rsidRPr="005D031B" w:rsidRDefault="001408A6" w:rsidP="001408A6">
            <w:pPr>
              <w:spacing w:after="0" w:line="240" w:lineRule="auto"/>
              <w:jc w:val="center"/>
              <w:rPr>
                <w:rFonts w:ascii="Arial" w:eastAsia="Times New Roman" w:hAnsi="Arial" w:cs="Arial"/>
                <w:sz w:val="20"/>
                <w:szCs w:val="20"/>
                <w:lang w:eastAsia="es-DO"/>
              </w:rPr>
            </w:pPr>
            <w:r w:rsidRPr="005D031B">
              <w:rPr>
                <w:rFonts w:ascii="Arial" w:eastAsia="Times New Roman" w:hAnsi="Arial" w:cs="Arial"/>
                <w:sz w:val="20"/>
                <w:szCs w:val="20"/>
                <w:lang w:eastAsia="es-DO"/>
              </w:rPr>
              <w:t>Plan Anual de Compras y Contrataciones elaborado y monitoreado</w:t>
            </w:r>
          </w:p>
        </w:tc>
        <w:tc>
          <w:tcPr>
            <w:tcW w:w="1863" w:type="dxa"/>
            <w:tcBorders>
              <w:top w:val="nil"/>
              <w:left w:val="nil"/>
              <w:bottom w:val="single" w:sz="4" w:space="0" w:color="000000"/>
              <w:right w:val="single" w:sz="4" w:space="0" w:color="B4C6E7"/>
            </w:tcBorders>
            <w:shd w:val="clear" w:color="auto" w:fill="auto"/>
            <w:vAlign w:val="center"/>
            <w:hideMark/>
          </w:tcPr>
          <w:p w14:paraId="113BDCB5" w14:textId="77777777" w:rsidR="001408A6" w:rsidRPr="005D031B" w:rsidRDefault="001408A6" w:rsidP="001408A6">
            <w:pPr>
              <w:spacing w:after="0" w:line="240" w:lineRule="auto"/>
              <w:jc w:val="center"/>
              <w:rPr>
                <w:rFonts w:ascii="Arial" w:eastAsia="Times New Roman" w:hAnsi="Arial" w:cs="Arial"/>
                <w:sz w:val="20"/>
                <w:szCs w:val="20"/>
                <w:lang w:eastAsia="es-DO"/>
              </w:rPr>
            </w:pPr>
            <w:r w:rsidRPr="005D031B">
              <w:rPr>
                <w:rFonts w:ascii="Arial" w:eastAsia="Times New Roman" w:hAnsi="Arial" w:cs="Arial"/>
                <w:sz w:val="20"/>
                <w:szCs w:val="20"/>
                <w:lang w:eastAsia="es-DO"/>
              </w:rPr>
              <w:t>PACC 2025 elaborado y PACC 2024 monitoreado.</w:t>
            </w:r>
          </w:p>
        </w:tc>
        <w:tc>
          <w:tcPr>
            <w:tcW w:w="1678" w:type="dxa"/>
            <w:tcBorders>
              <w:top w:val="nil"/>
              <w:left w:val="nil"/>
              <w:bottom w:val="single" w:sz="4" w:space="0" w:color="000000"/>
              <w:right w:val="single" w:sz="4" w:space="0" w:color="B4C6E7"/>
            </w:tcBorders>
            <w:shd w:val="clear" w:color="auto" w:fill="auto"/>
            <w:vAlign w:val="center"/>
            <w:hideMark/>
          </w:tcPr>
          <w:p w14:paraId="408EC560"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sz w:val="20"/>
                <w:szCs w:val="20"/>
                <w:lang w:eastAsia="es-DO"/>
              </w:rPr>
              <w:t>PACC 2025 consolidado y</w:t>
            </w:r>
            <w:r w:rsidRPr="001408A6">
              <w:rPr>
                <w:rFonts w:ascii="Arial" w:eastAsia="Times New Roman" w:hAnsi="Arial" w:cs="Arial"/>
                <w:sz w:val="20"/>
                <w:szCs w:val="20"/>
                <w:lang w:eastAsia="es-DO"/>
              </w:rPr>
              <w:br/>
              <w:t>remitido al departamento de compras, correo solicitud de validación a las áreas correspondientes (DRRHH, DTIC, Servicios Generales),</w:t>
            </w:r>
          </w:p>
        </w:tc>
        <w:tc>
          <w:tcPr>
            <w:tcW w:w="1245" w:type="dxa"/>
            <w:tcBorders>
              <w:top w:val="nil"/>
              <w:left w:val="nil"/>
              <w:bottom w:val="single" w:sz="4" w:space="0" w:color="000000"/>
              <w:right w:val="single" w:sz="4" w:space="0" w:color="B4C6E7"/>
            </w:tcBorders>
            <w:shd w:val="clear" w:color="auto" w:fill="auto"/>
            <w:noWrap/>
            <w:vAlign w:val="center"/>
            <w:hideMark/>
          </w:tcPr>
          <w:p w14:paraId="4036C180"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2</w:t>
            </w:r>
          </w:p>
        </w:tc>
        <w:tc>
          <w:tcPr>
            <w:tcW w:w="1029" w:type="dxa"/>
            <w:tcBorders>
              <w:top w:val="nil"/>
              <w:left w:val="nil"/>
              <w:bottom w:val="single" w:sz="4" w:space="0" w:color="000000"/>
              <w:right w:val="single" w:sz="4" w:space="0" w:color="B4C6E7"/>
            </w:tcBorders>
            <w:shd w:val="clear" w:color="auto" w:fill="auto"/>
            <w:noWrap/>
            <w:vAlign w:val="center"/>
            <w:hideMark/>
          </w:tcPr>
          <w:p w14:paraId="0FAA2C3C"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2</w:t>
            </w:r>
          </w:p>
        </w:tc>
        <w:tc>
          <w:tcPr>
            <w:tcW w:w="140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E6FC062"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100</w:t>
            </w:r>
          </w:p>
        </w:tc>
      </w:tr>
      <w:tr w:rsidR="001408A6" w:rsidRPr="001408A6" w14:paraId="3858B3E5" w14:textId="77777777" w:rsidTr="00E914CD">
        <w:trPr>
          <w:trHeight w:val="727"/>
        </w:trPr>
        <w:tc>
          <w:tcPr>
            <w:tcW w:w="1596" w:type="dxa"/>
            <w:tcBorders>
              <w:top w:val="nil"/>
              <w:left w:val="single" w:sz="4" w:space="0" w:color="8EA9DB"/>
              <w:bottom w:val="single" w:sz="4" w:space="0" w:color="000000"/>
              <w:right w:val="single" w:sz="4" w:space="0" w:color="B4C6E7"/>
            </w:tcBorders>
            <w:shd w:val="clear" w:color="auto" w:fill="auto"/>
            <w:vAlign w:val="center"/>
            <w:hideMark/>
          </w:tcPr>
          <w:p w14:paraId="1BCDC0F5" w14:textId="77777777" w:rsidR="001408A6" w:rsidRPr="005D031B" w:rsidRDefault="001408A6" w:rsidP="001408A6">
            <w:pPr>
              <w:spacing w:after="0" w:line="240" w:lineRule="auto"/>
              <w:jc w:val="center"/>
              <w:rPr>
                <w:rFonts w:ascii="Arial" w:eastAsia="Times New Roman" w:hAnsi="Arial" w:cs="Arial"/>
                <w:sz w:val="20"/>
                <w:szCs w:val="20"/>
                <w:lang w:eastAsia="es-DO"/>
              </w:rPr>
            </w:pPr>
            <w:r w:rsidRPr="005D031B">
              <w:rPr>
                <w:rFonts w:ascii="Arial" w:eastAsia="Times New Roman" w:hAnsi="Arial" w:cs="Arial"/>
                <w:sz w:val="20"/>
                <w:szCs w:val="20"/>
                <w:lang w:eastAsia="es-DO"/>
              </w:rPr>
              <w:t>Planificación Operativa monitoreada y evaluada</w:t>
            </w:r>
          </w:p>
        </w:tc>
        <w:tc>
          <w:tcPr>
            <w:tcW w:w="1863" w:type="dxa"/>
            <w:tcBorders>
              <w:top w:val="nil"/>
              <w:left w:val="nil"/>
              <w:bottom w:val="single" w:sz="4" w:space="0" w:color="000000"/>
              <w:right w:val="single" w:sz="4" w:space="0" w:color="B4C6E7"/>
            </w:tcBorders>
            <w:shd w:val="clear" w:color="auto" w:fill="auto"/>
            <w:vAlign w:val="center"/>
            <w:hideMark/>
          </w:tcPr>
          <w:p w14:paraId="3F7031AC" w14:textId="77777777" w:rsidR="001408A6" w:rsidRPr="005D031B" w:rsidRDefault="001408A6" w:rsidP="001408A6">
            <w:pPr>
              <w:spacing w:after="0" w:line="240" w:lineRule="auto"/>
              <w:jc w:val="center"/>
              <w:rPr>
                <w:rFonts w:ascii="Arial" w:eastAsia="Times New Roman" w:hAnsi="Arial" w:cs="Arial"/>
                <w:sz w:val="20"/>
                <w:szCs w:val="20"/>
                <w:lang w:eastAsia="es-DO"/>
              </w:rPr>
            </w:pPr>
            <w:r w:rsidRPr="005D031B">
              <w:rPr>
                <w:rFonts w:ascii="Arial" w:eastAsia="Times New Roman" w:hAnsi="Arial" w:cs="Arial"/>
                <w:sz w:val="20"/>
                <w:szCs w:val="20"/>
                <w:lang w:eastAsia="es-DO"/>
              </w:rPr>
              <w:t>Informes de evaluación elaborados y publicados</w:t>
            </w:r>
          </w:p>
        </w:tc>
        <w:tc>
          <w:tcPr>
            <w:tcW w:w="1678" w:type="dxa"/>
            <w:tcBorders>
              <w:top w:val="nil"/>
              <w:left w:val="nil"/>
              <w:bottom w:val="single" w:sz="4" w:space="0" w:color="000000"/>
              <w:right w:val="single" w:sz="4" w:space="0" w:color="B4C6E7"/>
            </w:tcBorders>
            <w:shd w:val="clear" w:color="auto" w:fill="auto"/>
            <w:vAlign w:val="center"/>
            <w:hideMark/>
          </w:tcPr>
          <w:p w14:paraId="4E2E75F1" w14:textId="77777777" w:rsidR="001408A6" w:rsidRPr="001408A6" w:rsidRDefault="001408A6" w:rsidP="001408A6">
            <w:pPr>
              <w:spacing w:after="0" w:line="240" w:lineRule="auto"/>
              <w:jc w:val="center"/>
              <w:rPr>
                <w:rFonts w:ascii="Arial" w:eastAsia="Times New Roman" w:hAnsi="Arial" w:cs="Arial"/>
                <w:sz w:val="20"/>
                <w:szCs w:val="20"/>
                <w:lang w:eastAsia="es-DO"/>
              </w:rPr>
            </w:pPr>
            <w:r w:rsidRPr="001408A6">
              <w:rPr>
                <w:rFonts w:ascii="Arial" w:eastAsia="Times New Roman" w:hAnsi="Arial" w:cs="Arial"/>
                <w:sz w:val="20"/>
                <w:szCs w:val="20"/>
                <w:lang w:eastAsia="es-DO"/>
              </w:rPr>
              <w:t>Informes de evaluación POA, informes de monitoreo trimestral y semestral</w:t>
            </w:r>
          </w:p>
        </w:tc>
        <w:tc>
          <w:tcPr>
            <w:tcW w:w="1245" w:type="dxa"/>
            <w:tcBorders>
              <w:top w:val="nil"/>
              <w:left w:val="nil"/>
              <w:bottom w:val="single" w:sz="4" w:space="0" w:color="000000"/>
              <w:right w:val="single" w:sz="4" w:space="0" w:color="B4C6E7"/>
            </w:tcBorders>
            <w:shd w:val="clear" w:color="auto" w:fill="auto"/>
            <w:noWrap/>
            <w:vAlign w:val="center"/>
            <w:hideMark/>
          </w:tcPr>
          <w:p w14:paraId="676F6BF3"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1</w:t>
            </w:r>
          </w:p>
        </w:tc>
        <w:tc>
          <w:tcPr>
            <w:tcW w:w="1029" w:type="dxa"/>
            <w:tcBorders>
              <w:top w:val="nil"/>
              <w:left w:val="nil"/>
              <w:bottom w:val="single" w:sz="4" w:space="0" w:color="000000"/>
              <w:right w:val="single" w:sz="4" w:space="0" w:color="B4C6E7"/>
            </w:tcBorders>
            <w:shd w:val="clear" w:color="auto" w:fill="auto"/>
            <w:noWrap/>
            <w:vAlign w:val="center"/>
            <w:hideMark/>
          </w:tcPr>
          <w:p w14:paraId="388D3B78"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1</w:t>
            </w:r>
          </w:p>
        </w:tc>
        <w:tc>
          <w:tcPr>
            <w:tcW w:w="140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D2F3D8B"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100</w:t>
            </w:r>
          </w:p>
        </w:tc>
      </w:tr>
      <w:tr w:rsidR="001408A6" w:rsidRPr="001408A6" w14:paraId="24B6E0D6" w14:textId="77777777" w:rsidTr="00E914CD">
        <w:trPr>
          <w:trHeight w:val="365"/>
        </w:trPr>
        <w:tc>
          <w:tcPr>
            <w:tcW w:w="1596" w:type="dxa"/>
            <w:tcBorders>
              <w:top w:val="nil"/>
              <w:left w:val="single" w:sz="4" w:space="0" w:color="B4C6E7"/>
              <w:bottom w:val="single" w:sz="4" w:space="0" w:color="000000"/>
              <w:right w:val="single" w:sz="4" w:space="0" w:color="B4C6E7"/>
            </w:tcBorders>
            <w:shd w:val="clear" w:color="auto" w:fill="auto"/>
            <w:vAlign w:val="center"/>
            <w:hideMark/>
          </w:tcPr>
          <w:p w14:paraId="3DFA2D16" w14:textId="77777777" w:rsidR="001408A6" w:rsidRPr="005D031B" w:rsidRDefault="001408A6" w:rsidP="001408A6">
            <w:pPr>
              <w:spacing w:after="0" w:line="240" w:lineRule="auto"/>
              <w:jc w:val="center"/>
              <w:rPr>
                <w:rFonts w:ascii="Arial" w:eastAsia="Times New Roman" w:hAnsi="Arial" w:cs="Arial"/>
                <w:sz w:val="20"/>
                <w:szCs w:val="20"/>
                <w:lang w:eastAsia="es-DO"/>
              </w:rPr>
            </w:pPr>
            <w:r w:rsidRPr="005D031B">
              <w:rPr>
                <w:rFonts w:ascii="Arial" w:eastAsia="Times New Roman" w:hAnsi="Arial" w:cs="Arial"/>
                <w:sz w:val="20"/>
                <w:szCs w:val="20"/>
                <w:lang w:eastAsia="es-DO"/>
              </w:rPr>
              <w:t>Memoria de Rendición de Cuentas 2024 elaborada</w:t>
            </w:r>
          </w:p>
        </w:tc>
        <w:tc>
          <w:tcPr>
            <w:tcW w:w="1863" w:type="dxa"/>
            <w:tcBorders>
              <w:top w:val="nil"/>
              <w:left w:val="nil"/>
              <w:bottom w:val="single" w:sz="4" w:space="0" w:color="000000"/>
              <w:right w:val="single" w:sz="4" w:space="0" w:color="B4C6E7"/>
            </w:tcBorders>
            <w:shd w:val="clear" w:color="auto" w:fill="auto"/>
            <w:vAlign w:val="center"/>
            <w:hideMark/>
          </w:tcPr>
          <w:p w14:paraId="41A0771D" w14:textId="77777777" w:rsidR="001408A6" w:rsidRPr="005D031B" w:rsidRDefault="001408A6" w:rsidP="001408A6">
            <w:pPr>
              <w:spacing w:after="0" w:line="240" w:lineRule="auto"/>
              <w:jc w:val="center"/>
              <w:rPr>
                <w:rFonts w:ascii="Arial" w:eastAsia="Times New Roman" w:hAnsi="Arial" w:cs="Arial"/>
                <w:sz w:val="20"/>
                <w:szCs w:val="20"/>
                <w:lang w:eastAsia="es-DO"/>
              </w:rPr>
            </w:pPr>
            <w:r w:rsidRPr="005D031B">
              <w:rPr>
                <w:rFonts w:ascii="Arial" w:eastAsia="Times New Roman" w:hAnsi="Arial" w:cs="Arial"/>
                <w:sz w:val="20"/>
                <w:szCs w:val="20"/>
                <w:lang w:eastAsia="es-DO"/>
              </w:rPr>
              <w:t>Memoria rendición de cuentas elaborada</w:t>
            </w:r>
          </w:p>
        </w:tc>
        <w:tc>
          <w:tcPr>
            <w:tcW w:w="1678" w:type="dxa"/>
            <w:tcBorders>
              <w:top w:val="nil"/>
              <w:left w:val="nil"/>
              <w:bottom w:val="single" w:sz="4" w:space="0" w:color="000000"/>
              <w:right w:val="single" w:sz="4" w:space="0" w:color="B4C6E7"/>
            </w:tcBorders>
            <w:shd w:val="clear" w:color="auto" w:fill="auto"/>
            <w:vAlign w:val="center"/>
            <w:hideMark/>
          </w:tcPr>
          <w:p w14:paraId="4406705F" w14:textId="77777777" w:rsidR="001408A6" w:rsidRPr="001408A6" w:rsidRDefault="001408A6" w:rsidP="001408A6">
            <w:pPr>
              <w:spacing w:after="0" w:line="240" w:lineRule="auto"/>
              <w:jc w:val="center"/>
              <w:rPr>
                <w:rFonts w:ascii="Arial" w:eastAsia="Times New Roman" w:hAnsi="Arial" w:cs="Arial"/>
                <w:sz w:val="20"/>
                <w:szCs w:val="20"/>
                <w:lang w:eastAsia="es-DO"/>
              </w:rPr>
            </w:pPr>
            <w:r w:rsidRPr="001408A6">
              <w:rPr>
                <w:rFonts w:ascii="Arial" w:eastAsia="Times New Roman" w:hAnsi="Arial" w:cs="Arial"/>
                <w:sz w:val="20"/>
                <w:szCs w:val="20"/>
                <w:lang w:eastAsia="es-DO"/>
              </w:rPr>
              <w:t xml:space="preserve">Memoria de Rendición de Cuentas Anual cargado al SAMI, Informe de Rendición de </w:t>
            </w:r>
            <w:r w:rsidRPr="001408A6">
              <w:rPr>
                <w:rFonts w:ascii="Arial" w:eastAsia="Times New Roman" w:hAnsi="Arial" w:cs="Arial"/>
                <w:sz w:val="20"/>
                <w:szCs w:val="20"/>
                <w:lang w:eastAsia="es-DO"/>
              </w:rPr>
              <w:lastRenderedPageBreak/>
              <w:t>cuentas semestral.</w:t>
            </w:r>
          </w:p>
        </w:tc>
        <w:tc>
          <w:tcPr>
            <w:tcW w:w="1245" w:type="dxa"/>
            <w:tcBorders>
              <w:top w:val="nil"/>
              <w:left w:val="nil"/>
              <w:bottom w:val="single" w:sz="4" w:space="0" w:color="000000"/>
              <w:right w:val="single" w:sz="4" w:space="0" w:color="B4C6E7"/>
            </w:tcBorders>
            <w:shd w:val="clear" w:color="auto" w:fill="auto"/>
            <w:noWrap/>
            <w:vAlign w:val="center"/>
            <w:hideMark/>
          </w:tcPr>
          <w:p w14:paraId="4611C860"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lastRenderedPageBreak/>
              <w:t>1</w:t>
            </w:r>
          </w:p>
        </w:tc>
        <w:tc>
          <w:tcPr>
            <w:tcW w:w="1029" w:type="dxa"/>
            <w:tcBorders>
              <w:top w:val="nil"/>
              <w:left w:val="nil"/>
              <w:bottom w:val="single" w:sz="4" w:space="0" w:color="000000"/>
              <w:right w:val="single" w:sz="4" w:space="0" w:color="B4C6E7"/>
            </w:tcBorders>
            <w:shd w:val="clear" w:color="auto" w:fill="auto"/>
            <w:noWrap/>
            <w:vAlign w:val="center"/>
            <w:hideMark/>
          </w:tcPr>
          <w:p w14:paraId="3340D8E0"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1</w:t>
            </w:r>
          </w:p>
        </w:tc>
        <w:tc>
          <w:tcPr>
            <w:tcW w:w="140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9CCE696"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100</w:t>
            </w:r>
          </w:p>
        </w:tc>
      </w:tr>
      <w:tr w:rsidR="001408A6" w:rsidRPr="001408A6" w14:paraId="5AC3D1EE" w14:textId="77777777" w:rsidTr="00E914CD">
        <w:trPr>
          <w:trHeight w:val="1532"/>
        </w:trPr>
        <w:tc>
          <w:tcPr>
            <w:tcW w:w="1596" w:type="dxa"/>
            <w:tcBorders>
              <w:top w:val="nil"/>
              <w:left w:val="single" w:sz="4" w:space="0" w:color="B4C6E7"/>
              <w:bottom w:val="single" w:sz="4" w:space="0" w:color="000000"/>
              <w:right w:val="single" w:sz="4" w:space="0" w:color="B4C6E7"/>
            </w:tcBorders>
            <w:shd w:val="clear" w:color="auto" w:fill="auto"/>
            <w:vAlign w:val="center"/>
            <w:hideMark/>
          </w:tcPr>
          <w:p w14:paraId="6754BFCB" w14:textId="77777777" w:rsidR="001408A6" w:rsidRPr="005D031B" w:rsidRDefault="001408A6" w:rsidP="001408A6">
            <w:pPr>
              <w:spacing w:after="0" w:line="240" w:lineRule="auto"/>
              <w:jc w:val="center"/>
              <w:rPr>
                <w:rFonts w:ascii="Arial" w:eastAsia="Times New Roman" w:hAnsi="Arial" w:cs="Arial"/>
                <w:sz w:val="20"/>
                <w:szCs w:val="20"/>
                <w:lang w:eastAsia="es-DO"/>
              </w:rPr>
            </w:pPr>
            <w:r w:rsidRPr="005D031B">
              <w:rPr>
                <w:rFonts w:ascii="Arial" w:eastAsia="Times New Roman" w:hAnsi="Arial" w:cs="Arial"/>
                <w:sz w:val="20"/>
                <w:szCs w:val="20"/>
                <w:lang w:eastAsia="es-DO"/>
              </w:rPr>
              <w:t>Procesos institucionales documentados y automatizados</w:t>
            </w:r>
          </w:p>
        </w:tc>
        <w:tc>
          <w:tcPr>
            <w:tcW w:w="1863" w:type="dxa"/>
            <w:tcBorders>
              <w:top w:val="nil"/>
              <w:left w:val="nil"/>
              <w:bottom w:val="single" w:sz="4" w:space="0" w:color="000000"/>
              <w:right w:val="single" w:sz="4" w:space="0" w:color="B4C6E7"/>
            </w:tcBorders>
            <w:shd w:val="clear" w:color="auto" w:fill="auto"/>
            <w:vAlign w:val="center"/>
            <w:hideMark/>
          </w:tcPr>
          <w:p w14:paraId="394EC090" w14:textId="77777777" w:rsidR="001408A6" w:rsidRPr="005D031B" w:rsidRDefault="001408A6" w:rsidP="001408A6">
            <w:pPr>
              <w:spacing w:after="0" w:line="240" w:lineRule="auto"/>
              <w:jc w:val="center"/>
              <w:rPr>
                <w:rFonts w:ascii="Arial" w:eastAsia="Times New Roman" w:hAnsi="Arial" w:cs="Arial"/>
                <w:sz w:val="20"/>
                <w:szCs w:val="20"/>
                <w:lang w:eastAsia="es-DO"/>
              </w:rPr>
            </w:pPr>
            <w:r w:rsidRPr="005D031B">
              <w:rPr>
                <w:rFonts w:ascii="Arial" w:eastAsia="Times New Roman" w:hAnsi="Arial" w:cs="Arial"/>
                <w:sz w:val="20"/>
                <w:szCs w:val="20"/>
                <w:lang w:eastAsia="es-DO"/>
              </w:rPr>
              <w:t>Documentaciones trabajadas</w:t>
            </w:r>
          </w:p>
        </w:tc>
        <w:tc>
          <w:tcPr>
            <w:tcW w:w="1678" w:type="dxa"/>
            <w:tcBorders>
              <w:top w:val="nil"/>
              <w:left w:val="nil"/>
              <w:bottom w:val="single" w:sz="4" w:space="0" w:color="000000"/>
              <w:right w:val="single" w:sz="4" w:space="0" w:color="B4C6E7"/>
            </w:tcBorders>
            <w:shd w:val="clear" w:color="auto" w:fill="auto"/>
            <w:vAlign w:val="center"/>
            <w:hideMark/>
          </w:tcPr>
          <w:p w14:paraId="1D3E2AC8" w14:textId="77777777" w:rsidR="001408A6" w:rsidRPr="001408A6" w:rsidRDefault="001408A6" w:rsidP="001408A6">
            <w:pPr>
              <w:spacing w:after="0" w:line="240" w:lineRule="auto"/>
              <w:jc w:val="center"/>
              <w:rPr>
                <w:rFonts w:ascii="Arial" w:eastAsia="Times New Roman" w:hAnsi="Arial" w:cs="Arial"/>
                <w:sz w:val="20"/>
                <w:szCs w:val="20"/>
                <w:lang w:eastAsia="es-DO"/>
              </w:rPr>
            </w:pPr>
            <w:r w:rsidRPr="001408A6">
              <w:rPr>
                <w:rFonts w:ascii="Arial" w:eastAsia="Times New Roman" w:hAnsi="Arial" w:cs="Arial"/>
                <w:sz w:val="20"/>
                <w:szCs w:val="20"/>
                <w:lang w:eastAsia="es-DO"/>
              </w:rPr>
              <w:t>Control de solicitudes de documentación y listados de documentación modificados según controles internos</w:t>
            </w:r>
          </w:p>
        </w:tc>
        <w:tc>
          <w:tcPr>
            <w:tcW w:w="1245" w:type="dxa"/>
            <w:tcBorders>
              <w:top w:val="nil"/>
              <w:left w:val="nil"/>
              <w:bottom w:val="single" w:sz="4" w:space="0" w:color="000000"/>
              <w:right w:val="single" w:sz="4" w:space="0" w:color="B4C6E7"/>
            </w:tcBorders>
            <w:shd w:val="clear" w:color="auto" w:fill="auto"/>
            <w:noWrap/>
            <w:vAlign w:val="center"/>
            <w:hideMark/>
          </w:tcPr>
          <w:p w14:paraId="74FC05A8"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2</w:t>
            </w:r>
          </w:p>
        </w:tc>
        <w:tc>
          <w:tcPr>
            <w:tcW w:w="1029" w:type="dxa"/>
            <w:tcBorders>
              <w:top w:val="nil"/>
              <w:left w:val="nil"/>
              <w:bottom w:val="single" w:sz="4" w:space="0" w:color="000000"/>
              <w:right w:val="single" w:sz="4" w:space="0" w:color="B4C6E7"/>
            </w:tcBorders>
            <w:shd w:val="clear" w:color="auto" w:fill="auto"/>
            <w:noWrap/>
            <w:vAlign w:val="center"/>
            <w:hideMark/>
          </w:tcPr>
          <w:p w14:paraId="0371F76B"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2</w:t>
            </w:r>
          </w:p>
        </w:tc>
        <w:tc>
          <w:tcPr>
            <w:tcW w:w="140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62D813D"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100</w:t>
            </w:r>
          </w:p>
        </w:tc>
      </w:tr>
      <w:tr w:rsidR="001408A6" w:rsidRPr="001408A6" w14:paraId="4579B8EA" w14:textId="77777777" w:rsidTr="00E914CD">
        <w:trPr>
          <w:trHeight w:val="807"/>
        </w:trPr>
        <w:tc>
          <w:tcPr>
            <w:tcW w:w="1596" w:type="dxa"/>
            <w:tcBorders>
              <w:top w:val="nil"/>
              <w:left w:val="single" w:sz="4" w:space="0" w:color="B4C6E7"/>
              <w:bottom w:val="single" w:sz="4" w:space="0" w:color="000000"/>
              <w:right w:val="single" w:sz="4" w:space="0" w:color="B4C6E7"/>
            </w:tcBorders>
            <w:shd w:val="clear" w:color="auto" w:fill="auto"/>
            <w:vAlign w:val="center"/>
            <w:hideMark/>
          </w:tcPr>
          <w:p w14:paraId="25599052" w14:textId="77777777" w:rsidR="001408A6" w:rsidRPr="005D031B" w:rsidRDefault="001408A6" w:rsidP="001408A6">
            <w:pPr>
              <w:spacing w:after="0" w:line="240" w:lineRule="auto"/>
              <w:jc w:val="center"/>
              <w:rPr>
                <w:rFonts w:ascii="Arial" w:eastAsia="Times New Roman" w:hAnsi="Arial" w:cs="Arial"/>
                <w:sz w:val="20"/>
                <w:szCs w:val="20"/>
                <w:lang w:eastAsia="es-DO"/>
              </w:rPr>
            </w:pPr>
            <w:r w:rsidRPr="005D031B">
              <w:rPr>
                <w:rFonts w:ascii="Arial" w:eastAsia="Times New Roman" w:hAnsi="Arial" w:cs="Arial"/>
                <w:sz w:val="20"/>
                <w:szCs w:val="20"/>
                <w:lang w:eastAsia="es-DO"/>
              </w:rPr>
              <w:t>Sistema de Calidad Institucional según Norma ISO 9001:2015 gestionado</w:t>
            </w:r>
          </w:p>
        </w:tc>
        <w:tc>
          <w:tcPr>
            <w:tcW w:w="1863" w:type="dxa"/>
            <w:tcBorders>
              <w:top w:val="nil"/>
              <w:left w:val="nil"/>
              <w:bottom w:val="single" w:sz="4" w:space="0" w:color="000000"/>
              <w:right w:val="single" w:sz="4" w:space="0" w:color="9BC2E6"/>
            </w:tcBorders>
            <w:shd w:val="clear" w:color="auto" w:fill="auto"/>
            <w:vAlign w:val="center"/>
            <w:hideMark/>
          </w:tcPr>
          <w:p w14:paraId="7802731A" w14:textId="77777777" w:rsidR="001408A6" w:rsidRPr="005D031B" w:rsidRDefault="001408A6" w:rsidP="001408A6">
            <w:pPr>
              <w:spacing w:after="0" w:line="240" w:lineRule="auto"/>
              <w:jc w:val="center"/>
              <w:rPr>
                <w:rFonts w:ascii="Arial" w:eastAsia="Times New Roman" w:hAnsi="Arial" w:cs="Arial"/>
                <w:sz w:val="20"/>
                <w:szCs w:val="20"/>
                <w:lang w:eastAsia="es-DO"/>
              </w:rPr>
            </w:pPr>
            <w:r w:rsidRPr="005D031B">
              <w:rPr>
                <w:rFonts w:ascii="Arial" w:eastAsia="Times New Roman" w:hAnsi="Arial" w:cs="Arial"/>
                <w:sz w:val="20"/>
                <w:szCs w:val="20"/>
                <w:lang w:eastAsia="es-DO"/>
              </w:rPr>
              <w:t>% Cumplimiento de requisitos de la Norma ISO 9001:2015 según programación</w:t>
            </w:r>
          </w:p>
        </w:tc>
        <w:tc>
          <w:tcPr>
            <w:tcW w:w="1678" w:type="dxa"/>
            <w:tcBorders>
              <w:top w:val="nil"/>
              <w:left w:val="nil"/>
              <w:bottom w:val="single" w:sz="4" w:space="0" w:color="000000"/>
              <w:right w:val="single" w:sz="4" w:space="0" w:color="9BC2E6"/>
            </w:tcBorders>
            <w:shd w:val="clear" w:color="auto" w:fill="auto"/>
            <w:vAlign w:val="center"/>
            <w:hideMark/>
          </w:tcPr>
          <w:p w14:paraId="11069A12" w14:textId="77777777" w:rsidR="001408A6" w:rsidRPr="001408A6" w:rsidRDefault="001408A6" w:rsidP="001408A6">
            <w:pPr>
              <w:spacing w:after="0" w:line="240" w:lineRule="auto"/>
              <w:jc w:val="center"/>
              <w:rPr>
                <w:rFonts w:ascii="Arial" w:eastAsia="Times New Roman" w:hAnsi="Arial" w:cs="Arial"/>
                <w:sz w:val="20"/>
                <w:szCs w:val="20"/>
                <w:lang w:eastAsia="es-DO"/>
              </w:rPr>
            </w:pPr>
            <w:r w:rsidRPr="001408A6">
              <w:rPr>
                <w:rFonts w:ascii="Arial" w:eastAsia="Times New Roman" w:hAnsi="Arial" w:cs="Arial"/>
                <w:sz w:val="20"/>
                <w:szCs w:val="20"/>
                <w:lang w:eastAsia="es-DO"/>
              </w:rPr>
              <w:t>Registros de implementación de acciones del Plan.</w:t>
            </w:r>
          </w:p>
        </w:tc>
        <w:tc>
          <w:tcPr>
            <w:tcW w:w="1245" w:type="dxa"/>
            <w:tcBorders>
              <w:top w:val="nil"/>
              <w:left w:val="nil"/>
              <w:bottom w:val="single" w:sz="4" w:space="0" w:color="000000"/>
              <w:right w:val="single" w:sz="4" w:space="0" w:color="9BC2E6"/>
            </w:tcBorders>
            <w:shd w:val="clear" w:color="auto" w:fill="auto"/>
            <w:noWrap/>
            <w:vAlign w:val="center"/>
            <w:hideMark/>
          </w:tcPr>
          <w:p w14:paraId="45514E20"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27%</w:t>
            </w:r>
          </w:p>
        </w:tc>
        <w:tc>
          <w:tcPr>
            <w:tcW w:w="1029" w:type="dxa"/>
            <w:tcBorders>
              <w:top w:val="nil"/>
              <w:left w:val="nil"/>
              <w:bottom w:val="single" w:sz="4" w:space="0" w:color="000000"/>
              <w:right w:val="single" w:sz="4" w:space="0" w:color="9BC2E6"/>
            </w:tcBorders>
            <w:shd w:val="clear" w:color="auto" w:fill="auto"/>
            <w:noWrap/>
            <w:vAlign w:val="center"/>
            <w:hideMark/>
          </w:tcPr>
          <w:p w14:paraId="5B2EF432"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 </w:t>
            </w:r>
          </w:p>
        </w:tc>
        <w:tc>
          <w:tcPr>
            <w:tcW w:w="140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335B0273"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0</w:t>
            </w:r>
          </w:p>
        </w:tc>
      </w:tr>
      <w:tr w:rsidR="001408A6" w:rsidRPr="001408A6" w14:paraId="62D2D5F9" w14:textId="77777777" w:rsidTr="00E914CD">
        <w:trPr>
          <w:trHeight w:val="510"/>
        </w:trPr>
        <w:tc>
          <w:tcPr>
            <w:tcW w:w="1596" w:type="dxa"/>
            <w:vMerge w:val="restart"/>
            <w:tcBorders>
              <w:top w:val="nil"/>
              <w:left w:val="single" w:sz="4" w:space="0" w:color="B4C6E7"/>
              <w:bottom w:val="single" w:sz="4" w:space="0" w:color="000000"/>
              <w:right w:val="single" w:sz="4" w:space="0" w:color="8EA9DB"/>
            </w:tcBorders>
            <w:shd w:val="clear" w:color="auto" w:fill="auto"/>
            <w:vAlign w:val="center"/>
            <w:hideMark/>
          </w:tcPr>
          <w:p w14:paraId="16F37B6A" w14:textId="77777777" w:rsidR="001408A6" w:rsidRPr="005D031B" w:rsidRDefault="001408A6" w:rsidP="001408A6">
            <w:pPr>
              <w:spacing w:after="0" w:line="240" w:lineRule="auto"/>
              <w:jc w:val="center"/>
              <w:rPr>
                <w:rFonts w:ascii="Arial" w:eastAsia="Times New Roman" w:hAnsi="Arial" w:cs="Arial"/>
                <w:sz w:val="20"/>
                <w:szCs w:val="20"/>
                <w:lang w:eastAsia="es-DO"/>
              </w:rPr>
            </w:pPr>
            <w:r w:rsidRPr="005D031B">
              <w:rPr>
                <w:rFonts w:ascii="Arial" w:eastAsia="Times New Roman" w:hAnsi="Arial" w:cs="Arial"/>
                <w:sz w:val="20"/>
                <w:szCs w:val="20"/>
                <w:lang w:eastAsia="es-DO"/>
              </w:rPr>
              <w:t>Sistema de monitoreo interno implementado</w:t>
            </w:r>
          </w:p>
        </w:tc>
        <w:tc>
          <w:tcPr>
            <w:tcW w:w="1863" w:type="dxa"/>
            <w:tcBorders>
              <w:top w:val="nil"/>
              <w:left w:val="nil"/>
              <w:bottom w:val="single" w:sz="4" w:space="0" w:color="8EA9DB"/>
              <w:right w:val="single" w:sz="4" w:space="0" w:color="8EA9DB"/>
            </w:tcBorders>
            <w:shd w:val="clear" w:color="auto" w:fill="auto"/>
            <w:vAlign w:val="center"/>
            <w:hideMark/>
          </w:tcPr>
          <w:p w14:paraId="15D25878" w14:textId="77777777" w:rsidR="001408A6" w:rsidRPr="005D031B" w:rsidRDefault="001408A6" w:rsidP="001408A6">
            <w:pPr>
              <w:spacing w:after="0" w:line="240" w:lineRule="auto"/>
              <w:jc w:val="center"/>
              <w:rPr>
                <w:rFonts w:ascii="Arial" w:eastAsia="Times New Roman" w:hAnsi="Arial" w:cs="Arial"/>
                <w:sz w:val="20"/>
                <w:szCs w:val="20"/>
                <w:lang w:eastAsia="es-DO"/>
              </w:rPr>
            </w:pPr>
            <w:r w:rsidRPr="005D031B">
              <w:rPr>
                <w:rFonts w:ascii="Arial" w:eastAsia="Times New Roman" w:hAnsi="Arial" w:cs="Arial"/>
                <w:sz w:val="20"/>
                <w:szCs w:val="20"/>
                <w:lang w:eastAsia="es-DO"/>
              </w:rPr>
              <w:t>% Indicador del SISMAP</w:t>
            </w:r>
          </w:p>
        </w:tc>
        <w:tc>
          <w:tcPr>
            <w:tcW w:w="1678" w:type="dxa"/>
            <w:vMerge w:val="restart"/>
            <w:tcBorders>
              <w:top w:val="nil"/>
              <w:left w:val="single" w:sz="4" w:space="0" w:color="8EA9DB"/>
              <w:bottom w:val="single" w:sz="4" w:space="0" w:color="000000"/>
              <w:right w:val="single" w:sz="4" w:space="0" w:color="8EA9DB"/>
            </w:tcBorders>
            <w:shd w:val="clear" w:color="auto" w:fill="auto"/>
            <w:vAlign w:val="center"/>
            <w:hideMark/>
          </w:tcPr>
          <w:p w14:paraId="4198A798" w14:textId="77777777" w:rsidR="001408A6" w:rsidRPr="001408A6" w:rsidRDefault="001408A6" w:rsidP="001408A6">
            <w:pPr>
              <w:spacing w:after="0" w:line="240" w:lineRule="auto"/>
              <w:jc w:val="center"/>
              <w:rPr>
                <w:rFonts w:ascii="Arial" w:eastAsia="Times New Roman" w:hAnsi="Arial" w:cs="Arial"/>
                <w:sz w:val="20"/>
                <w:szCs w:val="20"/>
                <w:lang w:eastAsia="es-DO"/>
              </w:rPr>
            </w:pPr>
            <w:proofErr w:type="spellStart"/>
            <w:r w:rsidRPr="001408A6">
              <w:rPr>
                <w:rFonts w:ascii="Arial" w:eastAsia="Times New Roman" w:hAnsi="Arial" w:cs="Arial"/>
                <w:sz w:val="20"/>
                <w:szCs w:val="20"/>
                <w:lang w:eastAsia="es-DO"/>
              </w:rPr>
              <w:t>Print</w:t>
            </w:r>
            <w:proofErr w:type="spellEnd"/>
            <w:r w:rsidRPr="001408A6">
              <w:rPr>
                <w:rFonts w:ascii="Arial" w:eastAsia="Times New Roman" w:hAnsi="Arial" w:cs="Arial"/>
                <w:sz w:val="20"/>
                <w:szCs w:val="20"/>
                <w:lang w:eastAsia="es-DO"/>
              </w:rPr>
              <w:t xml:space="preserve"> </w:t>
            </w:r>
            <w:proofErr w:type="spellStart"/>
            <w:r w:rsidRPr="001408A6">
              <w:rPr>
                <w:rFonts w:ascii="Arial" w:eastAsia="Times New Roman" w:hAnsi="Arial" w:cs="Arial"/>
                <w:sz w:val="20"/>
                <w:szCs w:val="20"/>
                <w:lang w:eastAsia="es-DO"/>
              </w:rPr>
              <w:t>Screen</w:t>
            </w:r>
            <w:proofErr w:type="spellEnd"/>
            <w:r w:rsidRPr="001408A6">
              <w:rPr>
                <w:rFonts w:ascii="Arial" w:eastAsia="Times New Roman" w:hAnsi="Arial" w:cs="Arial"/>
                <w:sz w:val="20"/>
                <w:szCs w:val="20"/>
                <w:lang w:eastAsia="es-DO"/>
              </w:rPr>
              <w:t xml:space="preserve"> del portal que representa los indicadores de gestión</w:t>
            </w:r>
          </w:p>
        </w:tc>
        <w:tc>
          <w:tcPr>
            <w:tcW w:w="1245" w:type="dxa"/>
            <w:tcBorders>
              <w:top w:val="nil"/>
              <w:left w:val="nil"/>
              <w:bottom w:val="single" w:sz="4" w:space="0" w:color="8EA9DB"/>
              <w:right w:val="single" w:sz="4" w:space="0" w:color="8EA9DB"/>
            </w:tcBorders>
            <w:shd w:val="clear" w:color="auto" w:fill="auto"/>
            <w:noWrap/>
            <w:vAlign w:val="center"/>
            <w:hideMark/>
          </w:tcPr>
          <w:p w14:paraId="18624E4F"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85%</w:t>
            </w:r>
          </w:p>
        </w:tc>
        <w:tc>
          <w:tcPr>
            <w:tcW w:w="1029" w:type="dxa"/>
            <w:tcBorders>
              <w:top w:val="nil"/>
              <w:left w:val="nil"/>
              <w:bottom w:val="single" w:sz="4" w:space="0" w:color="8EA9DB"/>
              <w:right w:val="single" w:sz="4" w:space="0" w:color="8EA9DB"/>
            </w:tcBorders>
            <w:shd w:val="clear" w:color="auto" w:fill="auto"/>
            <w:noWrap/>
            <w:vAlign w:val="center"/>
            <w:hideMark/>
          </w:tcPr>
          <w:p w14:paraId="0E62E93F"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85%</w:t>
            </w:r>
          </w:p>
        </w:tc>
        <w:tc>
          <w:tcPr>
            <w:tcW w:w="140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39AC060"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100</w:t>
            </w:r>
          </w:p>
        </w:tc>
      </w:tr>
      <w:tr w:rsidR="001408A6" w:rsidRPr="001408A6" w14:paraId="2513282D" w14:textId="77777777" w:rsidTr="00E914CD">
        <w:trPr>
          <w:trHeight w:val="765"/>
        </w:trPr>
        <w:tc>
          <w:tcPr>
            <w:tcW w:w="1596" w:type="dxa"/>
            <w:vMerge/>
            <w:tcBorders>
              <w:top w:val="nil"/>
              <w:left w:val="single" w:sz="4" w:space="0" w:color="B4C6E7"/>
              <w:bottom w:val="single" w:sz="4" w:space="0" w:color="000000"/>
              <w:right w:val="single" w:sz="4" w:space="0" w:color="8EA9DB"/>
            </w:tcBorders>
            <w:vAlign w:val="center"/>
            <w:hideMark/>
          </w:tcPr>
          <w:p w14:paraId="4D67AD03" w14:textId="77777777" w:rsidR="001408A6" w:rsidRPr="005D031B" w:rsidRDefault="001408A6" w:rsidP="001408A6">
            <w:pPr>
              <w:spacing w:after="0" w:line="240" w:lineRule="auto"/>
              <w:rPr>
                <w:rFonts w:ascii="Arial" w:eastAsia="Times New Roman" w:hAnsi="Arial" w:cs="Arial"/>
                <w:sz w:val="20"/>
                <w:szCs w:val="20"/>
                <w:lang w:eastAsia="es-DO"/>
              </w:rPr>
            </w:pPr>
          </w:p>
        </w:tc>
        <w:tc>
          <w:tcPr>
            <w:tcW w:w="1863" w:type="dxa"/>
            <w:tcBorders>
              <w:top w:val="nil"/>
              <w:left w:val="nil"/>
              <w:bottom w:val="single" w:sz="4" w:space="0" w:color="8EA9DB"/>
              <w:right w:val="single" w:sz="4" w:space="0" w:color="8EA9DB"/>
            </w:tcBorders>
            <w:shd w:val="clear" w:color="auto" w:fill="auto"/>
            <w:vAlign w:val="center"/>
            <w:hideMark/>
          </w:tcPr>
          <w:p w14:paraId="1D653A16" w14:textId="77777777" w:rsidR="001408A6" w:rsidRPr="005D031B" w:rsidRDefault="001408A6" w:rsidP="001408A6">
            <w:pPr>
              <w:spacing w:after="0" w:line="240" w:lineRule="auto"/>
              <w:jc w:val="center"/>
              <w:rPr>
                <w:rFonts w:ascii="Arial" w:eastAsia="Times New Roman" w:hAnsi="Arial" w:cs="Arial"/>
                <w:color w:val="000000"/>
                <w:sz w:val="20"/>
                <w:szCs w:val="20"/>
                <w:lang w:eastAsia="es-DO"/>
              </w:rPr>
            </w:pPr>
            <w:r w:rsidRPr="005D031B">
              <w:rPr>
                <w:rFonts w:ascii="Arial" w:eastAsia="Times New Roman" w:hAnsi="Arial" w:cs="Arial"/>
                <w:sz w:val="20"/>
                <w:szCs w:val="20"/>
                <w:lang w:eastAsia="es-DO"/>
              </w:rPr>
              <w:t>% Indicador de la</w:t>
            </w:r>
            <w:r w:rsidRPr="005D031B">
              <w:rPr>
                <w:rFonts w:ascii="Arial" w:eastAsia="Times New Roman" w:hAnsi="Arial" w:cs="Arial"/>
                <w:sz w:val="20"/>
                <w:szCs w:val="20"/>
                <w:lang w:eastAsia="es-DO"/>
              </w:rPr>
              <w:br/>
              <w:t>NOBACI</w:t>
            </w:r>
          </w:p>
        </w:tc>
        <w:tc>
          <w:tcPr>
            <w:tcW w:w="1678" w:type="dxa"/>
            <w:vMerge/>
            <w:tcBorders>
              <w:top w:val="nil"/>
              <w:left w:val="single" w:sz="4" w:space="0" w:color="8EA9DB"/>
              <w:bottom w:val="single" w:sz="4" w:space="0" w:color="000000"/>
              <w:right w:val="single" w:sz="4" w:space="0" w:color="8EA9DB"/>
            </w:tcBorders>
            <w:vAlign w:val="center"/>
            <w:hideMark/>
          </w:tcPr>
          <w:p w14:paraId="4F722A58" w14:textId="77777777" w:rsidR="001408A6" w:rsidRPr="001408A6" w:rsidRDefault="001408A6" w:rsidP="001408A6">
            <w:pPr>
              <w:spacing w:after="0" w:line="240" w:lineRule="auto"/>
              <w:rPr>
                <w:rFonts w:ascii="Arial" w:eastAsia="Times New Roman" w:hAnsi="Arial" w:cs="Arial"/>
                <w:sz w:val="20"/>
                <w:szCs w:val="20"/>
                <w:lang w:eastAsia="es-DO"/>
              </w:rPr>
            </w:pPr>
          </w:p>
        </w:tc>
        <w:tc>
          <w:tcPr>
            <w:tcW w:w="1245" w:type="dxa"/>
            <w:tcBorders>
              <w:top w:val="nil"/>
              <w:left w:val="nil"/>
              <w:bottom w:val="single" w:sz="4" w:space="0" w:color="8EA9DB"/>
              <w:right w:val="single" w:sz="4" w:space="0" w:color="8EA9DB"/>
            </w:tcBorders>
            <w:shd w:val="clear" w:color="auto" w:fill="auto"/>
            <w:noWrap/>
            <w:vAlign w:val="center"/>
            <w:hideMark/>
          </w:tcPr>
          <w:p w14:paraId="69CF4F54"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85%</w:t>
            </w:r>
          </w:p>
        </w:tc>
        <w:tc>
          <w:tcPr>
            <w:tcW w:w="1029" w:type="dxa"/>
            <w:tcBorders>
              <w:top w:val="nil"/>
              <w:left w:val="nil"/>
              <w:bottom w:val="single" w:sz="4" w:space="0" w:color="8EA9DB"/>
              <w:right w:val="single" w:sz="4" w:space="0" w:color="8EA9DB"/>
            </w:tcBorders>
            <w:shd w:val="clear" w:color="auto" w:fill="auto"/>
            <w:noWrap/>
            <w:vAlign w:val="center"/>
            <w:hideMark/>
          </w:tcPr>
          <w:p w14:paraId="51232FCB"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85%</w:t>
            </w:r>
          </w:p>
        </w:tc>
        <w:tc>
          <w:tcPr>
            <w:tcW w:w="140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DED5643"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100</w:t>
            </w:r>
          </w:p>
        </w:tc>
      </w:tr>
      <w:tr w:rsidR="001408A6" w:rsidRPr="001408A6" w14:paraId="3FE15E9A" w14:textId="77777777" w:rsidTr="00E914CD">
        <w:trPr>
          <w:trHeight w:val="510"/>
        </w:trPr>
        <w:tc>
          <w:tcPr>
            <w:tcW w:w="1596" w:type="dxa"/>
            <w:vMerge/>
            <w:tcBorders>
              <w:top w:val="nil"/>
              <w:left w:val="single" w:sz="4" w:space="0" w:color="B4C6E7"/>
              <w:bottom w:val="single" w:sz="4" w:space="0" w:color="000000"/>
              <w:right w:val="single" w:sz="4" w:space="0" w:color="8EA9DB"/>
            </w:tcBorders>
            <w:vAlign w:val="center"/>
            <w:hideMark/>
          </w:tcPr>
          <w:p w14:paraId="6AF90609" w14:textId="77777777" w:rsidR="001408A6" w:rsidRPr="005D031B" w:rsidRDefault="001408A6" w:rsidP="001408A6">
            <w:pPr>
              <w:spacing w:after="0" w:line="240" w:lineRule="auto"/>
              <w:rPr>
                <w:rFonts w:ascii="Arial" w:eastAsia="Times New Roman" w:hAnsi="Arial" w:cs="Arial"/>
                <w:sz w:val="20"/>
                <w:szCs w:val="20"/>
                <w:lang w:eastAsia="es-DO"/>
              </w:rPr>
            </w:pPr>
          </w:p>
        </w:tc>
        <w:tc>
          <w:tcPr>
            <w:tcW w:w="1863" w:type="dxa"/>
            <w:tcBorders>
              <w:top w:val="nil"/>
              <w:left w:val="nil"/>
              <w:bottom w:val="single" w:sz="4" w:space="0" w:color="8EA9DB"/>
              <w:right w:val="single" w:sz="4" w:space="0" w:color="8EA9DB"/>
            </w:tcBorders>
            <w:shd w:val="clear" w:color="auto" w:fill="auto"/>
            <w:vAlign w:val="center"/>
            <w:hideMark/>
          </w:tcPr>
          <w:p w14:paraId="6E69703E" w14:textId="77777777" w:rsidR="001408A6" w:rsidRPr="005D031B" w:rsidRDefault="001408A6" w:rsidP="001408A6">
            <w:pPr>
              <w:spacing w:after="0" w:line="240" w:lineRule="auto"/>
              <w:jc w:val="center"/>
              <w:rPr>
                <w:rFonts w:ascii="Arial" w:eastAsia="Times New Roman" w:hAnsi="Arial" w:cs="Arial"/>
                <w:sz w:val="20"/>
                <w:szCs w:val="20"/>
                <w:lang w:eastAsia="es-DO"/>
              </w:rPr>
            </w:pPr>
            <w:r w:rsidRPr="005D031B">
              <w:rPr>
                <w:rFonts w:ascii="Arial" w:eastAsia="Times New Roman" w:hAnsi="Arial" w:cs="Arial"/>
                <w:sz w:val="20"/>
                <w:szCs w:val="20"/>
                <w:lang w:eastAsia="es-DO"/>
              </w:rPr>
              <w:t>% Indicador del ICI</w:t>
            </w:r>
          </w:p>
        </w:tc>
        <w:tc>
          <w:tcPr>
            <w:tcW w:w="1678" w:type="dxa"/>
            <w:vMerge/>
            <w:tcBorders>
              <w:top w:val="nil"/>
              <w:left w:val="single" w:sz="4" w:space="0" w:color="8EA9DB"/>
              <w:bottom w:val="single" w:sz="4" w:space="0" w:color="000000"/>
              <w:right w:val="single" w:sz="4" w:space="0" w:color="8EA9DB"/>
            </w:tcBorders>
            <w:vAlign w:val="center"/>
            <w:hideMark/>
          </w:tcPr>
          <w:p w14:paraId="5E03E6CB" w14:textId="77777777" w:rsidR="001408A6" w:rsidRPr="001408A6" w:rsidRDefault="001408A6" w:rsidP="001408A6">
            <w:pPr>
              <w:spacing w:after="0" w:line="240" w:lineRule="auto"/>
              <w:rPr>
                <w:rFonts w:ascii="Arial" w:eastAsia="Times New Roman" w:hAnsi="Arial" w:cs="Arial"/>
                <w:sz w:val="20"/>
                <w:szCs w:val="20"/>
                <w:lang w:eastAsia="es-DO"/>
              </w:rPr>
            </w:pPr>
          </w:p>
        </w:tc>
        <w:tc>
          <w:tcPr>
            <w:tcW w:w="1245" w:type="dxa"/>
            <w:tcBorders>
              <w:top w:val="nil"/>
              <w:left w:val="nil"/>
              <w:bottom w:val="single" w:sz="4" w:space="0" w:color="8EA9DB"/>
              <w:right w:val="single" w:sz="4" w:space="0" w:color="8EA9DB"/>
            </w:tcBorders>
            <w:shd w:val="clear" w:color="auto" w:fill="auto"/>
            <w:noWrap/>
            <w:vAlign w:val="center"/>
            <w:hideMark/>
          </w:tcPr>
          <w:p w14:paraId="56B9E5B7"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80%</w:t>
            </w:r>
          </w:p>
        </w:tc>
        <w:tc>
          <w:tcPr>
            <w:tcW w:w="1029" w:type="dxa"/>
            <w:tcBorders>
              <w:top w:val="nil"/>
              <w:left w:val="nil"/>
              <w:bottom w:val="single" w:sz="4" w:space="0" w:color="8EA9DB"/>
              <w:right w:val="single" w:sz="4" w:space="0" w:color="8EA9DB"/>
            </w:tcBorders>
            <w:shd w:val="clear" w:color="auto" w:fill="auto"/>
            <w:noWrap/>
            <w:vAlign w:val="center"/>
            <w:hideMark/>
          </w:tcPr>
          <w:p w14:paraId="34AE93DE"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80%</w:t>
            </w:r>
          </w:p>
        </w:tc>
        <w:tc>
          <w:tcPr>
            <w:tcW w:w="140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86B8531"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100</w:t>
            </w:r>
          </w:p>
        </w:tc>
      </w:tr>
      <w:tr w:rsidR="001408A6" w:rsidRPr="001408A6" w14:paraId="2DDF52F1" w14:textId="77777777" w:rsidTr="00E914CD">
        <w:trPr>
          <w:trHeight w:val="300"/>
        </w:trPr>
        <w:tc>
          <w:tcPr>
            <w:tcW w:w="1596" w:type="dxa"/>
            <w:vMerge/>
            <w:tcBorders>
              <w:top w:val="nil"/>
              <w:left w:val="single" w:sz="4" w:space="0" w:color="B4C6E7"/>
              <w:bottom w:val="single" w:sz="4" w:space="0" w:color="000000"/>
              <w:right w:val="single" w:sz="4" w:space="0" w:color="8EA9DB"/>
            </w:tcBorders>
            <w:vAlign w:val="center"/>
            <w:hideMark/>
          </w:tcPr>
          <w:p w14:paraId="43F6FD75" w14:textId="77777777" w:rsidR="001408A6" w:rsidRPr="005D031B" w:rsidRDefault="001408A6" w:rsidP="001408A6">
            <w:pPr>
              <w:spacing w:after="0" w:line="240" w:lineRule="auto"/>
              <w:rPr>
                <w:rFonts w:ascii="Arial" w:eastAsia="Times New Roman" w:hAnsi="Arial" w:cs="Arial"/>
                <w:sz w:val="20"/>
                <w:szCs w:val="20"/>
                <w:lang w:eastAsia="es-DO"/>
              </w:rPr>
            </w:pPr>
          </w:p>
        </w:tc>
        <w:tc>
          <w:tcPr>
            <w:tcW w:w="1863" w:type="dxa"/>
            <w:tcBorders>
              <w:top w:val="nil"/>
              <w:left w:val="nil"/>
              <w:bottom w:val="single" w:sz="4" w:space="0" w:color="000000"/>
              <w:right w:val="single" w:sz="4" w:space="0" w:color="8EA9DB"/>
            </w:tcBorders>
            <w:shd w:val="clear" w:color="auto" w:fill="auto"/>
            <w:vAlign w:val="center"/>
            <w:hideMark/>
          </w:tcPr>
          <w:p w14:paraId="75663E3A" w14:textId="77777777" w:rsidR="001408A6" w:rsidRPr="005D031B" w:rsidRDefault="001408A6" w:rsidP="001408A6">
            <w:pPr>
              <w:spacing w:after="0" w:line="240" w:lineRule="auto"/>
              <w:jc w:val="center"/>
              <w:rPr>
                <w:rFonts w:ascii="Arial" w:eastAsia="Times New Roman" w:hAnsi="Arial" w:cs="Arial"/>
                <w:sz w:val="20"/>
                <w:szCs w:val="20"/>
                <w:lang w:eastAsia="es-DO"/>
              </w:rPr>
            </w:pPr>
            <w:r w:rsidRPr="005D031B">
              <w:rPr>
                <w:rFonts w:ascii="Arial" w:eastAsia="Times New Roman" w:hAnsi="Arial" w:cs="Arial"/>
                <w:sz w:val="20"/>
                <w:szCs w:val="20"/>
                <w:lang w:eastAsia="es-DO"/>
              </w:rPr>
              <w:t>IGP</w:t>
            </w:r>
          </w:p>
        </w:tc>
        <w:tc>
          <w:tcPr>
            <w:tcW w:w="1678" w:type="dxa"/>
            <w:vMerge/>
            <w:tcBorders>
              <w:top w:val="nil"/>
              <w:left w:val="single" w:sz="4" w:space="0" w:color="8EA9DB"/>
              <w:bottom w:val="single" w:sz="4" w:space="0" w:color="000000"/>
              <w:right w:val="single" w:sz="4" w:space="0" w:color="8EA9DB"/>
            </w:tcBorders>
            <w:vAlign w:val="center"/>
            <w:hideMark/>
          </w:tcPr>
          <w:p w14:paraId="6E6E3745" w14:textId="77777777" w:rsidR="001408A6" w:rsidRPr="001408A6" w:rsidRDefault="001408A6" w:rsidP="001408A6">
            <w:pPr>
              <w:spacing w:after="0" w:line="240" w:lineRule="auto"/>
              <w:rPr>
                <w:rFonts w:ascii="Arial" w:eastAsia="Times New Roman" w:hAnsi="Arial" w:cs="Arial"/>
                <w:sz w:val="20"/>
                <w:szCs w:val="20"/>
                <w:lang w:eastAsia="es-DO"/>
              </w:rPr>
            </w:pPr>
          </w:p>
        </w:tc>
        <w:tc>
          <w:tcPr>
            <w:tcW w:w="1245" w:type="dxa"/>
            <w:tcBorders>
              <w:top w:val="nil"/>
              <w:left w:val="nil"/>
              <w:bottom w:val="single" w:sz="4" w:space="0" w:color="000000"/>
              <w:right w:val="single" w:sz="4" w:space="0" w:color="8EA9DB"/>
            </w:tcBorders>
            <w:shd w:val="clear" w:color="auto" w:fill="auto"/>
            <w:noWrap/>
            <w:vAlign w:val="center"/>
            <w:hideMark/>
          </w:tcPr>
          <w:p w14:paraId="154B4A2E"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80%</w:t>
            </w:r>
          </w:p>
        </w:tc>
        <w:tc>
          <w:tcPr>
            <w:tcW w:w="1029" w:type="dxa"/>
            <w:tcBorders>
              <w:top w:val="nil"/>
              <w:left w:val="nil"/>
              <w:bottom w:val="single" w:sz="4" w:space="0" w:color="000000"/>
              <w:right w:val="single" w:sz="4" w:space="0" w:color="8EA9DB"/>
            </w:tcBorders>
            <w:shd w:val="clear" w:color="auto" w:fill="auto"/>
            <w:noWrap/>
            <w:vAlign w:val="center"/>
            <w:hideMark/>
          </w:tcPr>
          <w:p w14:paraId="046980C9"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80%</w:t>
            </w:r>
          </w:p>
        </w:tc>
        <w:tc>
          <w:tcPr>
            <w:tcW w:w="140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E7E49BA"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100</w:t>
            </w:r>
          </w:p>
        </w:tc>
      </w:tr>
    </w:tbl>
    <w:p w14:paraId="7EC73E43" w14:textId="0827BB3C" w:rsidR="005D031B" w:rsidRPr="00E914CD" w:rsidRDefault="007522D7" w:rsidP="00E914CD">
      <w:pPr>
        <w:pStyle w:val="Descripcin"/>
        <w:rPr>
          <w:sz w:val="24"/>
          <w:szCs w:val="24"/>
          <w:lang w:val="es-ES"/>
        </w:rPr>
      </w:pPr>
      <w:r w:rsidRPr="00952AF6">
        <w:t xml:space="preserve">Tabla </w:t>
      </w:r>
      <w:r w:rsidR="00CA25C2">
        <w:fldChar w:fldCharType="begin"/>
      </w:r>
      <w:r w:rsidR="00CA25C2">
        <w:instrText xml:space="preserve"> SEQ Tabla \* ARABIC </w:instrText>
      </w:r>
      <w:r w:rsidR="00CA25C2">
        <w:fldChar w:fldCharType="separate"/>
      </w:r>
      <w:r w:rsidR="002349BE">
        <w:rPr>
          <w:noProof/>
        </w:rPr>
        <w:t>2</w:t>
      </w:r>
      <w:r w:rsidR="00CA25C2">
        <w:rPr>
          <w:noProof/>
        </w:rPr>
        <w:fldChar w:fldCharType="end"/>
      </w:r>
      <w:r w:rsidRPr="00952AF6">
        <w:t xml:space="preserve">. Desviaciones P&amp;D </w:t>
      </w:r>
      <w:r w:rsidR="00901E1F">
        <w:t>3er</w:t>
      </w:r>
      <w:r w:rsidRPr="00952AF6">
        <w:t xml:space="preserve"> </w:t>
      </w:r>
      <w:r w:rsidRPr="00E03D06">
        <w:t>trimestre 202</w:t>
      </w:r>
      <w:r w:rsidR="00CC2A40" w:rsidRPr="00E03D06">
        <w:t>4</w:t>
      </w:r>
      <w:r w:rsidRPr="00E03D06">
        <w:t>.</w:t>
      </w:r>
      <w:bookmarkEnd w:id="17"/>
    </w:p>
    <w:p w14:paraId="1657CFEA" w14:textId="77777777" w:rsidR="009C6E3C" w:rsidRPr="00635A7A" w:rsidRDefault="009C6E3C" w:rsidP="00DF1E3D">
      <w:pPr>
        <w:spacing w:line="360" w:lineRule="auto"/>
        <w:jc w:val="both"/>
        <w:rPr>
          <w:sz w:val="24"/>
          <w:szCs w:val="24"/>
          <w:highlight w:val="yellow"/>
          <w:lang w:val="es-ES"/>
        </w:rPr>
      </w:pPr>
    </w:p>
    <w:p w14:paraId="71954616" w14:textId="2A3F3952" w:rsidR="004D6361" w:rsidRDefault="004D6361" w:rsidP="00FD26F5">
      <w:pPr>
        <w:pStyle w:val="Ttulo3"/>
        <w:numPr>
          <w:ilvl w:val="2"/>
          <w:numId w:val="26"/>
        </w:numPr>
        <w:jc w:val="right"/>
        <w:rPr>
          <w:b/>
          <w:bCs/>
          <w:lang w:val="es-ES_tradnl"/>
        </w:rPr>
      </w:pPr>
      <w:bookmarkStart w:id="18" w:name="_Toc171681248"/>
      <w:r w:rsidRPr="00590372">
        <w:rPr>
          <w:b/>
          <w:bCs/>
          <w:lang w:val="es-ES_tradnl"/>
        </w:rPr>
        <w:t xml:space="preserve">Departamento de </w:t>
      </w:r>
      <w:r w:rsidR="00153448" w:rsidRPr="00590372">
        <w:rPr>
          <w:b/>
          <w:bCs/>
          <w:lang w:val="es-ES_tradnl"/>
        </w:rPr>
        <w:t>Recursos Humanos</w:t>
      </w:r>
      <w:r w:rsidR="001D2115" w:rsidRPr="00590372">
        <w:rPr>
          <w:b/>
          <w:bCs/>
          <w:lang w:val="es-ES_tradnl"/>
        </w:rPr>
        <w:t xml:space="preserve"> (RRHH)</w:t>
      </w:r>
      <w:bookmarkEnd w:id="18"/>
    </w:p>
    <w:p w14:paraId="5686CDFD" w14:textId="3658B96D" w:rsidR="00C73739" w:rsidRPr="00C73739" w:rsidRDefault="00C73739" w:rsidP="00C73739">
      <w:pPr>
        <w:rPr>
          <w:lang w:val="es-ES_tradnl"/>
        </w:rPr>
      </w:pPr>
    </w:p>
    <w:p w14:paraId="364E5287" w14:textId="61ECDF64" w:rsidR="009C6E3C" w:rsidRPr="00076EB8" w:rsidRDefault="005D031B" w:rsidP="00076EB8">
      <w:pPr>
        <w:spacing w:line="360" w:lineRule="auto"/>
        <w:jc w:val="center"/>
        <w:rPr>
          <w:color w:val="9CC2E5" w:themeColor="accent1" w:themeTint="99"/>
          <w:sz w:val="24"/>
          <w:szCs w:val="24"/>
          <w:lang w:val="es-ES"/>
        </w:rPr>
      </w:pPr>
      <w:r w:rsidRPr="00C73739">
        <w:rPr>
          <w:noProof/>
          <w:highlight w:val="yellow"/>
        </w:rPr>
        <mc:AlternateContent>
          <mc:Choice Requires="wps">
            <w:drawing>
              <wp:anchor distT="0" distB="0" distL="114300" distR="114300" simplePos="0" relativeHeight="251705344" behindDoc="0" locked="0" layoutInCell="1" allowOverlap="1" wp14:anchorId="6CA49049" wp14:editId="330D58EB">
                <wp:simplePos x="0" y="0"/>
                <wp:positionH relativeFrom="margin">
                  <wp:posOffset>1201310</wp:posOffset>
                </wp:positionH>
                <wp:positionV relativeFrom="paragraph">
                  <wp:posOffset>2764348</wp:posOffset>
                </wp:positionV>
                <wp:extent cx="3310890" cy="635"/>
                <wp:effectExtent l="0" t="0" r="3810" b="0"/>
                <wp:wrapSquare wrapText="bothSides"/>
                <wp:docPr id="41" name="Cuadro de texto 41"/>
                <wp:cNvGraphicFramePr/>
                <a:graphic xmlns:a="http://schemas.openxmlformats.org/drawingml/2006/main">
                  <a:graphicData uri="http://schemas.microsoft.com/office/word/2010/wordprocessingShape">
                    <wps:wsp>
                      <wps:cNvSpPr txBox="1"/>
                      <wps:spPr>
                        <a:xfrm>
                          <a:off x="0" y="0"/>
                          <a:ext cx="3310890" cy="635"/>
                        </a:xfrm>
                        <a:prstGeom prst="rect">
                          <a:avLst/>
                        </a:prstGeom>
                        <a:solidFill>
                          <a:prstClr val="white"/>
                        </a:solidFill>
                        <a:ln>
                          <a:noFill/>
                        </a:ln>
                      </wps:spPr>
                      <wps:txbx>
                        <w:txbxContent>
                          <w:p w14:paraId="447AFF40" w14:textId="7EAB1997" w:rsidR="00B153FE" w:rsidRPr="005A18D8" w:rsidRDefault="00B153FE" w:rsidP="00076EB8">
                            <w:pPr>
                              <w:pStyle w:val="Descripcin"/>
                              <w:spacing w:after="0"/>
                              <w:jc w:val="center"/>
                              <w:rPr>
                                <w:noProof/>
                              </w:rPr>
                            </w:pPr>
                            <w:bookmarkStart w:id="19" w:name="_Toc179887778"/>
                            <w:r>
                              <w:t xml:space="preserve">Gráfica </w:t>
                            </w:r>
                            <w:r w:rsidR="00CA25C2">
                              <w:fldChar w:fldCharType="begin"/>
                            </w:r>
                            <w:r w:rsidR="00CA25C2">
                              <w:instrText xml:space="preserve"> SEQ Gráfica \* ARABIC </w:instrText>
                            </w:r>
                            <w:r w:rsidR="00CA25C2">
                              <w:fldChar w:fldCharType="separate"/>
                            </w:r>
                            <w:r w:rsidR="00813CDE">
                              <w:rPr>
                                <w:noProof/>
                              </w:rPr>
                              <w:t>6</w:t>
                            </w:r>
                            <w:r w:rsidR="00CA25C2">
                              <w:rPr>
                                <w:noProof/>
                              </w:rPr>
                              <w:fldChar w:fldCharType="end"/>
                            </w:r>
                            <w:r>
                              <w:t xml:space="preserve">. Alcance de cumplimiento RRHH </w:t>
                            </w:r>
                            <w:r w:rsidR="00F014C9">
                              <w:t>3er</w:t>
                            </w:r>
                            <w:r w:rsidR="000A16FF">
                              <w:t xml:space="preserve"> trimestre</w:t>
                            </w:r>
                            <w:r>
                              <w:t xml:space="preserve"> 202</w:t>
                            </w:r>
                            <w:r w:rsidR="003C720C">
                              <w:t>4</w:t>
                            </w:r>
                            <w:bookmarkEnd w:id="1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CA49049" id="Cuadro de texto 41" o:spid="_x0000_s1041" type="#_x0000_t202" style="position:absolute;left:0;text-align:left;margin-left:94.6pt;margin-top:217.65pt;width:260.7pt;height:.05pt;z-index:2517053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" stroked="f">
                <v:textbox style="mso-fit-shape-to-text:t" inset="0,0,0,0">
                  <w:txbxContent>
                    <w:p w14:paraId="447AFF40" w14:textId="7EAB1997" w:rsidR="00B153FE" w:rsidRPr="005A18D8" w:rsidRDefault="00B153FE" w:rsidP="00076EB8">
                      <w:pPr>
                        <w:pStyle w:val="Descripcin"/>
                        <w:spacing w:after="0"/>
                        <w:jc w:val="center"/>
                        <w:rPr>
                          <w:noProof/>
                        </w:rPr>
                      </w:pPr>
                      <w:bookmarkStart w:id="20" w:name="_Toc179887778"/>
                      <w:r>
                        <w:t xml:space="preserve">Gráfica </w:t>
                      </w:r>
                      <w:r w:rsidR="00CA25C2">
                        <w:fldChar w:fldCharType="begin"/>
                      </w:r>
                      <w:r w:rsidR="00CA25C2">
                        <w:instrText xml:space="preserve"> SEQ Gráfica \* ARABIC </w:instrText>
                      </w:r>
                      <w:r w:rsidR="00CA25C2">
                        <w:fldChar w:fldCharType="separate"/>
                      </w:r>
                      <w:r w:rsidR="00813CDE">
                        <w:rPr>
                          <w:noProof/>
                        </w:rPr>
                        <w:t>6</w:t>
                      </w:r>
                      <w:r w:rsidR="00CA25C2">
                        <w:rPr>
                          <w:noProof/>
                        </w:rPr>
                        <w:fldChar w:fldCharType="end"/>
                      </w:r>
                      <w:r>
                        <w:t xml:space="preserve">. Alcance de cumplimiento RRHH </w:t>
                      </w:r>
                      <w:r w:rsidR="00F014C9">
                        <w:t>3er</w:t>
                      </w:r>
                      <w:r w:rsidR="000A16FF">
                        <w:t xml:space="preserve"> trimestre</w:t>
                      </w:r>
                      <w:r>
                        <w:t xml:space="preserve"> 202</w:t>
                      </w:r>
                      <w:r w:rsidR="003C720C">
                        <w:t>4</w:t>
                      </w:r>
                      <w:bookmarkEnd w:id="20"/>
                    </w:p>
                  </w:txbxContent>
                </v:textbox>
                <w10:wrap type="square" anchorx="margin"/>
              </v:shape>
            </w:pict>
          </mc:Fallback>
        </mc:AlternateContent>
      </w:r>
      <w:r>
        <w:rPr>
          <w:noProof/>
        </w:rPr>
        <w:drawing>
          <wp:inline distT="0" distB="0" distL="0" distR="0" wp14:anchorId="63B8B369" wp14:editId="22F79633">
            <wp:extent cx="4566708" cy="2743200"/>
            <wp:effectExtent l="0" t="0" r="5715" b="0"/>
            <wp:docPr id="25" name="Gráfico 25">
              <a:extLst xmlns:a="http://schemas.openxmlformats.org/drawingml/2006/main">
                <a:ext uri="{FF2B5EF4-FFF2-40B4-BE49-F238E27FC236}">
                  <a16:creationId xmlns:a16="http://schemas.microsoft.com/office/drawing/2014/main" id="{03078127-198D-4BAC-97E9-842B03B66C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D04BC1A" w14:textId="77777777" w:rsidR="005D031B" w:rsidRDefault="005D031B" w:rsidP="00DF1E3D">
      <w:pPr>
        <w:spacing w:line="360" w:lineRule="auto"/>
        <w:jc w:val="both"/>
        <w:rPr>
          <w:sz w:val="24"/>
          <w:szCs w:val="24"/>
          <w:lang w:val="es-ES"/>
        </w:rPr>
      </w:pPr>
      <w:bookmarkStart w:id="21" w:name="_Hlk100511601"/>
    </w:p>
    <w:p w14:paraId="0652B8E4" w14:textId="4BF4A4D9" w:rsidR="002B6DBA" w:rsidRPr="00E914CD" w:rsidRDefault="00037E3E" w:rsidP="00E914CD">
      <w:pPr>
        <w:spacing w:line="360" w:lineRule="auto"/>
        <w:jc w:val="both"/>
        <w:rPr>
          <w:sz w:val="24"/>
          <w:szCs w:val="24"/>
          <w:lang w:val="es-ES"/>
        </w:rPr>
      </w:pPr>
      <w:r w:rsidRPr="00C73739">
        <w:rPr>
          <w:sz w:val="24"/>
          <w:szCs w:val="24"/>
          <w:lang w:val="es-ES"/>
        </w:rPr>
        <w:lastRenderedPageBreak/>
        <w:t xml:space="preserve">El Departamento de Recursos Humanos del Consejo Nacional de Drogas, programó un total de </w:t>
      </w:r>
      <w:r w:rsidR="00B511A7">
        <w:rPr>
          <w:sz w:val="24"/>
          <w:szCs w:val="24"/>
          <w:lang w:val="es-ES"/>
        </w:rPr>
        <w:t>7</w:t>
      </w:r>
      <w:r w:rsidR="00231E6F">
        <w:rPr>
          <w:sz w:val="24"/>
          <w:szCs w:val="24"/>
          <w:lang w:val="es-ES"/>
        </w:rPr>
        <w:t xml:space="preserve"> </w:t>
      </w:r>
      <w:r w:rsidR="005E1E43" w:rsidRPr="00C73739">
        <w:rPr>
          <w:sz w:val="24"/>
          <w:szCs w:val="24"/>
          <w:lang w:val="es-ES"/>
        </w:rPr>
        <w:t>metas</w:t>
      </w:r>
      <w:r w:rsidR="00E31BCC" w:rsidRPr="00C73739">
        <w:rPr>
          <w:sz w:val="24"/>
          <w:szCs w:val="24"/>
          <w:lang w:val="es-ES"/>
        </w:rPr>
        <w:t xml:space="preserve">, considerado un nivel de ejecución promedio del </w:t>
      </w:r>
      <w:r w:rsidR="00E914CD">
        <w:rPr>
          <w:sz w:val="24"/>
          <w:szCs w:val="24"/>
          <w:lang w:val="es-ES"/>
        </w:rPr>
        <w:t>86</w:t>
      </w:r>
      <w:r w:rsidR="00E31BCC" w:rsidRPr="00C73739">
        <w:rPr>
          <w:sz w:val="24"/>
          <w:szCs w:val="24"/>
          <w:lang w:val="es-ES"/>
        </w:rPr>
        <w:t>%</w:t>
      </w:r>
      <w:r w:rsidR="00CF7E0C" w:rsidRPr="00C73739">
        <w:rPr>
          <w:sz w:val="24"/>
          <w:szCs w:val="24"/>
          <w:lang w:val="es-ES"/>
        </w:rPr>
        <w:t xml:space="preserve">, como se puede observar en el grafico </w:t>
      </w:r>
      <w:r w:rsidR="00B4014B" w:rsidRPr="00C73739">
        <w:rPr>
          <w:sz w:val="24"/>
          <w:szCs w:val="24"/>
          <w:lang w:val="es-ES"/>
        </w:rPr>
        <w:t>No.</w:t>
      </w:r>
      <w:r w:rsidR="00CF7E0C" w:rsidRPr="00C73739">
        <w:rPr>
          <w:sz w:val="24"/>
          <w:szCs w:val="24"/>
          <w:lang w:val="es-ES"/>
        </w:rPr>
        <w:t xml:space="preserve"> 6.</w:t>
      </w:r>
      <w:bookmarkEnd w:id="21"/>
      <w:r w:rsidR="00DC43B8" w:rsidRPr="00C73739">
        <w:rPr>
          <w:sz w:val="24"/>
          <w:szCs w:val="24"/>
          <w:lang w:val="es-ES"/>
        </w:rPr>
        <w:t xml:space="preserve"> </w:t>
      </w:r>
    </w:p>
    <w:p w14:paraId="0ADA291F" w14:textId="23B2919B" w:rsidR="00CF7E0C" w:rsidRDefault="00F66245" w:rsidP="00DF1E3D">
      <w:pPr>
        <w:spacing w:line="360" w:lineRule="auto"/>
        <w:jc w:val="both"/>
        <w:rPr>
          <w:sz w:val="24"/>
          <w:szCs w:val="24"/>
          <w:lang w:val="es-ES"/>
        </w:rPr>
      </w:pPr>
      <w:r w:rsidRPr="00C73739">
        <w:rPr>
          <w:sz w:val="24"/>
          <w:szCs w:val="24"/>
          <w:lang w:val="es-ES"/>
        </w:rPr>
        <w:t>Estas metas</w:t>
      </w:r>
      <w:r w:rsidR="005C3472" w:rsidRPr="00C73739">
        <w:rPr>
          <w:sz w:val="24"/>
          <w:szCs w:val="24"/>
          <w:lang w:val="es-ES"/>
        </w:rPr>
        <w:t xml:space="preserve"> logradas</w:t>
      </w:r>
      <w:r w:rsidRPr="00C73739">
        <w:rPr>
          <w:sz w:val="24"/>
          <w:szCs w:val="24"/>
          <w:lang w:val="es-ES"/>
        </w:rPr>
        <w:t xml:space="preserve"> representadas mediante el nivel de ejecución, así como </w:t>
      </w:r>
      <w:r w:rsidR="005C3472" w:rsidRPr="00C73739">
        <w:rPr>
          <w:sz w:val="24"/>
          <w:szCs w:val="24"/>
          <w:lang w:val="es-ES"/>
        </w:rPr>
        <w:t>las no alcanzadas</w:t>
      </w:r>
      <w:r w:rsidR="00DC7B6C" w:rsidRPr="00C73739">
        <w:rPr>
          <w:sz w:val="24"/>
          <w:szCs w:val="24"/>
          <w:lang w:val="es-ES"/>
        </w:rPr>
        <w:t>, se muestran en la tabla a continuación:</w:t>
      </w:r>
    </w:p>
    <w:tbl>
      <w:tblPr>
        <w:tblW w:w="9280" w:type="dxa"/>
        <w:tblCellMar>
          <w:left w:w="70" w:type="dxa"/>
          <w:right w:w="70" w:type="dxa"/>
        </w:tblCellMar>
        <w:tblLook w:val="04A0" w:firstRow="1" w:lastRow="0" w:firstColumn="1" w:lastColumn="0" w:noHBand="0" w:noVBand="1"/>
      </w:tblPr>
      <w:tblGrid>
        <w:gridCol w:w="2012"/>
        <w:gridCol w:w="1820"/>
        <w:gridCol w:w="1754"/>
        <w:gridCol w:w="1245"/>
        <w:gridCol w:w="1029"/>
        <w:gridCol w:w="1420"/>
      </w:tblGrid>
      <w:tr w:rsidR="00720996" w:rsidRPr="00720996" w14:paraId="32A02E2A" w14:textId="77777777" w:rsidTr="00E914CD">
        <w:trPr>
          <w:trHeight w:val="915"/>
        </w:trPr>
        <w:tc>
          <w:tcPr>
            <w:tcW w:w="2012" w:type="dxa"/>
            <w:tcBorders>
              <w:top w:val="single" w:sz="8" w:space="0" w:color="auto"/>
              <w:left w:val="single" w:sz="8" w:space="0" w:color="auto"/>
              <w:bottom w:val="nil"/>
              <w:right w:val="single" w:sz="8" w:space="0" w:color="auto"/>
            </w:tcBorders>
            <w:shd w:val="clear" w:color="000000" w:fill="002060"/>
            <w:vAlign w:val="center"/>
            <w:hideMark/>
          </w:tcPr>
          <w:p w14:paraId="6A78FFA9" w14:textId="77777777" w:rsidR="00720996" w:rsidRPr="00720996" w:rsidRDefault="00720996" w:rsidP="00720996">
            <w:pPr>
              <w:spacing w:after="0" w:line="240" w:lineRule="auto"/>
              <w:jc w:val="center"/>
              <w:rPr>
                <w:rFonts w:ascii="Calibri" w:eastAsia="Times New Roman" w:hAnsi="Calibri" w:cs="Calibri"/>
                <w:color w:val="FFFFFF"/>
                <w:lang w:eastAsia="es-DO"/>
              </w:rPr>
            </w:pPr>
            <w:r w:rsidRPr="00720996">
              <w:rPr>
                <w:rFonts w:ascii="Calibri" w:eastAsia="Times New Roman" w:hAnsi="Calibri" w:cs="Calibri"/>
                <w:color w:val="FFFFFF"/>
                <w:lang w:eastAsia="es-DO"/>
              </w:rPr>
              <w:t>Nombre del producto</w:t>
            </w:r>
          </w:p>
        </w:tc>
        <w:tc>
          <w:tcPr>
            <w:tcW w:w="1820" w:type="dxa"/>
            <w:tcBorders>
              <w:top w:val="single" w:sz="8" w:space="0" w:color="auto"/>
              <w:left w:val="nil"/>
              <w:bottom w:val="nil"/>
              <w:right w:val="single" w:sz="8" w:space="0" w:color="auto"/>
            </w:tcBorders>
            <w:shd w:val="clear" w:color="000000" w:fill="002060"/>
            <w:noWrap/>
            <w:vAlign w:val="center"/>
            <w:hideMark/>
          </w:tcPr>
          <w:p w14:paraId="3EF4F70C" w14:textId="77777777" w:rsidR="00720996" w:rsidRPr="00720996" w:rsidRDefault="00720996" w:rsidP="00720996">
            <w:pPr>
              <w:spacing w:after="0" w:line="240" w:lineRule="auto"/>
              <w:jc w:val="center"/>
              <w:rPr>
                <w:rFonts w:ascii="Calibri" w:eastAsia="Times New Roman" w:hAnsi="Calibri" w:cs="Calibri"/>
                <w:color w:val="FFFFFF"/>
                <w:lang w:eastAsia="es-DO"/>
              </w:rPr>
            </w:pPr>
            <w:r w:rsidRPr="00720996">
              <w:rPr>
                <w:rFonts w:ascii="Calibri" w:eastAsia="Times New Roman" w:hAnsi="Calibri" w:cs="Calibri"/>
                <w:color w:val="FFFFFF"/>
                <w:lang w:eastAsia="es-DO"/>
              </w:rPr>
              <w:t>Unidad de medida</w:t>
            </w:r>
          </w:p>
        </w:tc>
        <w:tc>
          <w:tcPr>
            <w:tcW w:w="1754" w:type="dxa"/>
            <w:tcBorders>
              <w:top w:val="single" w:sz="8" w:space="0" w:color="auto"/>
              <w:left w:val="nil"/>
              <w:bottom w:val="nil"/>
              <w:right w:val="single" w:sz="8" w:space="0" w:color="auto"/>
            </w:tcBorders>
            <w:shd w:val="clear" w:color="000000" w:fill="002060"/>
            <w:vAlign w:val="center"/>
            <w:hideMark/>
          </w:tcPr>
          <w:p w14:paraId="56B65C7A" w14:textId="77777777" w:rsidR="00720996" w:rsidRPr="00720996" w:rsidRDefault="00720996" w:rsidP="00720996">
            <w:pPr>
              <w:spacing w:after="0" w:line="240" w:lineRule="auto"/>
              <w:jc w:val="center"/>
              <w:rPr>
                <w:rFonts w:ascii="Calibri" w:eastAsia="Times New Roman" w:hAnsi="Calibri" w:cs="Calibri"/>
                <w:color w:val="FFFFFF"/>
                <w:lang w:eastAsia="es-DO"/>
              </w:rPr>
            </w:pPr>
            <w:r w:rsidRPr="00720996">
              <w:rPr>
                <w:rFonts w:ascii="Calibri" w:eastAsia="Times New Roman" w:hAnsi="Calibri" w:cs="Calibri"/>
                <w:color w:val="FFFFFF"/>
                <w:lang w:eastAsia="es-DO"/>
              </w:rPr>
              <w:t>Medio de verificación</w:t>
            </w:r>
          </w:p>
        </w:tc>
        <w:tc>
          <w:tcPr>
            <w:tcW w:w="1245" w:type="dxa"/>
            <w:tcBorders>
              <w:top w:val="single" w:sz="8" w:space="0" w:color="auto"/>
              <w:left w:val="nil"/>
              <w:bottom w:val="nil"/>
              <w:right w:val="single" w:sz="8" w:space="0" w:color="auto"/>
            </w:tcBorders>
            <w:shd w:val="clear" w:color="000000" w:fill="002060"/>
            <w:noWrap/>
            <w:vAlign w:val="center"/>
            <w:hideMark/>
          </w:tcPr>
          <w:p w14:paraId="2D069B59" w14:textId="77777777" w:rsidR="00720996" w:rsidRPr="00720996" w:rsidRDefault="00720996" w:rsidP="00720996">
            <w:pPr>
              <w:spacing w:after="0" w:line="240" w:lineRule="auto"/>
              <w:jc w:val="center"/>
              <w:rPr>
                <w:rFonts w:ascii="Calibri" w:eastAsia="Times New Roman" w:hAnsi="Calibri" w:cs="Calibri"/>
                <w:color w:val="FFFFFF"/>
                <w:lang w:eastAsia="es-DO"/>
              </w:rPr>
            </w:pPr>
            <w:r w:rsidRPr="00720996">
              <w:rPr>
                <w:rFonts w:ascii="Calibri" w:eastAsia="Times New Roman" w:hAnsi="Calibri" w:cs="Calibri"/>
                <w:color w:val="FFFFFF"/>
                <w:lang w:eastAsia="es-DO"/>
              </w:rPr>
              <w:t>Programado</w:t>
            </w:r>
          </w:p>
        </w:tc>
        <w:tc>
          <w:tcPr>
            <w:tcW w:w="1029" w:type="dxa"/>
            <w:tcBorders>
              <w:top w:val="single" w:sz="8" w:space="0" w:color="auto"/>
              <w:left w:val="nil"/>
              <w:bottom w:val="nil"/>
              <w:right w:val="single" w:sz="8" w:space="0" w:color="auto"/>
            </w:tcBorders>
            <w:shd w:val="clear" w:color="000000" w:fill="002060"/>
            <w:noWrap/>
            <w:vAlign w:val="center"/>
            <w:hideMark/>
          </w:tcPr>
          <w:p w14:paraId="718275CD" w14:textId="77777777" w:rsidR="00720996" w:rsidRPr="00720996" w:rsidRDefault="00720996" w:rsidP="00720996">
            <w:pPr>
              <w:spacing w:after="0" w:line="240" w:lineRule="auto"/>
              <w:jc w:val="center"/>
              <w:rPr>
                <w:rFonts w:ascii="Calibri" w:eastAsia="Times New Roman" w:hAnsi="Calibri" w:cs="Calibri"/>
                <w:color w:val="FFFFFF"/>
                <w:lang w:eastAsia="es-DO"/>
              </w:rPr>
            </w:pPr>
            <w:r w:rsidRPr="00720996">
              <w:rPr>
                <w:rFonts w:ascii="Calibri" w:eastAsia="Times New Roman" w:hAnsi="Calibri" w:cs="Calibri"/>
                <w:color w:val="FFFFFF"/>
                <w:lang w:eastAsia="es-DO"/>
              </w:rPr>
              <w:t>Ejecutado</w:t>
            </w:r>
          </w:p>
        </w:tc>
        <w:tc>
          <w:tcPr>
            <w:tcW w:w="1420" w:type="dxa"/>
            <w:tcBorders>
              <w:top w:val="single" w:sz="8" w:space="0" w:color="auto"/>
              <w:left w:val="nil"/>
              <w:bottom w:val="nil"/>
              <w:right w:val="single" w:sz="8" w:space="0" w:color="auto"/>
            </w:tcBorders>
            <w:shd w:val="clear" w:color="000000" w:fill="002060"/>
            <w:vAlign w:val="center"/>
            <w:hideMark/>
          </w:tcPr>
          <w:p w14:paraId="34EE3CD3" w14:textId="77777777" w:rsidR="00720996" w:rsidRPr="00720996" w:rsidRDefault="00720996" w:rsidP="00720996">
            <w:pPr>
              <w:spacing w:after="0" w:line="240" w:lineRule="auto"/>
              <w:jc w:val="center"/>
              <w:rPr>
                <w:rFonts w:ascii="Calibri" w:eastAsia="Times New Roman" w:hAnsi="Calibri" w:cs="Calibri"/>
                <w:color w:val="FFFFFF"/>
                <w:lang w:eastAsia="es-DO"/>
              </w:rPr>
            </w:pPr>
            <w:r w:rsidRPr="00720996">
              <w:rPr>
                <w:rFonts w:ascii="Calibri" w:eastAsia="Times New Roman" w:hAnsi="Calibri" w:cs="Calibri"/>
                <w:color w:val="FFFFFF"/>
                <w:lang w:eastAsia="es-DO"/>
              </w:rPr>
              <w:t>% Cumplimiento</w:t>
            </w:r>
          </w:p>
        </w:tc>
      </w:tr>
      <w:tr w:rsidR="00720996" w:rsidRPr="00720996" w14:paraId="02F962A9" w14:textId="77777777" w:rsidTr="00E914CD">
        <w:trPr>
          <w:trHeight w:val="1994"/>
        </w:trPr>
        <w:tc>
          <w:tcPr>
            <w:tcW w:w="2012" w:type="dxa"/>
            <w:tcBorders>
              <w:top w:val="single" w:sz="12" w:space="0" w:color="auto"/>
              <w:left w:val="single" w:sz="4" w:space="0" w:color="9BC2E6"/>
              <w:bottom w:val="single" w:sz="8" w:space="0" w:color="auto"/>
              <w:right w:val="single" w:sz="4" w:space="0" w:color="9BC2E6"/>
            </w:tcBorders>
            <w:shd w:val="clear" w:color="000000" w:fill="FFFFFF"/>
            <w:vAlign w:val="center"/>
            <w:hideMark/>
          </w:tcPr>
          <w:p w14:paraId="4617CDFC" w14:textId="77777777" w:rsidR="00720996" w:rsidRPr="00720996" w:rsidRDefault="00720996" w:rsidP="00720996">
            <w:pPr>
              <w:spacing w:after="240" w:line="240" w:lineRule="auto"/>
              <w:jc w:val="center"/>
              <w:rPr>
                <w:rFonts w:ascii="Arial" w:eastAsia="Times New Roman" w:hAnsi="Arial" w:cs="Arial"/>
                <w:sz w:val="20"/>
                <w:szCs w:val="20"/>
                <w:lang w:eastAsia="es-DO"/>
              </w:rPr>
            </w:pPr>
            <w:r w:rsidRPr="00720996">
              <w:rPr>
                <w:rFonts w:ascii="Arial" w:eastAsia="Times New Roman" w:hAnsi="Arial" w:cs="Arial"/>
                <w:sz w:val="20"/>
                <w:szCs w:val="20"/>
                <w:lang w:eastAsia="es-DO"/>
              </w:rPr>
              <w:t>Manual de cargos y perfiles con las competencias actualizadas</w:t>
            </w:r>
          </w:p>
        </w:tc>
        <w:tc>
          <w:tcPr>
            <w:tcW w:w="1820" w:type="dxa"/>
            <w:tcBorders>
              <w:top w:val="single" w:sz="12" w:space="0" w:color="auto"/>
              <w:left w:val="nil"/>
              <w:bottom w:val="single" w:sz="8" w:space="0" w:color="auto"/>
              <w:right w:val="single" w:sz="4" w:space="0" w:color="9BC2E6"/>
            </w:tcBorders>
            <w:shd w:val="clear" w:color="000000" w:fill="FFFFFF"/>
            <w:vAlign w:val="center"/>
            <w:hideMark/>
          </w:tcPr>
          <w:p w14:paraId="1A461663" w14:textId="77777777" w:rsidR="00720996" w:rsidRPr="00720996" w:rsidRDefault="00720996" w:rsidP="00720996">
            <w:pPr>
              <w:spacing w:after="0" w:line="240" w:lineRule="auto"/>
              <w:jc w:val="center"/>
              <w:rPr>
                <w:rFonts w:ascii="Arial" w:eastAsia="Times New Roman" w:hAnsi="Arial" w:cs="Arial"/>
                <w:sz w:val="20"/>
                <w:szCs w:val="20"/>
                <w:lang w:eastAsia="es-DO"/>
              </w:rPr>
            </w:pPr>
            <w:r w:rsidRPr="00720996">
              <w:rPr>
                <w:rFonts w:ascii="Arial" w:eastAsia="Times New Roman" w:hAnsi="Arial" w:cs="Arial"/>
                <w:sz w:val="20"/>
                <w:szCs w:val="20"/>
                <w:lang w:eastAsia="es-DO"/>
              </w:rPr>
              <w:t xml:space="preserve">Porcentaje de los perfiles actualizados </w:t>
            </w:r>
            <w:proofErr w:type="gramStart"/>
            <w:r w:rsidRPr="00720996">
              <w:rPr>
                <w:rFonts w:ascii="Arial" w:eastAsia="Times New Roman" w:hAnsi="Arial" w:cs="Arial"/>
                <w:sz w:val="20"/>
                <w:szCs w:val="20"/>
                <w:lang w:eastAsia="es-DO"/>
              </w:rPr>
              <w:t>de acuerdo al</w:t>
            </w:r>
            <w:proofErr w:type="gramEnd"/>
            <w:r w:rsidRPr="00720996">
              <w:rPr>
                <w:rFonts w:ascii="Arial" w:eastAsia="Times New Roman" w:hAnsi="Arial" w:cs="Arial"/>
                <w:sz w:val="20"/>
                <w:szCs w:val="20"/>
                <w:lang w:eastAsia="es-DO"/>
              </w:rPr>
              <w:t xml:space="preserve"> nuevo manual de cargo. </w:t>
            </w:r>
          </w:p>
        </w:tc>
        <w:tc>
          <w:tcPr>
            <w:tcW w:w="1754" w:type="dxa"/>
            <w:tcBorders>
              <w:top w:val="single" w:sz="4" w:space="0" w:color="000000"/>
              <w:left w:val="single" w:sz="4" w:space="0" w:color="8EA9DB"/>
              <w:bottom w:val="single" w:sz="4" w:space="0" w:color="000000"/>
              <w:right w:val="single" w:sz="4" w:space="0" w:color="8EA9DB"/>
            </w:tcBorders>
            <w:shd w:val="clear" w:color="auto" w:fill="auto"/>
            <w:hideMark/>
          </w:tcPr>
          <w:p w14:paraId="0DD5A5A4" w14:textId="77777777" w:rsidR="00720996" w:rsidRPr="00720996" w:rsidRDefault="00720996" w:rsidP="00720996">
            <w:pPr>
              <w:spacing w:after="0" w:line="240" w:lineRule="auto"/>
              <w:jc w:val="center"/>
              <w:rPr>
                <w:rFonts w:ascii="Times New Roman" w:eastAsia="Times New Roman" w:hAnsi="Times New Roman" w:cs="Times New Roman"/>
                <w:color w:val="000000"/>
                <w:sz w:val="20"/>
                <w:szCs w:val="20"/>
                <w:lang w:eastAsia="es-DO"/>
              </w:rPr>
            </w:pPr>
            <w:r w:rsidRPr="00720996">
              <w:rPr>
                <w:rFonts w:ascii="Times New Roman" w:eastAsia="Times New Roman" w:hAnsi="Times New Roman" w:cs="Times New Roman"/>
                <w:color w:val="000000"/>
                <w:sz w:val="20"/>
                <w:szCs w:val="20"/>
                <w:lang w:eastAsia="es-DO"/>
              </w:rPr>
              <w:t>Acuse de recibido del manual por el MAP</w:t>
            </w:r>
            <w:r w:rsidRPr="00720996">
              <w:rPr>
                <w:rFonts w:ascii="Times New Roman" w:eastAsia="Times New Roman" w:hAnsi="Times New Roman" w:cs="Times New Roman"/>
                <w:color w:val="000000"/>
                <w:sz w:val="20"/>
                <w:szCs w:val="20"/>
                <w:lang w:eastAsia="es-DO"/>
              </w:rPr>
              <w:br/>
              <w:t>Borrador del manual de cargos</w:t>
            </w:r>
            <w:r w:rsidRPr="00720996">
              <w:rPr>
                <w:rFonts w:ascii="Times New Roman" w:eastAsia="Times New Roman" w:hAnsi="Times New Roman" w:cs="Times New Roman"/>
                <w:color w:val="000000"/>
                <w:sz w:val="20"/>
                <w:szCs w:val="20"/>
                <w:lang w:eastAsia="es-DO"/>
              </w:rPr>
              <w:br/>
              <w:t>Matriz comparativa de los cargos de nómina y los actualizados, según manual.</w:t>
            </w:r>
            <w:r w:rsidRPr="00720996">
              <w:rPr>
                <w:rFonts w:ascii="Times New Roman" w:eastAsia="Times New Roman" w:hAnsi="Times New Roman" w:cs="Times New Roman"/>
                <w:color w:val="000000"/>
                <w:sz w:val="20"/>
                <w:szCs w:val="20"/>
                <w:lang w:eastAsia="es-DO"/>
              </w:rPr>
              <w:br/>
              <w:t xml:space="preserve">Acuse de perfiles recibidos </w:t>
            </w:r>
          </w:p>
        </w:tc>
        <w:tc>
          <w:tcPr>
            <w:tcW w:w="1245" w:type="dxa"/>
            <w:tcBorders>
              <w:top w:val="single" w:sz="12" w:space="0" w:color="auto"/>
              <w:left w:val="single" w:sz="4" w:space="0" w:color="9BC2E6"/>
              <w:bottom w:val="single" w:sz="8" w:space="0" w:color="auto"/>
              <w:right w:val="single" w:sz="4" w:space="0" w:color="9BC2E6"/>
            </w:tcBorders>
            <w:shd w:val="clear" w:color="000000" w:fill="FFFFFF"/>
            <w:vAlign w:val="center"/>
            <w:hideMark/>
          </w:tcPr>
          <w:p w14:paraId="5840379A" w14:textId="77777777" w:rsidR="00720996" w:rsidRPr="00720996" w:rsidRDefault="00720996" w:rsidP="00720996">
            <w:pPr>
              <w:spacing w:after="0" w:line="240" w:lineRule="auto"/>
              <w:jc w:val="center"/>
              <w:rPr>
                <w:rFonts w:ascii="Artifex CF" w:eastAsia="Times New Roman" w:hAnsi="Artifex CF" w:cs="Calibri"/>
                <w:sz w:val="20"/>
                <w:szCs w:val="20"/>
                <w:lang w:eastAsia="es-DO"/>
              </w:rPr>
            </w:pPr>
            <w:r w:rsidRPr="00720996">
              <w:rPr>
                <w:rFonts w:ascii="Artifex CF" w:eastAsia="Times New Roman" w:hAnsi="Artifex CF" w:cs="Calibri"/>
                <w:sz w:val="20"/>
                <w:szCs w:val="20"/>
                <w:lang w:eastAsia="es-DO"/>
              </w:rPr>
              <w:t>100%</w:t>
            </w:r>
          </w:p>
        </w:tc>
        <w:tc>
          <w:tcPr>
            <w:tcW w:w="1029" w:type="dxa"/>
            <w:tcBorders>
              <w:top w:val="single" w:sz="4" w:space="0" w:color="8EA9DB"/>
              <w:left w:val="single" w:sz="4" w:space="0" w:color="8EA9DB"/>
              <w:bottom w:val="single" w:sz="4" w:space="0" w:color="000000"/>
              <w:right w:val="nil"/>
            </w:tcBorders>
            <w:shd w:val="clear" w:color="auto" w:fill="auto"/>
            <w:noWrap/>
            <w:vAlign w:val="center"/>
            <w:hideMark/>
          </w:tcPr>
          <w:p w14:paraId="32A20389" w14:textId="77777777" w:rsidR="00720996" w:rsidRPr="00720996" w:rsidRDefault="00720996" w:rsidP="00720996">
            <w:pPr>
              <w:spacing w:after="0" w:line="240" w:lineRule="auto"/>
              <w:jc w:val="center"/>
              <w:rPr>
                <w:rFonts w:ascii="Arial MT" w:eastAsia="Times New Roman" w:hAnsi="Arial MT" w:cs="Calibri"/>
                <w:color w:val="000000"/>
                <w:sz w:val="20"/>
                <w:szCs w:val="20"/>
                <w:lang w:eastAsia="es-DO"/>
              </w:rPr>
            </w:pPr>
            <w:r w:rsidRPr="00720996">
              <w:rPr>
                <w:rFonts w:ascii="Arial MT" w:eastAsia="Times New Roman" w:hAnsi="Arial MT" w:cs="Calibri"/>
                <w:color w:val="000000"/>
                <w:sz w:val="20"/>
                <w:szCs w:val="20"/>
                <w:lang w:eastAsia="es-DO"/>
              </w:rPr>
              <w:t>0</w:t>
            </w:r>
          </w:p>
        </w:tc>
        <w:tc>
          <w:tcPr>
            <w:tcW w:w="1420"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0C6E6A87" w14:textId="77777777" w:rsidR="00720996" w:rsidRPr="00720996" w:rsidRDefault="00720996" w:rsidP="00720996">
            <w:pPr>
              <w:spacing w:after="0" w:line="240" w:lineRule="auto"/>
              <w:jc w:val="center"/>
              <w:rPr>
                <w:rFonts w:ascii="Calibri" w:eastAsia="Times New Roman" w:hAnsi="Calibri" w:cs="Calibri"/>
                <w:color w:val="000000"/>
                <w:sz w:val="20"/>
                <w:szCs w:val="20"/>
                <w:lang w:eastAsia="es-DO"/>
              </w:rPr>
            </w:pPr>
            <w:r w:rsidRPr="00720996">
              <w:rPr>
                <w:rFonts w:ascii="Calibri" w:eastAsia="Times New Roman" w:hAnsi="Calibri" w:cs="Calibri"/>
                <w:color w:val="000000"/>
                <w:sz w:val="20"/>
                <w:szCs w:val="20"/>
                <w:lang w:eastAsia="es-DO"/>
              </w:rPr>
              <w:t>0</w:t>
            </w:r>
          </w:p>
        </w:tc>
      </w:tr>
      <w:tr w:rsidR="00720996" w:rsidRPr="00720996" w14:paraId="1B309F77" w14:textId="77777777" w:rsidTr="00E914CD">
        <w:trPr>
          <w:trHeight w:val="1275"/>
        </w:trPr>
        <w:tc>
          <w:tcPr>
            <w:tcW w:w="2012" w:type="dxa"/>
            <w:vMerge w:val="restart"/>
            <w:tcBorders>
              <w:top w:val="nil"/>
              <w:left w:val="single" w:sz="4" w:space="0" w:color="9BC2E6"/>
              <w:bottom w:val="single" w:sz="8" w:space="0" w:color="000000"/>
              <w:right w:val="single" w:sz="4" w:space="0" w:color="9BC2E6"/>
            </w:tcBorders>
            <w:shd w:val="clear" w:color="000000" w:fill="FFFFFF"/>
            <w:vAlign w:val="center"/>
            <w:hideMark/>
          </w:tcPr>
          <w:p w14:paraId="349ACB9F" w14:textId="77777777" w:rsidR="00720996" w:rsidRPr="00720996" w:rsidRDefault="00720996" w:rsidP="00720996">
            <w:pPr>
              <w:spacing w:after="240" w:line="240" w:lineRule="auto"/>
              <w:jc w:val="center"/>
              <w:rPr>
                <w:rFonts w:ascii="Arial" w:eastAsia="Times New Roman" w:hAnsi="Arial" w:cs="Arial"/>
                <w:sz w:val="20"/>
                <w:szCs w:val="20"/>
                <w:lang w:eastAsia="es-DO"/>
              </w:rPr>
            </w:pPr>
            <w:r w:rsidRPr="00720996">
              <w:rPr>
                <w:rFonts w:ascii="Arial" w:eastAsia="Times New Roman" w:hAnsi="Arial" w:cs="Arial"/>
                <w:sz w:val="20"/>
                <w:szCs w:val="20"/>
                <w:lang w:eastAsia="es-DO"/>
              </w:rPr>
              <w:t>Programa de desarrollo y capacitación implementado</w:t>
            </w:r>
          </w:p>
        </w:tc>
        <w:tc>
          <w:tcPr>
            <w:tcW w:w="1820" w:type="dxa"/>
            <w:tcBorders>
              <w:top w:val="nil"/>
              <w:left w:val="nil"/>
              <w:bottom w:val="single" w:sz="4" w:space="0" w:color="9BC2E6"/>
              <w:right w:val="single" w:sz="4" w:space="0" w:color="9BC2E6"/>
            </w:tcBorders>
            <w:shd w:val="clear" w:color="000000" w:fill="FFFFFF"/>
            <w:vAlign w:val="center"/>
            <w:hideMark/>
          </w:tcPr>
          <w:p w14:paraId="318252FA" w14:textId="77777777" w:rsidR="00720996" w:rsidRPr="00720996" w:rsidRDefault="00720996" w:rsidP="00720996">
            <w:pPr>
              <w:spacing w:after="0" w:line="240" w:lineRule="auto"/>
              <w:jc w:val="center"/>
              <w:rPr>
                <w:rFonts w:ascii="Arial" w:eastAsia="Times New Roman" w:hAnsi="Arial" w:cs="Arial"/>
                <w:sz w:val="20"/>
                <w:szCs w:val="20"/>
                <w:lang w:eastAsia="es-DO"/>
              </w:rPr>
            </w:pPr>
            <w:r w:rsidRPr="00720996">
              <w:rPr>
                <w:rFonts w:ascii="Arial" w:eastAsia="Times New Roman" w:hAnsi="Arial" w:cs="Arial"/>
                <w:sz w:val="20"/>
                <w:szCs w:val="20"/>
                <w:lang w:eastAsia="es-DO"/>
              </w:rPr>
              <w:t>Porcentaje de ejecución del programa de desarrollo y capacitación</w:t>
            </w:r>
          </w:p>
        </w:tc>
        <w:tc>
          <w:tcPr>
            <w:tcW w:w="1754" w:type="dxa"/>
            <w:vMerge w:val="restart"/>
            <w:tcBorders>
              <w:top w:val="nil"/>
              <w:left w:val="single" w:sz="4" w:space="0" w:color="9BC2E6"/>
              <w:bottom w:val="single" w:sz="8" w:space="0" w:color="000000"/>
              <w:right w:val="single" w:sz="4" w:space="0" w:color="9BC2E6"/>
            </w:tcBorders>
            <w:shd w:val="clear" w:color="000000" w:fill="FFFFFF"/>
            <w:vAlign w:val="center"/>
            <w:hideMark/>
          </w:tcPr>
          <w:p w14:paraId="6FB60DD8" w14:textId="77777777" w:rsidR="00720996" w:rsidRPr="00720996" w:rsidRDefault="00720996" w:rsidP="00720996">
            <w:pPr>
              <w:spacing w:after="0" w:line="240" w:lineRule="auto"/>
              <w:jc w:val="center"/>
              <w:rPr>
                <w:rFonts w:ascii="Times New Roman" w:eastAsia="Times New Roman" w:hAnsi="Times New Roman" w:cs="Times New Roman"/>
                <w:sz w:val="20"/>
                <w:szCs w:val="20"/>
                <w:lang w:eastAsia="es-DO"/>
              </w:rPr>
            </w:pPr>
            <w:r w:rsidRPr="00720996">
              <w:rPr>
                <w:rFonts w:ascii="Times New Roman" w:eastAsia="Times New Roman" w:hAnsi="Times New Roman" w:cs="Times New Roman"/>
                <w:sz w:val="20"/>
                <w:szCs w:val="20"/>
                <w:lang w:eastAsia="es-DO"/>
              </w:rPr>
              <w:t>Matriz de indicadores que presenta lo programado vs lo ejecutado</w:t>
            </w:r>
            <w:r w:rsidRPr="00720996">
              <w:rPr>
                <w:rFonts w:ascii="Times New Roman" w:eastAsia="Times New Roman" w:hAnsi="Times New Roman" w:cs="Times New Roman"/>
                <w:sz w:val="20"/>
                <w:szCs w:val="20"/>
                <w:lang w:eastAsia="es-DO"/>
              </w:rPr>
              <w:br/>
            </w:r>
            <w:r w:rsidRPr="00720996">
              <w:rPr>
                <w:rFonts w:ascii="Times New Roman" w:eastAsia="Times New Roman" w:hAnsi="Times New Roman" w:cs="Times New Roman"/>
                <w:sz w:val="20"/>
                <w:szCs w:val="20"/>
                <w:lang w:eastAsia="es-DO"/>
              </w:rPr>
              <w:br/>
              <w:t xml:space="preserve"> Plan consolidado y aprobado. SISMAP</w:t>
            </w:r>
            <w:r w:rsidRPr="00720996">
              <w:rPr>
                <w:rFonts w:ascii="Times New Roman" w:eastAsia="Times New Roman" w:hAnsi="Times New Roman" w:cs="Times New Roman"/>
                <w:sz w:val="20"/>
                <w:szCs w:val="20"/>
                <w:lang w:eastAsia="es-DO"/>
              </w:rPr>
              <w:br/>
              <w:t>Correos, comunicaciones</w:t>
            </w:r>
            <w:r w:rsidRPr="00720996">
              <w:rPr>
                <w:rFonts w:ascii="Times New Roman" w:eastAsia="Times New Roman" w:hAnsi="Times New Roman" w:cs="Times New Roman"/>
                <w:sz w:val="20"/>
                <w:szCs w:val="20"/>
                <w:lang w:eastAsia="es-DO"/>
              </w:rPr>
              <w:br/>
              <w:t xml:space="preserve"> Informe de la ejecución del plan.</w:t>
            </w:r>
            <w:r w:rsidRPr="00720996">
              <w:rPr>
                <w:rFonts w:ascii="Times New Roman" w:eastAsia="Times New Roman" w:hAnsi="Times New Roman" w:cs="Times New Roman"/>
                <w:sz w:val="20"/>
                <w:szCs w:val="20"/>
                <w:lang w:eastAsia="es-DO"/>
              </w:rPr>
              <w:br/>
              <w:t>Contenido de formación en Capacítate</w:t>
            </w:r>
            <w:r w:rsidRPr="00720996">
              <w:rPr>
                <w:rFonts w:ascii="Times New Roman" w:eastAsia="Times New Roman" w:hAnsi="Times New Roman" w:cs="Times New Roman"/>
                <w:sz w:val="20"/>
                <w:szCs w:val="20"/>
                <w:lang w:eastAsia="es-DO"/>
              </w:rPr>
              <w:br/>
              <w:t xml:space="preserve"> Informe Programa realizado.</w:t>
            </w:r>
          </w:p>
        </w:tc>
        <w:tc>
          <w:tcPr>
            <w:tcW w:w="1245" w:type="dxa"/>
            <w:tcBorders>
              <w:top w:val="nil"/>
              <w:left w:val="nil"/>
              <w:bottom w:val="single" w:sz="4" w:space="0" w:color="9BC2E6"/>
              <w:right w:val="single" w:sz="4" w:space="0" w:color="9BC2E6"/>
            </w:tcBorders>
            <w:shd w:val="clear" w:color="000000" w:fill="FFFFFF"/>
            <w:vAlign w:val="center"/>
            <w:hideMark/>
          </w:tcPr>
          <w:p w14:paraId="363E0D2F" w14:textId="77777777" w:rsidR="00720996" w:rsidRPr="00720996" w:rsidRDefault="00720996" w:rsidP="00720996">
            <w:pPr>
              <w:spacing w:after="0" w:line="240" w:lineRule="auto"/>
              <w:jc w:val="center"/>
              <w:rPr>
                <w:rFonts w:ascii="Artifex CF" w:eastAsia="Times New Roman" w:hAnsi="Artifex CF" w:cs="Calibri"/>
                <w:sz w:val="20"/>
                <w:szCs w:val="20"/>
                <w:lang w:eastAsia="es-DO"/>
              </w:rPr>
            </w:pPr>
            <w:r w:rsidRPr="00720996">
              <w:rPr>
                <w:rFonts w:ascii="Artifex CF" w:eastAsia="Times New Roman" w:hAnsi="Artifex CF" w:cs="Calibri"/>
                <w:sz w:val="20"/>
                <w:szCs w:val="20"/>
                <w:lang w:eastAsia="es-DO"/>
              </w:rPr>
              <w:t>80%</w:t>
            </w:r>
          </w:p>
        </w:tc>
        <w:tc>
          <w:tcPr>
            <w:tcW w:w="1029" w:type="dxa"/>
            <w:tcBorders>
              <w:top w:val="single" w:sz="4" w:space="0" w:color="8EA9DB"/>
              <w:left w:val="single" w:sz="4" w:space="0" w:color="8EA9DB"/>
              <w:bottom w:val="single" w:sz="4" w:space="0" w:color="000000"/>
              <w:right w:val="nil"/>
            </w:tcBorders>
            <w:shd w:val="clear" w:color="auto" w:fill="auto"/>
            <w:noWrap/>
            <w:vAlign w:val="center"/>
            <w:hideMark/>
          </w:tcPr>
          <w:p w14:paraId="058C8557" w14:textId="6A3E59C9" w:rsidR="00720996" w:rsidRPr="00720996" w:rsidRDefault="00E914CD" w:rsidP="00720996">
            <w:pPr>
              <w:spacing w:after="0" w:line="240" w:lineRule="auto"/>
              <w:jc w:val="center"/>
              <w:rPr>
                <w:rFonts w:ascii="Arial MT" w:eastAsia="Times New Roman" w:hAnsi="Arial MT" w:cs="Calibri"/>
                <w:color w:val="000000"/>
                <w:sz w:val="20"/>
                <w:szCs w:val="20"/>
                <w:lang w:eastAsia="es-DO"/>
              </w:rPr>
            </w:pPr>
            <w:r>
              <w:rPr>
                <w:rFonts w:ascii="Arial MT" w:eastAsia="Times New Roman" w:hAnsi="Arial MT" w:cs="Calibri"/>
                <w:color w:val="000000"/>
                <w:sz w:val="20"/>
                <w:szCs w:val="20"/>
                <w:lang w:eastAsia="es-DO"/>
              </w:rPr>
              <w:t>80%</w:t>
            </w:r>
          </w:p>
        </w:tc>
        <w:tc>
          <w:tcPr>
            <w:tcW w:w="142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AE41618" w14:textId="3A169F79" w:rsidR="00720996" w:rsidRPr="00720996" w:rsidRDefault="00E914CD" w:rsidP="00720996">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10</w:t>
            </w:r>
            <w:r w:rsidR="00720996" w:rsidRPr="00720996">
              <w:rPr>
                <w:rFonts w:ascii="Calibri" w:eastAsia="Times New Roman" w:hAnsi="Calibri" w:cs="Calibri"/>
                <w:color w:val="000000"/>
                <w:sz w:val="20"/>
                <w:szCs w:val="20"/>
                <w:lang w:eastAsia="es-DO"/>
              </w:rPr>
              <w:t>0</w:t>
            </w:r>
          </w:p>
        </w:tc>
      </w:tr>
      <w:tr w:rsidR="00720996" w:rsidRPr="00720996" w14:paraId="3D8F2427" w14:textId="77777777" w:rsidTr="00E914CD">
        <w:trPr>
          <w:trHeight w:val="525"/>
        </w:trPr>
        <w:tc>
          <w:tcPr>
            <w:tcW w:w="2012" w:type="dxa"/>
            <w:vMerge/>
            <w:tcBorders>
              <w:top w:val="nil"/>
              <w:left w:val="single" w:sz="4" w:space="0" w:color="9BC2E6"/>
              <w:bottom w:val="single" w:sz="8" w:space="0" w:color="000000"/>
              <w:right w:val="single" w:sz="4" w:space="0" w:color="9BC2E6"/>
            </w:tcBorders>
            <w:vAlign w:val="center"/>
            <w:hideMark/>
          </w:tcPr>
          <w:p w14:paraId="33625EBD" w14:textId="77777777" w:rsidR="00720996" w:rsidRPr="00720996" w:rsidRDefault="00720996" w:rsidP="00720996">
            <w:pPr>
              <w:spacing w:after="0" w:line="240" w:lineRule="auto"/>
              <w:rPr>
                <w:rFonts w:ascii="Arial" w:eastAsia="Times New Roman" w:hAnsi="Arial" w:cs="Arial"/>
                <w:sz w:val="20"/>
                <w:szCs w:val="20"/>
                <w:lang w:eastAsia="es-DO"/>
              </w:rPr>
            </w:pPr>
          </w:p>
        </w:tc>
        <w:tc>
          <w:tcPr>
            <w:tcW w:w="1820" w:type="dxa"/>
            <w:tcBorders>
              <w:top w:val="nil"/>
              <w:left w:val="nil"/>
              <w:bottom w:val="single" w:sz="8" w:space="0" w:color="auto"/>
              <w:right w:val="single" w:sz="4" w:space="0" w:color="9BC2E6"/>
            </w:tcBorders>
            <w:shd w:val="clear" w:color="000000" w:fill="FFFFFF"/>
            <w:vAlign w:val="center"/>
            <w:hideMark/>
          </w:tcPr>
          <w:p w14:paraId="5FD94F93" w14:textId="77777777" w:rsidR="00720996" w:rsidRPr="00720996" w:rsidRDefault="00720996" w:rsidP="00720996">
            <w:pPr>
              <w:spacing w:after="0" w:line="240" w:lineRule="auto"/>
              <w:jc w:val="center"/>
              <w:rPr>
                <w:rFonts w:ascii="Arial" w:eastAsia="Times New Roman" w:hAnsi="Arial" w:cs="Arial"/>
                <w:sz w:val="20"/>
                <w:szCs w:val="20"/>
                <w:lang w:eastAsia="es-DO"/>
              </w:rPr>
            </w:pPr>
            <w:r w:rsidRPr="00720996">
              <w:rPr>
                <w:rFonts w:ascii="Arial" w:eastAsia="Times New Roman" w:hAnsi="Arial" w:cs="Arial"/>
                <w:sz w:val="20"/>
                <w:szCs w:val="20"/>
                <w:lang w:eastAsia="es-DO"/>
              </w:rPr>
              <w:t>Capacitaciones desarrolladas</w:t>
            </w:r>
          </w:p>
        </w:tc>
        <w:tc>
          <w:tcPr>
            <w:tcW w:w="1754" w:type="dxa"/>
            <w:vMerge/>
            <w:tcBorders>
              <w:top w:val="nil"/>
              <w:left w:val="single" w:sz="4" w:space="0" w:color="9BC2E6"/>
              <w:bottom w:val="single" w:sz="8" w:space="0" w:color="000000"/>
              <w:right w:val="single" w:sz="4" w:space="0" w:color="9BC2E6"/>
            </w:tcBorders>
            <w:vAlign w:val="center"/>
            <w:hideMark/>
          </w:tcPr>
          <w:p w14:paraId="2ECEAF38" w14:textId="77777777" w:rsidR="00720996" w:rsidRPr="00720996" w:rsidRDefault="00720996" w:rsidP="00720996">
            <w:pPr>
              <w:spacing w:after="0" w:line="240" w:lineRule="auto"/>
              <w:rPr>
                <w:rFonts w:ascii="Times New Roman" w:eastAsia="Times New Roman" w:hAnsi="Times New Roman" w:cs="Times New Roman"/>
                <w:sz w:val="20"/>
                <w:szCs w:val="20"/>
                <w:lang w:eastAsia="es-DO"/>
              </w:rPr>
            </w:pPr>
          </w:p>
        </w:tc>
        <w:tc>
          <w:tcPr>
            <w:tcW w:w="1245" w:type="dxa"/>
            <w:tcBorders>
              <w:top w:val="nil"/>
              <w:left w:val="nil"/>
              <w:bottom w:val="single" w:sz="8" w:space="0" w:color="auto"/>
              <w:right w:val="single" w:sz="4" w:space="0" w:color="9BC2E6"/>
            </w:tcBorders>
            <w:shd w:val="clear" w:color="000000" w:fill="FFFFFF"/>
            <w:vAlign w:val="center"/>
            <w:hideMark/>
          </w:tcPr>
          <w:p w14:paraId="4A24B1A3" w14:textId="77777777" w:rsidR="00720996" w:rsidRPr="00720996" w:rsidRDefault="00720996" w:rsidP="00720996">
            <w:pPr>
              <w:spacing w:after="0" w:line="240" w:lineRule="auto"/>
              <w:jc w:val="center"/>
              <w:rPr>
                <w:rFonts w:ascii="Artifex CF" w:eastAsia="Times New Roman" w:hAnsi="Artifex CF" w:cs="Calibri"/>
                <w:sz w:val="20"/>
                <w:szCs w:val="20"/>
                <w:lang w:eastAsia="es-DO"/>
              </w:rPr>
            </w:pPr>
            <w:r w:rsidRPr="00720996">
              <w:rPr>
                <w:rFonts w:ascii="Artifex CF" w:eastAsia="Times New Roman" w:hAnsi="Artifex CF" w:cs="Calibri"/>
                <w:sz w:val="20"/>
                <w:szCs w:val="20"/>
                <w:lang w:eastAsia="es-DO"/>
              </w:rPr>
              <w:t>3</w:t>
            </w:r>
          </w:p>
        </w:tc>
        <w:tc>
          <w:tcPr>
            <w:tcW w:w="1029" w:type="dxa"/>
            <w:tcBorders>
              <w:top w:val="single" w:sz="4" w:space="0" w:color="8EA9DB"/>
              <w:left w:val="single" w:sz="4" w:space="0" w:color="8EA9DB"/>
              <w:bottom w:val="single" w:sz="4" w:space="0" w:color="000000"/>
              <w:right w:val="nil"/>
            </w:tcBorders>
            <w:shd w:val="clear" w:color="auto" w:fill="auto"/>
            <w:noWrap/>
            <w:vAlign w:val="center"/>
            <w:hideMark/>
          </w:tcPr>
          <w:p w14:paraId="64E2900C" w14:textId="45FCE36D" w:rsidR="00720996" w:rsidRDefault="001F5579" w:rsidP="001F5579">
            <w:pPr>
              <w:spacing w:after="0" w:line="240" w:lineRule="auto"/>
              <w:jc w:val="center"/>
              <w:rPr>
                <w:rFonts w:ascii="Arial MT" w:eastAsia="Times New Roman" w:hAnsi="Arial MT" w:cs="Calibri"/>
                <w:color w:val="000000"/>
                <w:sz w:val="20"/>
                <w:szCs w:val="20"/>
                <w:lang w:eastAsia="es-DO"/>
              </w:rPr>
            </w:pPr>
            <w:r>
              <w:rPr>
                <w:rFonts w:ascii="Arial MT" w:eastAsia="Times New Roman" w:hAnsi="Arial MT" w:cs="Calibri"/>
                <w:color w:val="000000"/>
                <w:sz w:val="20"/>
                <w:szCs w:val="20"/>
                <w:lang w:eastAsia="es-DO"/>
              </w:rPr>
              <w:t>3</w:t>
            </w:r>
          </w:p>
          <w:p w14:paraId="7CBFA030" w14:textId="3B9193B8" w:rsidR="001F5579" w:rsidRPr="00720996" w:rsidRDefault="001F5579" w:rsidP="00720996">
            <w:pPr>
              <w:spacing w:after="0" w:line="240" w:lineRule="auto"/>
              <w:jc w:val="center"/>
              <w:rPr>
                <w:rFonts w:ascii="Arial MT" w:eastAsia="Times New Roman" w:hAnsi="Arial MT" w:cs="Calibri"/>
                <w:color w:val="000000"/>
                <w:sz w:val="20"/>
                <w:szCs w:val="20"/>
                <w:lang w:eastAsia="es-DO"/>
              </w:rPr>
            </w:pPr>
          </w:p>
        </w:tc>
        <w:tc>
          <w:tcPr>
            <w:tcW w:w="142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E7159CE" w14:textId="22522E53" w:rsidR="00720996" w:rsidRPr="00720996" w:rsidRDefault="001F5579" w:rsidP="00720996">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10</w:t>
            </w:r>
            <w:r w:rsidR="00720996" w:rsidRPr="00720996">
              <w:rPr>
                <w:rFonts w:ascii="Calibri" w:eastAsia="Times New Roman" w:hAnsi="Calibri" w:cs="Calibri"/>
                <w:color w:val="000000"/>
                <w:sz w:val="20"/>
                <w:szCs w:val="20"/>
                <w:lang w:eastAsia="es-DO"/>
              </w:rPr>
              <w:t>0</w:t>
            </w:r>
          </w:p>
        </w:tc>
      </w:tr>
      <w:tr w:rsidR="00720996" w:rsidRPr="00720996" w14:paraId="0DC91459" w14:textId="77777777" w:rsidTr="00076EB8">
        <w:trPr>
          <w:trHeight w:val="2565"/>
        </w:trPr>
        <w:tc>
          <w:tcPr>
            <w:tcW w:w="2012" w:type="dxa"/>
            <w:tcBorders>
              <w:top w:val="single" w:sz="4" w:space="0" w:color="auto"/>
              <w:left w:val="single" w:sz="4" w:space="0" w:color="9BC2E6"/>
              <w:bottom w:val="single" w:sz="8" w:space="0" w:color="auto"/>
              <w:right w:val="single" w:sz="4" w:space="0" w:color="9BC2E6"/>
            </w:tcBorders>
            <w:shd w:val="clear" w:color="000000" w:fill="FFFFFF"/>
            <w:vAlign w:val="center"/>
            <w:hideMark/>
          </w:tcPr>
          <w:p w14:paraId="376AD0B9" w14:textId="77777777" w:rsidR="00720996" w:rsidRPr="00720996" w:rsidRDefault="00720996" w:rsidP="00720996">
            <w:pPr>
              <w:spacing w:after="240" w:line="240" w:lineRule="auto"/>
              <w:jc w:val="center"/>
              <w:rPr>
                <w:rFonts w:ascii="Arial" w:eastAsia="Times New Roman" w:hAnsi="Arial" w:cs="Arial"/>
                <w:sz w:val="20"/>
                <w:szCs w:val="20"/>
                <w:lang w:eastAsia="es-DO"/>
              </w:rPr>
            </w:pPr>
            <w:r w:rsidRPr="00720996">
              <w:rPr>
                <w:rFonts w:ascii="Arial" w:eastAsia="Times New Roman" w:hAnsi="Arial" w:cs="Arial"/>
                <w:sz w:val="20"/>
                <w:szCs w:val="20"/>
                <w:lang w:eastAsia="es-DO"/>
              </w:rPr>
              <w:lastRenderedPageBreak/>
              <w:t>Compensaciones por cumplimiento gestionadas</w:t>
            </w:r>
          </w:p>
        </w:tc>
        <w:tc>
          <w:tcPr>
            <w:tcW w:w="1820" w:type="dxa"/>
            <w:tcBorders>
              <w:top w:val="single" w:sz="4" w:space="0" w:color="auto"/>
              <w:left w:val="nil"/>
              <w:bottom w:val="single" w:sz="8" w:space="0" w:color="auto"/>
              <w:right w:val="single" w:sz="4" w:space="0" w:color="9BC2E6"/>
            </w:tcBorders>
            <w:shd w:val="clear" w:color="000000" w:fill="FFFFFF"/>
            <w:vAlign w:val="center"/>
            <w:hideMark/>
          </w:tcPr>
          <w:p w14:paraId="17D619E8" w14:textId="77777777" w:rsidR="00720996" w:rsidRPr="00720996" w:rsidRDefault="00720996" w:rsidP="00720996">
            <w:pPr>
              <w:spacing w:after="0" w:line="240" w:lineRule="auto"/>
              <w:jc w:val="center"/>
              <w:rPr>
                <w:rFonts w:ascii="Arial" w:eastAsia="Times New Roman" w:hAnsi="Arial" w:cs="Arial"/>
                <w:sz w:val="20"/>
                <w:szCs w:val="20"/>
                <w:lang w:eastAsia="es-DO"/>
              </w:rPr>
            </w:pPr>
            <w:r w:rsidRPr="00720996">
              <w:rPr>
                <w:rFonts w:ascii="Arial" w:eastAsia="Times New Roman" w:hAnsi="Arial" w:cs="Arial"/>
                <w:sz w:val="20"/>
                <w:szCs w:val="20"/>
                <w:lang w:eastAsia="es-DO"/>
              </w:rPr>
              <w:t>Porciento de gestiones realizadas</w:t>
            </w:r>
          </w:p>
        </w:tc>
        <w:tc>
          <w:tcPr>
            <w:tcW w:w="1754" w:type="dxa"/>
            <w:tcBorders>
              <w:top w:val="single" w:sz="4" w:space="0" w:color="auto"/>
              <w:left w:val="nil"/>
              <w:bottom w:val="single" w:sz="8" w:space="0" w:color="auto"/>
              <w:right w:val="single" w:sz="4" w:space="0" w:color="9BC2E6"/>
            </w:tcBorders>
            <w:shd w:val="clear" w:color="000000" w:fill="FFFFFF"/>
            <w:vAlign w:val="center"/>
            <w:hideMark/>
          </w:tcPr>
          <w:p w14:paraId="0BACA4D0" w14:textId="77777777" w:rsidR="00720996" w:rsidRPr="00720996" w:rsidRDefault="00720996" w:rsidP="00720996">
            <w:pPr>
              <w:spacing w:after="0" w:line="240" w:lineRule="auto"/>
              <w:jc w:val="center"/>
              <w:rPr>
                <w:rFonts w:ascii="Times New Roman" w:eastAsia="Times New Roman" w:hAnsi="Times New Roman" w:cs="Times New Roman"/>
                <w:sz w:val="20"/>
                <w:szCs w:val="20"/>
                <w:lang w:eastAsia="es-DO"/>
              </w:rPr>
            </w:pPr>
            <w:r w:rsidRPr="00720996">
              <w:rPr>
                <w:rFonts w:ascii="Times New Roman" w:eastAsia="Times New Roman" w:hAnsi="Times New Roman" w:cs="Times New Roman"/>
                <w:sz w:val="20"/>
                <w:szCs w:val="20"/>
                <w:lang w:eastAsia="es-DO"/>
              </w:rPr>
              <w:t>Informes realizados, correos enviados, documentaciones recibidas</w:t>
            </w:r>
            <w:r w:rsidRPr="00720996">
              <w:rPr>
                <w:rFonts w:ascii="Times New Roman" w:eastAsia="Times New Roman" w:hAnsi="Times New Roman" w:cs="Times New Roman"/>
                <w:sz w:val="20"/>
                <w:szCs w:val="20"/>
                <w:lang w:eastAsia="es-DO"/>
              </w:rPr>
              <w:br/>
              <w:t>Informe de acciones realizadas</w:t>
            </w:r>
            <w:r w:rsidRPr="00720996">
              <w:rPr>
                <w:rFonts w:ascii="Times New Roman" w:eastAsia="Times New Roman" w:hAnsi="Times New Roman" w:cs="Times New Roman"/>
                <w:sz w:val="20"/>
                <w:szCs w:val="20"/>
                <w:lang w:eastAsia="es-DO"/>
              </w:rPr>
              <w:br/>
              <w:t>Acción de personal realizada para personal por debajo de la escala</w:t>
            </w:r>
          </w:p>
        </w:tc>
        <w:tc>
          <w:tcPr>
            <w:tcW w:w="1245" w:type="dxa"/>
            <w:tcBorders>
              <w:top w:val="single" w:sz="4" w:space="0" w:color="auto"/>
              <w:left w:val="nil"/>
              <w:bottom w:val="single" w:sz="8" w:space="0" w:color="auto"/>
              <w:right w:val="single" w:sz="4" w:space="0" w:color="9BC2E6"/>
            </w:tcBorders>
            <w:shd w:val="clear" w:color="000000" w:fill="FFFFFF"/>
            <w:vAlign w:val="center"/>
            <w:hideMark/>
          </w:tcPr>
          <w:p w14:paraId="793B76A2" w14:textId="77777777" w:rsidR="00720996" w:rsidRPr="00720996" w:rsidRDefault="00720996" w:rsidP="00720996">
            <w:pPr>
              <w:spacing w:after="0" w:line="240" w:lineRule="auto"/>
              <w:jc w:val="center"/>
              <w:rPr>
                <w:rFonts w:ascii="Artifex CF" w:eastAsia="Times New Roman" w:hAnsi="Artifex CF" w:cs="Calibri"/>
                <w:sz w:val="20"/>
                <w:szCs w:val="20"/>
                <w:lang w:eastAsia="es-DO"/>
              </w:rPr>
            </w:pPr>
            <w:r w:rsidRPr="00720996">
              <w:rPr>
                <w:rFonts w:ascii="Artifex CF" w:eastAsia="Times New Roman" w:hAnsi="Artifex CF" w:cs="Calibri"/>
                <w:sz w:val="20"/>
                <w:szCs w:val="20"/>
                <w:lang w:eastAsia="es-DO"/>
              </w:rPr>
              <w:t>100%</w:t>
            </w:r>
          </w:p>
        </w:tc>
        <w:tc>
          <w:tcPr>
            <w:tcW w:w="1029" w:type="dxa"/>
            <w:tcBorders>
              <w:top w:val="single" w:sz="4" w:space="0" w:color="auto"/>
              <w:left w:val="single" w:sz="4" w:space="0" w:color="8EA9DB"/>
              <w:bottom w:val="single" w:sz="4" w:space="0" w:color="000000"/>
              <w:right w:val="nil"/>
            </w:tcBorders>
            <w:shd w:val="clear" w:color="auto" w:fill="auto"/>
            <w:noWrap/>
            <w:vAlign w:val="center"/>
            <w:hideMark/>
          </w:tcPr>
          <w:p w14:paraId="79431218" w14:textId="594557B0" w:rsidR="00720996" w:rsidRPr="00720996" w:rsidRDefault="00E914CD" w:rsidP="00720996">
            <w:pPr>
              <w:spacing w:after="0" w:line="240" w:lineRule="auto"/>
              <w:jc w:val="center"/>
              <w:rPr>
                <w:rFonts w:ascii="Arial MT" w:eastAsia="Times New Roman" w:hAnsi="Arial MT" w:cs="Calibri"/>
                <w:color w:val="000000"/>
                <w:sz w:val="20"/>
                <w:szCs w:val="20"/>
                <w:lang w:eastAsia="es-DO"/>
              </w:rPr>
            </w:pPr>
            <w:r>
              <w:rPr>
                <w:rFonts w:ascii="Arial MT" w:eastAsia="Times New Roman" w:hAnsi="Arial MT" w:cs="Calibri"/>
                <w:color w:val="000000"/>
                <w:sz w:val="20"/>
                <w:szCs w:val="20"/>
                <w:lang w:eastAsia="es-DO"/>
              </w:rPr>
              <w:t>100</w:t>
            </w:r>
          </w:p>
        </w:tc>
        <w:tc>
          <w:tcPr>
            <w:tcW w:w="142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D1A1CA1" w14:textId="002FFE11" w:rsidR="00720996" w:rsidRPr="00720996" w:rsidRDefault="00E914CD" w:rsidP="00720996">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10</w:t>
            </w:r>
            <w:r w:rsidR="00720996" w:rsidRPr="00720996">
              <w:rPr>
                <w:rFonts w:ascii="Calibri" w:eastAsia="Times New Roman" w:hAnsi="Calibri" w:cs="Calibri"/>
                <w:color w:val="000000"/>
                <w:sz w:val="20"/>
                <w:szCs w:val="20"/>
                <w:lang w:eastAsia="es-DO"/>
              </w:rPr>
              <w:t>0</w:t>
            </w:r>
          </w:p>
        </w:tc>
      </w:tr>
      <w:tr w:rsidR="00720996" w:rsidRPr="00720996" w14:paraId="5435D7FE" w14:textId="77777777" w:rsidTr="00E914CD">
        <w:trPr>
          <w:trHeight w:val="1312"/>
        </w:trPr>
        <w:tc>
          <w:tcPr>
            <w:tcW w:w="2012" w:type="dxa"/>
            <w:vMerge w:val="restart"/>
            <w:tcBorders>
              <w:top w:val="nil"/>
              <w:left w:val="single" w:sz="4" w:space="0" w:color="9BC2E6"/>
              <w:bottom w:val="single" w:sz="8" w:space="0" w:color="000000"/>
              <w:right w:val="single" w:sz="4" w:space="0" w:color="9BC2E6"/>
            </w:tcBorders>
            <w:shd w:val="clear" w:color="000000" w:fill="FFFFFF"/>
            <w:vAlign w:val="center"/>
            <w:hideMark/>
          </w:tcPr>
          <w:p w14:paraId="761E5539" w14:textId="77777777" w:rsidR="00720996" w:rsidRPr="00720996" w:rsidRDefault="00720996" w:rsidP="00720996">
            <w:pPr>
              <w:spacing w:after="240" w:line="240" w:lineRule="auto"/>
              <w:jc w:val="center"/>
              <w:rPr>
                <w:rFonts w:ascii="Arial" w:eastAsia="Times New Roman" w:hAnsi="Arial" w:cs="Arial"/>
                <w:sz w:val="20"/>
                <w:szCs w:val="20"/>
                <w:lang w:eastAsia="es-DO"/>
              </w:rPr>
            </w:pPr>
            <w:r w:rsidRPr="00720996">
              <w:rPr>
                <w:rFonts w:ascii="Arial" w:eastAsia="Times New Roman" w:hAnsi="Arial" w:cs="Arial"/>
                <w:sz w:val="20"/>
                <w:szCs w:val="20"/>
                <w:lang w:eastAsia="es-DO"/>
              </w:rPr>
              <w:t>Registro, control y Nomina mejorado</w:t>
            </w:r>
          </w:p>
        </w:tc>
        <w:tc>
          <w:tcPr>
            <w:tcW w:w="1820" w:type="dxa"/>
            <w:tcBorders>
              <w:top w:val="nil"/>
              <w:left w:val="nil"/>
              <w:bottom w:val="single" w:sz="4" w:space="0" w:color="9BC2E6"/>
              <w:right w:val="single" w:sz="4" w:space="0" w:color="9BC2E6"/>
            </w:tcBorders>
            <w:shd w:val="clear" w:color="000000" w:fill="FFFFFF"/>
            <w:vAlign w:val="center"/>
            <w:hideMark/>
          </w:tcPr>
          <w:p w14:paraId="04B86312" w14:textId="77777777" w:rsidR="00720996" w:rsidRPr="00720996" w:rsidRDefault="00720996" w:rsidP="00720996">
            <w:pPr>
              <w:spacing w:after="0" w:line="240" w:lineRule="auto"/>
              <w:jc w:val="center"/>
              <w:rPr>
                <w:rFonts w:ascii="Arial" w:eastAsia="Times New Roman" w:hAnsi="Arial" w:cs="Arial"/>
                <w:sz w:val="20"/>
                <w:szCs w:val="20"/>
                <w:lang w:eastAsia="es-DO"/>
              </w:rPr>
            </w:pPr>
            <w:r w:rsidRPr="00720996">
              <w:rPr>
                <w:rFonts w:ascii="Arial" w:eastAsia="Times New Roman" w:hAnsi="Arial" w:cs="Arial"/>
                <w:sz w:val="20"/>
                <w:szCs w:val="20"/>
                <w:lang w:eastAsia="es-DO"/>
              </w:rPr>
              <w:t>Cantidad de actividades realizadas</w:t>
            </w:r>
          </w:p>
        </w:tc>
        <w:tc>
          <w:tcPr>
            <w:tcW w:w="1754" w:type="dxa"/>
            <w:tcBorders>
              <w:top w:val="nil"/>
              <w:left w:val="nil"/>
              <w:bottom w:val="single" w:sz="4" w:space="0" w:color="9BC2E6"/>
              <w:right w:val="single" w:sz="4" w:space="0" w:color="9BC2E6"/>
            </w:tcBorders>
            <w:shd w:val="clear" w:color="000000" w:fill="FFFFFF"/>
            <w:vAlign w:val="center"/>
            <w:hideMark/>
          </w:tcPr>
          <w:p w14:paraId="30BD6AA7" w14:textId="77777777" w:rsidR="00720996" w:rsidRPr="00720996" w:rsidRDefault="00720996" w:rsidP="00720996">
            <w:pPr>
              <w:spacing w:after="0" w:line="240" w:lineRule="auto"/>
              <w:jc w:val="center"/>
              <w:rPr>
                <w:rFonts w:ascii="Arial" w:eastAsia="Times New Roman" w:hAnsi="Arial" w:cs="Arial"/>
                <w:sz w:val="20"/>
                <w:szCs w:val="20"/>
                <w:lang w:eastAsia="es-DO"/>
              </w:rPr>
            </w:pPr>
            <w:r w:rsidRPr="00720996">
              <w:rPr>
                <w:rFonts w:ascii="Arial" w:eastAsia="Times New Roman" w:hAnsi="Arial" w:cs="Arial"/>
                <w:sz w:val="20"/>
                <w:szCs w:val="20"/>
                <w:lang w:eastAsia="es-DO"/>
              </w:rPr>
              <w:t>Informe, matriz de avances</w:t>
            </w:r>
            <w:r w:rsidRPr="00720996">
              <w:rPr>
                <w:rFonts w:ascii="Arial" w:eastAsia="Times New Roman" w:hAnsi="Arial" w:cs="Arial"/>
                <w:sz w:val="20"/>
                <w:szCs w:val="20"/>
                <w:lang w:eastAsia="es-DO"/>
              </w:rPr>
              <w:br/>
              <w:t xml:space="preserve">Correos, informe </w:t>
            </w:r>
            <w:r w:rsidRPr="00720996">
              <w:rPr>
                <w:rFonts w:ascii="Arial" w:eastAsia="Times New Roman" w:hAnsi="Arial" w:cs="Arial"/>
                <w:sz w:val="20"/>
                <w:szCs w:val="20"/>
                <w:lang w:eastAsia="es-DO"/>
              </w:rPr>
              <w:br/>
              <w:t>Correo, plantilla de actualización</w:t>
            </w:r>
            <w:r w:rsidRPr="00720996">
              <w:rPr>
                <w:rFonts w:ascii="Arial" w:eastAsia="Times New Roman" w:hAnsi="Arial" w:cs="Arial"/>
                <w:sz w:val="20"/>
                <w:szCs w:val="20"/>
                <w:lang w:eastAsia="es-DO"/>
              </w:rPr>
              <w:br/>
              <w:t>Registro de nóminas emitidas firmadas y selladas</w:t>
            </w:r>
          </w:p>
        </w:tc>
        <w:tc>
          <w:tcPr>
            <w:tcW w:w="1245" w:type="dxa"/>
            <w:tcBorders>
              <w:top w:val="nil"/>
              <w:left w:val="nil"/>
              <w:bottom w:val="single" w:sz="4" w:space="0" w:color="9BC2E6"/>
              <w:right w:val="single" w:sz="4" w:space="0" w:color="9BC2E6"/>
            </w:tcBorders>
            <w:shd w:val="clear" w:color="000000" w:fill="FFFFFF"/>
            <w:vAlign w:val="center"/>
            <w:hideMark/>
          </w:tcPr>
          <w:p w14:paraId="6DB15C96" w14:textId="77777777" w:rsidR="00720996" w:rsidRPr="00720996" w:rsidRDefault="00720996" w:rsidP="00720996">
            <w:pPr>
              <w:spacing w:after="0" w:line="240" w:lineRule="auto"/>
              <w:jc w:val="center"/>
              <w:rPr>
                <w:rFonts w:ascii="Artifex CF" w:eastAsia="Times New Roman" w:hAnsi="Artifex CF" w:cs="Calibri"/>
                <w:sz w:val="20"/>
                <w:szCs w:val="20"/>
                <w:lang w:eastAsia="es-DO"/>
              </w:rPr>
            </w:pPr>
            <w:r w:rsidRPr="00720996">
              <w:rPr>
                <w:rFonts w:ascii="Artifex CF" w:eastAsia="Times New Roman" w:hAnsi="Artifex CF" w:cs="Calibri"/>
                <w:sz w:val="20"/>
                <w:szCs w:val="20"/>
                <w:lang w:eastAsia="es-DO"/>
              </w:rPr>
              <w:t>1</w:t>
            </w:r>
          </w:p>
        </w:tc>
        <w:tc>
          <w:tcPr>
            <w:tcW w:w="1029" w:type="dxa"/>
            <w:tcBorders>
              <w:top w:val="single" w:sz="4" w:space="0" w:color="8EA9DB"/>
              <w:left w:val="single" w:sz="4" w:space="0" w:color="8EA9DB"/>
              <w:bottom w:val="single" w:sz="4" w:space="0" w:color="000000"/>
              <w:right w:val="nil"/>
            </w:tcBorders>
            <w:shd w:val="clear" w:color="auto" w:fill="auto"/>
            <w:noWrap/>
            <w:vAlign w:val="center"/>
            <w:hideMark/>
          </w:tcPr>
          <w:p w14:paraId="4839D11D" w14:textId="77777777" w:rsidR="00720996" w:rsidRPr="00720996" w:rsidRDefault="00720996" w:rsidP="00720996">
            <w:pPr>
              <w:spacing w:after="0" w:line="240" w:lineRule="auto"/>
              <w:jc w:val="center"/>
              <w:rPr>
                <w:rFonts w:ascii="Arial MT" w:eastAsia="Times New Roman" w:hAnsi="Arial MT" w:cs="Calibri"/>
                <w:color w:val="000000"/>
                <w:sz w:val="20"/>
                <w:szCs w:val="20"/>
                <w:lang w:eastAsia="es-DO"/>
              </w:rPr>
            </w:pPr>
            <w:r w:rsidRPr="00720996">
              <w:rPr>
                <w:rFonts w:ascii="Arial MT" w:eastAsia="Times New Roman" w:hAnsi="Arial MT" w:cs="Calibri"/>
                <w:color w:val="000000"/>
                <w:sz w:val="20"/>
                <w:szCs w:val="20"/>
                <w:lang w:eastAsia="es-DO"/>
              </w:rPr>
              <w:t>1</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D1831A7" w14:textId="77777777" w:rsidR="00720996" w:rsidRPr="00720996" w:rsidRDefault="00720996" w:rsidP="00720996">
            <w:pPr>
              <w:spacing w:after="0" w:line="240" w:lineRule="auto"/>
              <w:jc w:val="center"/>
              <w:rPr>
                <w:rFonts w:ascii="Calibri" w:eastAsia="Times New Roman" w:hAnsi="Calibri" w:cs="Calibri"/>
                <w:color w:val="000000"/>
                <w:sz w:val="20"/>
                <w:szCs w:val="20"/>
                <w:lang w:eastAsia="es-DO"/>
              </w:rPr>
            </w:pPr>
            <w:r w:rsidRPr="00720996">
              <w:rPr>
                <w:rFonts w:ascii="Calibri" w:eastAsia="Times New Roman" w:hAnsi="Calibri" w:cs="Calibri"/>
                <w:color w:val="000000"/>
                <w:sz w:val="20"/>
                <w:szCs w:val="20"/>
                <w:lang w:eastAsia="es-DO"/>
              </w:rPr>
              <w:t>100</w:t>
            </w:r>
          </w:p>
        </w:tc>
      </w:tr>
      <w:tr w:rsidR="00720996" w:rsidRPr="00720996" w14:paraId="1BC406C8" w14:textId="77777777" w:rsidTr="00E914CD">
        <w:trPr>
          <w:trHeight w:val="315"/>
        </w:trPr>
        <w:tc>
          <w:tcPr>
            <w:tcW w:w="2012" w:type="dxa"/>
            <w:vMerge/>
            <w:tcBorders>
              <w:top w:val="nil"/>
              <w:left w:val="single" w:sz="4" w:space="0" w:color="9BC2E6"/>
              <w:bottom w:val="single" w:sz="8" w:space="0" w:color="000000"/>
              <w:right w:val="single" w:sz="4" w:space="0" w:color="9BC2E6"/>
            </w:tcBorders>
            <w:vAlign w:val="center"/>
            <w:hideMark/>
          </w:tcPr>
          <w:p w14:paraId="30ABFCB9" w14:textId="77777777" w:rsidR="00720996" w:rsidRPr="00720996" w:rsidRDefault="00720996" w:rsidP="00720996">
            <w:pPr>
              <w:spacing w:after="0" w:line="240" w:lineRule="auto"/>
              <w:rPr>
                <w:rFonts w:ascii="Arial" w:eastAsia="Times New Roman" w:hAnsi="Arial" w:cs="Arial"/>
                <w:sz w:val="20"/>
                <w:szCs w:val="20"/>
                <w:lang w:eastAsia="es-DO"/>
              </w:rPr>
            </w:pPr>
          </w:p>
        </w:tc>
        <w:tc>
          <w:tcPr>
            <w:tcW w:w="1820" w:type="dxa"/>
            <w:tcBorders>
              <w:top w:val="nil"/>
              <w:left w:val="nil"/>
              <w:bottom w:val="single" w:sz="8" w:space="0" w:color="auto"/>
              <w:right w:val="single" w:sz="4" w:space="0" w:color="9BC2E6"/>
            </w:tcBorders>
            <w:shd w:val="clear" w:color="000000" w:fill="FFFFFF"/>
            <w:vAlign w:val="center"/>
            <w:hideMark/>
          </w:tcPr>
          <w:p w14:paraId="510B09B1" w14:textId="77777777" w:rsidR="00720996" w:rsidRPr="00720996" w:rsidRDefault="00720996" w:rsidP="00720996">
            <w:pPr>
              <w:spacing w:after="0" w:line="240" w:lineRule="auto"/>
              <w:jc w:val="center"/>
              <w:rPr>
                <w:rFonts w:ascii="Arial" w:eastAsia="Times New Roman" w:hAnsi="Arial" w:cs="Arial"/>
                <w:sz w:val="20"/>
                <w:szCs w:val="20"/>
                <w:lang w:eastAsia="es-DO"/>
              </w:rPr>
            </w:pPr>
            <w:r w:rsidRPr="00720996">
              <w:rPr>
                <w:rFonts w:ascii="Arial" w:eastAsia="Times New Roman" w:hAnsi="Arial" w:cs="Arial"/>
                <w:sz w:val="20"/>
                <w:szCs w:val="20"/>
                <w:lang w:eastAsia="es-DO"/>
              </w:rPr>
              <w:t>Nominas emitidas</w:t>
            </w:r>
          </w:p>
        </w:tc>
        <w:tc>
          <w:tcPr>
            <w:tcW w:w="1754" w:type="dxa"/>
            <w:tcBorders>
              <w:top w:val="nil"/>
              <w:left w:val="nil"/>
              <w:bottom w:val="single" w:sz="8" w:space="0" w:color="auto"/>
              <w:right w:val="single" w:sz="4" w:space="0" w:color="9BC2E6"/>
            </w:tcBorders>
            <w:shd w:val="clear" w:color="000000" w:fill="FFFFFF"/>
            <w:vAlign w:val="center"/>
            <w:hideMark/>
          </w:tcPr>
          <w:p w14:paraId="2F7FA5E4" w14:textId="77777777" w:rsidR="00720996" w:rsidRPr="00720996" w:rsidRDefault="00720996" w:rsidP="00720996">
            <w:pPr>
              <w:spacing w:after="0" w:line="240" w:lineRule="auto"/>
              <w:jc w:val="center"/>
              <w:rPr>
                <w:rFonts w:ascii="Arial" w:eastAsia="Times New Roman" w:hAnsi="Arial" w:cs="Arial"/>
                <w:sz w:val="20"/>
                <w:szCs w:val="20"/>
                <w:lang w:eastAsia="es-DO"/>
              </w:rPr>
            </w:pPr>
            <w:r w:rsidRPr="00720996">
              <w:rPr>
                <w:rFonts w:ascii="Arial" w:eastAsia="Times New Roman" w:hAnsi="Arial" w:cs="Arial"/>
                <w:sz w:val="20"/>
                <w:szCs w:val="20"/>
                <w:lang w:eastAsia="es-DO"/>
              </w:rPr>
              <w:t> </w:t>
            </w:r>
          </w:p>
        </w:tc>
        <w:tc>
          <w:tcPr>
            <w:tcW w:w="1245" w:type="dxa"/>
            <w:tcBorders>
              <w:top w:val="nil"/>
              <w:left w:val="nil"/>
              <w:bottom w:val="single" w:sz="8" w:space="0" w:color="auto"/>
              <w:right w:val="single" w:sz="4" w:space="0" w:color="9BC2E6"/>
            </w:tcBorders>
            <w:shd w:val="clear" w:color="000000" w:fill="FFFFFF"/>
            <w:vAlign w:val="center"/>
            <w:hideMark/>
          </w:tcPr>
          <w:p w14:paraId="4F0BE675" w14:textId="77777777" w:rsidR="00720996" w:rsidRPr="00720996" w:rsidRDefault="00720996" w:rsidP="00720996">
            <w:pPr>
              <w:spacing w:after="0" w:line="240" w:lineRule="auto"/>
              <w:jc w:val="center"/>
              <w:rPr>
                <w:rFonts w:ascii="Artifex CF" w:eastAsia="Times New Roman" w:hAnsi="Artifex CF" w:cs="Calibri"/>
                <w:sz w:val="20"/>
                <w:szCs w:val="20"/>
                <w:lang w:eastAsia="es-DO"/>
              </w:rPr>
            </w:pPr>
            <w:r w:rsidRPr="00720996">
              <w:rPr>
                <w:rFonts w:ascii="Artifex CF" w:eastAsia="Times New Roman" w:hAnsi="Artifex CF" w:cs="Calibri"/>
                <w:sz w:val="20"/>
                <w:szCs w:val="20"/>
                <w:lang w:eastAsia="es-DO"/>
              </w:rPr>
              <w:t>1</w:t>
            </w:r>
          </w:p>
        </w:tc>
        <w:tc>
          <w:tcPr>
            <w:tcW w:w="1029" w:type="dxa"/>
            <w:tcBorders>
              <w:top w:val="single" w:sz="4" w:space="0" w:color="8EA9DB"/>
              <w:left w:val="single" w:sz="4" w:space="0" w:color="8EA9DB"/>
              <w:bottom w:val="single" w:sz="4" w:space="0" w:color="000000"/>
              <w:right w:val="nil"/>
            </w:tcBorders>
            <w:shd w:val="clear" w:color="auto" w:fill="auto"/>
            <w:noWrap/>
            <w:vAlign w:val="center"/>
            <w:hideMark/>
          </w:tcPr>
          <w:p w14:paraId="1694ED0D" w14:textId="77777777" w:rsidR="00720996" w:rsidRPr="00720996" w:rsidRDefault="00720996" w:rsidP="00720996">
            <w:pPr>
              <w:spacing w:after="0" w:line="240" w:lineRule="auto"/>
              <w:jc w:val="center"/>
              <w:rPr>
                <w:rFonts w:ascii="Arial MT" w:eastAsia="Times New Roman" w:hAnsi="Arial MT" w:cs="Calibri"/>
                <w:color w:val="000000"/>
                <w:sz w:val="20"/>
                <w:szCs w:val="20"/>
                <w:lang w:eastAsia="es-DO"/>
              </w:rPr>
            </w:pPr>
            <w:r w:rsidRPr="00720996">
              <w:rPr>
                <w:rFonts w:ascii="Arial MT" w:eastAsia="Times New Roman" w:hAnsi="Arial MT" w:cs="Calibri"/>
                <w:color w:val="000000"/>
                <w:sz w:val="20"/>
                <w:szCs w:val="20"/>
                <w:lang w:eastAsia="es-DO"/>
              </w:rPr>
              <w:t>1</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A56B754" w14:textId="77777777" w:rsidR="00720996" w:rsidRPr="00720996" w:rsidRDefault="00720996" w:rsidP="00720996">
            <w:pPr>
              <w:spacing w:after="0" w:line="240" w:lineRule="auto"/>
              <w:jc w:val="center"/>
              <w:rPr>
                <w:rFonts w:ascii="Calibri" w:eastAsia="Times New Roman" w:hAnsi="Calibri" w:cs="Calibri"/>
                <w:color w:val="000000"/>
                <w:sz w:val="20"/>
                <w:szCs w:val="20"/>
                <w:lang w:eastAsia="es-DO"/>
              </w:rPr>
            </w:pPr>
            <w:r w:rsidRPr="00720996">
              <w:rPr>
                <w:rFonts w:ascii="Calibri" w:eastAsia="Times New Roman" w:hAnsi="Calibri" w:cs="Calibri"/>
                <w:color w:val="000000"/>
                <w:sz w:val="20"/>
                <w:szCs w:val="20"/>
                <w:lang w:eastAsia="es-DO"/>
              </w:rPr>
              <w:t>100</w:t>
            </w:r>
          </w:p>
        </w:tc>
      </w:tr>
      <w:tr w:rsidR="00720996" w:rsidRPr="00720996" w14:paraId="278CCABA" w14:textId="77777777" w:rsidTr="00E914CD">
        <w:trPr>
          <w:trHeight w:val="1035"/>
        </w:trPr>
        <w:tc>
          <w:tcPr>
            <w:tcW w:w="2012" w:type="dxa"/>
            <w:tcBorders>
              <w:top w:val="nil"/>
              <w:left w:val="single" w:sz="4" w:space="0" w:color="9BC2E6"/>
              <w:bottom w:val="single" w:sz="12" w:space="0" w:color="auto"/>
              <w:right w:val="single" w:sz="4" w:space="0" w:color="9BC2E6"/>
            </w:tcBorders>
            <w:shd w:val="clear" w:color="000000" w:fill="FFFFFF"/>
            <w:vAlign w:val="center"/>
            <w:hideMark/>
          </w:tcPr>
          <w:p w14:paraId="4A44E466" w14:textId="77777777" w:rsidR="00720996" w:rsidRPr="00720996" w:rsidRDefault="00720996" w:rsidP="00720996">
            <w:pPr>
              <w:spacing w:after="240" w:line="240" w:lineRule="auto"/>
              <w:jc w:val="center"/>
              <w:rPr>
                <w:rFonts w:ascii="Arial" w:eastAsia="Times New Roman" w:hAnsi="Arial" w:cs="Arial"/>
                <w:sz w:val="20"/>
                <w:szCs w:val="20"/>
                <w:lang w:eastAsia="es-DO"/>
              </w:rPr>
            </w:pPr>
            <w:r w:rsidRPr="00720996">
              <w:rPr>
                <w:rFonts w:ascii="Arial" w:eastAsia="Times New Roman" w:hAnsi="Arial" w:cs="Arial"/>
                <w:sz w:val="20"/>
                <w:szCs w:val="20"/>
                <w:lang w:eastAsia="es-DO"/>
              </w:rPr>
              <w:t>Pago de prestaciones laborales gestionado</w:t>
            </w:r>
          </w:p>
        </w:tc>
        <w:tc>
          <w:tcPr>
            <w:tcW w:w="1820" w:type="dxa"/>
            <w:tcBorders>
              <w:top w:val="nil"/>
              <w:left w:val="nil"/>
              <w:bottom w:val="single" w:sz="12" w:space="0" w:color="auto"/>
              <w:right w:val="single" w:sz="4" w:space="0" w:color="9BC2E6"/>
            </w:tcBorders>
            <w:shd w:val="clear" w:color="000000" w:fill="FFFFFF"/>
            <w:vAlign w:val="center"/>
            <w:hideMark/>
          </w:tcPr>
          <w:p w14:paraId="4FFAEA4E" w14:textId="77777777" w:rsidR="00720996" w:rsidRPr="00720996" w:rsidRDefault="00720996" w:rsidP="00720996">
            <w:pPr>
              <w:spacing w:after="0" w:line="240" w:lineRule="auto"/>
              <w:jc w:val="center"/>
              <w:rPr>
                <w:rFonts w:ascii="Arial" w:eastAsia="Times New Roman" w:hAnsi="Arial" w:cs="Arial"/>
                <w:sz w:val="20"/>
                <w:szCs w:val="20"/>
                <w:lang w:eastAsia="es-DO"/>
              </w:rPr>
            </w:pPr>
            <w:r w:rsidRPr="00720996">
              <w:rPr>
                <w:rFonts w:ascii="Arial" w:eastAsia="Times New Roman" w:hAnsi="Arial" w:cs="Arial"/>
                <w:sz w:val="20"/>
                <w:szCs w:val="20"/>
                <w:lang w:eastAsia="es-DO"/>
              </w:rPr>
              <w:t>Porciento de gestiones realizadas</w:t>
            </w:r>
          </w:p>
        </w:tc>
        <w:tc>
          <w:tcPr>
            <w:tcW w:w="1754" w:type="dxa"/>
            <w:tcBorders>
              <w:top w:val="nil"/>
              <w:left w:val="nil"/>
              <w:bottom w:val="single" w:sz="12" w:space="0" w:color="auto"/>
              <w:right w:val="single" w:sz="4" w:space="0" w:color="9BC2E6"/>
            </w:tcBorders>
            <w:shd w:val="clear" w:color="000000" w:fill="FFFFFF"/>
            <w:vAlign w:val="center"/>
            <w:hideMark/>
          </w:tcPr>
          <w:p w14:paraId="67FB9696" w14:textId="77777777" w:rsidR="00720996" w:rsidRPr="00720996" w:rsidRDefault="00720996" w:rsidP="00720996">
            <w:pPr>
              <w:spacing w:after="0" w:line="240" w:lineRule="auto"/>
              <w:jc w:val="center"/>
              <w:rPr>
                <w:rFonts w:ascii="Arial" w:eastAsia="Times New Roman" w:hAnsi="Arial" w:cs="Arial"/>
                <w:sz w:val="20"/>
                <w:szCs w:val="20"/>
                <w:lang w:eastAsia="es-DO"/>
              </w:rPr>
            </w:pPr>
            <w:r w:rsidRPr="00720996">
              <w:rPr>
                <w:rFonts w:ascii="Arial" w:eastAsia="Times New Roman" w:hAnsi="Arial" w:cs="Arial"/>
                <w:sz w:val="20"/>
                <w:szCs w:val="20"/>
                <w:lang w:eastAsia="es-DO"/>
              </w:rPr>
              <w:t xml:space="preserve">Informe, matriz </w:t>
            </w:r>
          </w:p>
        </w:tc>
        <w:tc>
          <w:tcPr>
            <w:tcW w:w="1245" w:type="dxa"/>
            <w:tcBorders>
              <w:top w:val="nil"/>
              <w:left w:val="nil"/>
              <w:bottom w:val="single" w:sz="12" w:space="0" w:color="auto"/>
              <w:right w:val="single" w:sz="4" w:space="0" w:color="9BC2E6"/>
            </w:tcBorders>
            <w:shd w:val="clear" w:color="000000" w:fill="FFFFFF"/>
            <w:vAlign w:val="center"/>
            <w:hideMark/>
          </w:tcPr>
          <w:p w14:paraId="39CCFA0B" w14:textId="77777777" w:rsidR="00720996" w:rsidRPr="00720996" w:rsidRDefault="00720996" w:rsidP="00720996">
            <w:pPr>
              <w:spacing w:after="0" w:line="240" w:lineRule="auto"/>
              <w:jc w:val="center"/>
              <w:rPr>
                <w:rFonts w:ascii="Artifex CF" w:eastAsia="Times New Roman" w:hAnsi="Artifex CF" w:cs="Calibri"/>
                <w:sz w:val="20"/>
                <w:szCs w:val="20"/>
                <w:lang w:eastAsia="es-DO"/>
              </w:rPr>
            </w:pPr>
            <w:r w:rsidRPr="00720996">
              <w:rPr>
                <w:rFonts w:ascii="Artifex CF" w:eastAsia="Times New Roman" w:hAnsi="Artifex CF" w:cs="Calibri"/>
                <w:sz w:val="20"/>
                <w:szCs w:val="20"/>
                <w:lang w:eastAsia="es-DO"/>
              </w:rPr>
              <w:t>100%</w:t>
            </w:r>
          </w:p>
        </w:tc>
        <w:tc>
          <w:tcPr>
            <w:tcW w:w="1029" w:type="dxa"/>
            <w:tcBorders>
              <w:top w:val="single" w:sz="4" w:space="0" w:color="8EA9DB"/>
              <w:left w:val="single" w:sz="4" w:space="0" w:color="8EA9DB"/>
              <w:bottom w:val="single" w:sz="4" w:space="0" w:color="000000"/>
              <w:right w:val="nil"/>
            </w:tcBorders>
            <w:shd w:val="clear" w:color="auto" w:fill="auto"/>
            <w:noWrap/>
            <w:vAlign w:val="center"/>
            <w:hideMark/>
          </w:tcPr>
          <w:p w14:paraId="07A15403" w14:textId="77777777" w:rsidR="00720996" w:rsidRPr="00720996" w:rsidRDefault="00720996" w:rsidP="00720996">
            <w:pPr>
              <w:spacing w:after="0" w:line="240" w:lineRule="auto"/>
              <w:jc w:val="center"/>
              <w:rPr>
                <w:rFonts w:ascii="Arial MT" w:eastAsia="Times New Roman" w:hAnsi="Arial MT" w:cs="Calibri"/>
                <w:color w:val="000000"/>
                <w:sz w:val="20"/>
                <w:szCs w:val="20"/>
                <w:lang w:eastAsia="es-DO"/>
              </w:rPr>
            </w:pPr>
            <w:r w:rsidRPr="00720996">
              <w:rPr>
                <w:rFonts w:ascii="Arial MT" w:eastAsia="Times New Roman" w:hAnsi="Arial MT" w:cs="Calibri"/>
                <w:color w:val="000000"/>
                <w:sz w:val="20"/>
                <w:szCs w:val="20"/>
                <w:lang w:eastAsia="es-DO"/>
              </w:rPr>
              <w:t>1</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320ACAA" w14:textId="77777777" w:rsidR="00720996" w:rsidRPr="00720996" w:rsidRDefault="00720996" w:rsidP="00720996">
            <w:pPr>
              <w:spacing w:after="0" w:line="240" w:lineRule="auto"/>
              <w:jc w:val="center"/>
              <w:rPr>
                <w:rFonts w:ascii="Calibri" w:eastAsia="Times New Roman" w:hAnsi="Calibri" w:cs="Calibri"/>
                <w:color w:val="000000"/>
                <w:sz w:val="20"/>
                <w:szCs w:val="20"/>
                <w:lang w:eastAsia="es-DO"/>
              </w:rPr>
            </w:pPr>
            <w:r w:rsidRPr="00720996">
              <w:rPr>
                <w:rFonts w:ascii="Calibri" w:eastAsia="Times New Roman" w:hAnsi="Calibri" w:cs="Calibri"/>
                <w:color w:val="000000"/>
                <w:sz w:val="20"/>
                <w:szCs w:val="20"/>
                <w:lang w:eastAsia="es-DO"/>
              </w:rPr>
              <w:t>100</w:t>
            </w:r>
          </w:p>
        </w:tc>
      </w:tr>
    </w:tbl>
    <w:p w14:paraId="564D044B" w14:textId="4FCF1058" w:rsidR="00DC7B6C" w:rsidRDefault="00B153FE" w:rsidP="00B153FE">
      <w:pPr>
        <w:pStyle w:val="Descripcin"/>
      </w:pPr>
      <w:bookmarkStart w:id="22" w:name="_Toc171681435"/>
      <w:r w:rsidRPr="00817AE7">
        <w:t xml:space="preserve">Tabla </w:t>
      </w:r>
      <w:r w:rsidR="00CA25C2">
        <w:fldChar w:fldCharType="begin"/>
      </w:r>
      <w:r w:rsidR="00CA25C2">
        <w:instrText xml:space="preserve"> SEQ Tabla \* ARABIC </w:instrText>
      </w:r>
      <w:r w:rsidR="00CA25C2">
        <w:fldChar w:fldCharType="separate"/>
      </w:r>
      <w:r w:rsidR="002349BE">
        <w:rPr>
          <w:noProof/>
        </w:rPr>
        <w:t>3</w:t>
      </w:r>
      <w:r w:rsidR="00CA25C2">
        <w:rPr>
          <w:noProof/>
        </w:rPr>
        <w:fldChar w:fldCharType="end"/>
      </w:r>
      <w:r w:rsidRPr="00817AE7">
        <w:t xml:space="preserve">. Desviaciones RRHH </w:t>
      </w:r>
      <w:r w:rsidR="00F014C9">
        <w:t>3er</w:t>
      </w:r>
      <w:r w:rsidRPr="00817AE7">
        <w:t xml:space="preserve"> trimestre </w:t>
      </w:r>
      <w:r w:rsidRPr="00E03D06">
        <w:t>202</w:t>
      </w:r>
      <w:r w:rsidR="00CC2A40" w:rsidRPr="00E03D06">
        <w:t>4.</w:t>
      </w:r>
      <w:bookmarkEnd w:id="22"/>
    </w:p>
    <w:p w14:paraId="1CEF802D" w14:textId="77777777" w:rsidR="008A32CC" w:rsidRPr="008A32CC" w:rsidRDefault="008A32CC" w:rsidP="008A32CC"/>
    <w:p w14:paraId="59F7FB05" w14:textId="75F11BFD" w:rsidR="003A6733" w:rsidRPr="00590372" w:rsidRDefault="003A6733" w:rsidP="00FD26F5">
      <w:pPr>
        <w:pStyle w:val="Ttulo3"/>
        <w:numPr>
          <w:ilvl w:val="2"/>
          <w:numId w:val="26"/>
        </w:numPr>
        <w:jc w:val="right"/>
        <w:rPr>
          <w:b/>
          <w:bCs/>
          <w:lang w:val="es-ES_tradnl"/>
        </w:rPr>
      </w:pPr>
      <w:bookmarkStart w:id="23" w:name="_Toc171681249"/>
      <w:r w:rsidRPr="00590372">
        <w:rPr>
          <w:b/>
          <w:bCs/>
          <w:lang w:val="es-ES_tradnl"/>
        </w:rPr>
        <w:t xml:space="preserve">Departamento de </w:t>
      </w:r>
      <w:r>
        <w:rPr>
          <w:b/>
          <w:bCs/>
          <w:lang w:val="es-ES_tradnl"/>
        </w:rPr>
        <w:t>Tecnología de la Información y Comunicación</w:t>
      </w:r>
      <w:r w:rsidRPr="00590372">
        <w:rPr>
          <w:b/>
          <w:bCs/>
          <w:lang w:val="es-ES_tradnl"/>
        </w:rPr>
        <w:t xml:space="preserve"> (</w:t>
      </w:r>
      <w:r>
        <w:rPr>
          <w:b/>
          <w:bCs/>
          <w:lang w:val="es-ES_tradnl"/>
        </w:rPr>
        <w:t>TIC</w:t>
      </w:r>
      <w:r w:rsidRPr="00590372">
        <w:rPr>
          <w:b/>
          <w:bCs/>
          <w:lang w:val="es-ES_tradnl"/>
        </w:rPr>
        <w:t>)</w:t>
      </w:r>
      <w:bookmarkEnd w:id="23"/>
    </w:p>
    <w:p w14:paraId="3B6A7C37" w14:textId="77777777" w:rsidR="0026335B" w:rsidRDefault="0026335B" w:rsidP="00194FD3">
      <w:pPr>
        <w:spacing w:line="360" w:lineRule="auto"/>
        <w:jc w:val="both"/>
        <w:rPr>
          <w:sz w:val="24"/>
          <w:szCs w:val="24"/>
          <w:lang w:val="es-ES"/>
        </w:rPr>
      </w:pPr>
    </w:p>
    <w:p w14:paraId="0CB699E9" w14:textId="4B2FB5E3" w:rsidR="00417DE3" w:rsidRDefault="00417DE3" w:rsidP="00194FD3">
      <w:pPr>
        <w:spacing w:line="360" w:lineRule="auto"/>
        <w:jc w:val="both"/>
        <w:rPr>
          <w:sz w:val="24"/>
          <w:szCs w:val="24"/>
          <w:lang w:val="es-ES"/>
        </w:rPr>
      </w:pPr>
      <w:r w:rsidRPr="00194FD3">
        <w:rPr>
          <w:sz w:val="24"/>
          <w:szCs w:val="24"/>
          <w:lang w:val="es-ES"/>
        </w:rPr>
        <w:t xml:space="preserve">Este Departamento, encargado </w:t>
      </w:r>
      <w:r w:rsidR="00194FD3">
        <w:rPr>
          <w:sz w:val="24"/>
          <w:szCs w:val="24"/>
          <w:lang w:val="es-ES"/>
        </w:rPr>
        <w:t>de realizar</w:t>
      </w:r>
      <w:r w:rsidR="00194FD3" w:rsidRPr="00194FD3">
        <w:rPr>
          <w:sz w:val="24"/>
          <w:szCs w:val="24"/>
          <w:lang w:val="es-ES"/>
        </w:rPr>
        <w:t xml:space="preserve"> el mantenimiento de la infraestructura tecnológica y las bases de datos, gestionando eficientemente los riesgos y asegurando la provisión continua de los servicios tecnológicos de la Institución.</w:t>
      </w:r>
      <w:r w:rsidR="00194FD3">
        <w:rPr>
          <w:sz w:val="24"/>
          <w:szCs w:val="24"/>
          <w:lang w:val="es-ES"/>
        </w:rPr>
        <w:t xml:space="preserve"> </w:t>
      </w:r>
      <w:r w:rsidR="00F101A4">
        <w:rPr>
          <w:sz w:val="24"/>
          <w:szCs w:val="24"/>
          <w:lang w:val="es-ES"/>
        </w:rPr>
        <w:t xml:space="preserve">Para este trimestre han alcanzado en promedio un total de </w:t>
      </w:r>
      <w:r w:rsidR="00016964">
        <w:rPr>
          <w:sz w:val="24"/>
          <w:szCs w:val="24"/>
          <w:lang w:val="es-ES"/>
        </w:rPr>
        <w:t>0</w:t>
      </w:r>
      <w:r w:rsidR="00F101A4">
        <w:rPr>
          <w:sz w:val="24"/>
          <w:szCs w:val="24"/>
          <w:lang w:val="es-ES"/>
        </w:rPr>
        <w:t>%</w:t>
      </w:r>
      <w:r w:rsidR="00991FD9">
        <w:rPr>
          <w:sz w:val="24"/>
          <w:szCs w:val="24"/>
          <w:lang w:val="es-ES"/>
        </w:rPr>
        <w:t xml:space="preserve">, tal y como se muestra en el grafico </w:t>
      </w:r>
      <w:r w:rsidR="00B4014B">
        <w:rPr>
          <w:sz w:val="24"/>
          <w:szCs w:val="24"/>
          <w:lang w:val="es-ES"/>
        </w:rPr>
        <w:t>No.</w:t>
      </w:r>
      <w:r w:rsidR="00991FD9">
        <w:rPr>
          <w:sz w:val="24"/>
          <w:szCs w:val="24"/>
          <w:lang w:val="es-ES"/>
        </w:rPr>
        <w:t xml:space="preserve"> 7.</w:t>
      </w:r>
    </w:p>
    <w:p w14:paraId="6455DA1A" w14:textId="79DB7B39" w:rsidR="008A32CC" w:rsidRPr="0026335B" w:rsidRDefault="00016964" w:rsidP="00016964">
      <w:pPr>
        <w:spacing w:line="360" w:lineRule="auto"/>
        <w:jc w:val="center"/>
        <w:rPr>
          <w:lang w:val="es-ES_tradnl"/>
        </w:rPr>
      </w:pPr>
      <w:r>
        <w:rPr>
          <w:noProof/>
        </w:rPr>
        <w:lastRenderedPageBreak/>
        <mc:AlternateContent>
          <mc:Choice Requires="wps">
            <w:drawing>
              <wp:anchor distT="0" distB="0" distL="114300" distR="114300" simplePos="0" relativeHeight="251782144" behindDoc="0" locked="0" layoutInCell="1" allowOverlap="1" wp14:anchorId="5E507530" wp14:editId="7CDD138D">
                <wp:simplePos x="0" y="0"/>
                <wp:positionH relativeFrom="margin">
                  <wp:posOffset>790575</wp:posOffset>
                </wp:positionH>
                <wp:positionV relativeFrom="paragraph">
                  <wp:posOffset>2743200</wp:posOffset>
                </wp:positionV>
                <wp:extent cx="4114800" cy="635"/>
                <wp:effectExtent l="0" t="0" r="0" b="0"/>
                <wp:wrapSquare wrapText="bothSides"/>
                <wp:docPr id="30" name="Cuadro de texto 30"/>
                <wp:cNvGraphicFramePr/>
                <a:graphic xmlns:a="http://schemas.openxmlformats.org/drawingml/2006/main">
                  <a:graphicData uri="http://schemas.microsoft.com/office/word/2010/wordprocessingShape">
                    <wps:wsp>
                      <wps:cNvSpPr txBox="1"/>
                      <wps:spPr>
                        <a:xfrm>
                          <a:off x="0" y="0"/>
                          <a:ext cx="4114800" cy="635"/>
                        </a:xfrm>
                        <a:prstGeom prst="rect">
                          <a:avLst/>
                        </a:prstGeom>
                        <a:solidFill>
                          <a:prstClr val="white"/>
                        </a:solidFill>
                        <a:ln>
                          <a:noFill/>
                        </a:ln>
                      </wps:spPr>
                      <wps:txbx>
                        <w:txbxContent>
                          <w:p w14:paraId="0AC6FE2E" w14:textId="3947A339" w:rsidR="001F582E" w:rsidRPr="00E2208E" w:rsidRDefault="001F582E" w:rsidP="001F582E">
                            <w:pPr>
                              <w:pStyle w:val="Descripcin"/>
                              <w:rPr>
                                <w:noProof/>
                              </w:rPr>
                            </w:pPr>
                            <w:r>
                              <w:t xml:space="preserve">Gráfico 7. Alcance de cumplimiento TIC </w:t>
                            </w:r>
                            <w:r w:rsidR="00466195">
                              <w:t>3er</w:t>
                            </w:r>
                            <w:r>
                              <w:t xml:space="preserve"> trimestre 202</w:t>
                            </w:r>
                            <w:r w:rsidR="00CC2A40">
                              <w:t>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E507530" id="Cuadro de texto 30" o:spid="_x0000_s1042" type="#_x0000_t202" style="position:absolute;left:0;text-align:left;margin-left:62.25pt;margin-top:3in;width:324pt;height:.05pt;z-index:251782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" stroked="f">
                <v:textbox style="mso-fit-shape-to-text:t" inset="0,0,0,0">
                  <w:txbxContent>
                    <w:p w14:paraId="0AC6FE2E" w14:textId="3947A339" w:rsidR="001F582E" w:rsidRPr="00E2208E" w:rsidRDefault="001F582E" w:rsidP="001F582E">
                      <w:pPr>
                        <w:pStyle w:val="Descripcin"/>
                        <w:rPr>
                          <w:noProof/>
                        </w:rPr>
                      </w:pPr>
                      <w:r>
                        <w:t xml:space="preserve">Gráfico 7. Alcance de cumplimiento TIC </w:t>
                      </w:r>
                      <w:r w:rsidR="00466195">
                        <w:t>3er</w:t>
                      </w:r>
                      <w:r>
                        <w:t xml:space="preserve"> trimestre 202</w:t>
                      </w:r>
                      <w:r w:rsidR="00CC2A40">
                        <w:t>4</w:t>
                      </w:r>
                    </w:p>
                  </w:txbxContent>
                </v:textbox>
                <w10:wrap type="square" anchorx="margin"/>
              </v:shape>
            </w:pict>
          </mc:Fallback>
        </mc:AlternateContent>
      </w:r>
      <w:r w:rsidR="001408A6">
        <w:rPr>
          <w:noProof/>
        </w:rPr>
        <w:drawing>
          <wp:inline distT="0" distB="0" distL="0" distR="0" wp14:anchorId="7413437F" wp14:editId="4391FB23">
            <wp:extent cx="4566708" cy="2743200"/>
            <wp:effectExtent l="0" t="0" r="5715" b="0"/>
            <wp:docPr id="436117907" name="Gráfico 1">
              <a:extLst xmlns:a="http://schemas.openxmlformats.org/drawingml/2006/main">
                <a:ext uri="{FF2B5EF4-FFF2-40B4-BE49-F238E27FC236}">
                  <a16:creationId xmlns:a16="http://schemas.microsoft.com/office/drawing/2014/main" id="{30B81D42-C49E-4DED-AF52-8DAECCA487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9A8587C" w14:textId="77777777" w:rsidR="00016964" w:rsidRDefault="00016964" w:rsidP="001F582E">
      <w:pPr>
        <w:spacing w:line="360" w:lineRule="auto"/>
        <w:jc w:val="both"/>
        <w:rPr>
          <w:sz w:val="24"/>
          <w:szCs w:val="24"/>
          <w:lang w:val="es-ES"/>
        </w:rPr>
      </w:pPr>
    </w:p>
    <w:p w14:paraId="047664E1" w14:textId="418014BC" w:rsidR="009D2B59" w:rsidRDefault="001F582E" w:rsidP="001F582E">
      <w:pPr>
        <w:spacing w:line="360" w:lineRule="auto"/>
        <w:jc w:val="both"/>
        <w:rPr>
          <w:sz w:val="24"/>
          <w:szCs w:val="24"/>
          <w:lang w:val="es-ES"/>
        </w:rPr>
      </w:pPr>
      <w:r>
        <w:rPr>
          <w:sz w:val="24"/>
          <w:szCs w:val="24"/>
          <w:lang w:val="es-ES"/>
        </w:rPr>
        <w:t xml:space="preserve">El nivel de alcance que soporta lo anterior se muestra a continuación en la tabla </w:t>
      </w:r>
      <w:r w:rsidR="00B4014B">
        <w:rPr>
          <w:sz w:val="24"/>
          <w:szCs w:val="24"/>
          <w:lang w:val="es-ES"/>
        </w:rPr>
        <w:t>No.</w:t>
      </w:r>
      <w:r>
        <w:rPr>
          <w:sz w:val="24"/>
          <w:szCs w:val="24"/>
          <w:lang w:val="es-ES"/>
        </w:rPr>
        <w:t xml:space="preserve"> 4.</w:t>
      </w:r>
    </w:p>
    <w:tbl>
      <w:tblPr>
        <w:tblW w:w="8670" w:type="dxa"/>
        <w:tblCellMar>
          <w:left w:w="70" w:type="dxa"/>
          <w:right w:w="70" w:type="dxa"/>
        </w:tblCellMar>
        <w:tblLook w:val="04A0" w:firstRow="1" w:lastRow="0" w:firstColumn="1" w:lastColumn="0" w:noHBand="0" w:noVBand="1"/>
      </w:tblPr>
      <w:tblGrid>
        <w:gridCol w:w="1630"/>
        <w:gridCol w:w="1740"/>
        <w:gridCol w:w="1619"/>
        <w:gridCol w:w="1245"/>
        <w:gridCol w:w="1029"/>
        <w:gridCol w:w="1407"/>
      </w:tblGrid>
      <w:tr w:rsidR="00077A01" w:rsidRPr="00077A01" w14:paraId="6429380A" w14:textId="77777777" w:rsidTr="00E914CD">
        <w:trPr>
          <w:trHeight w:val="915"/>
        </w:trPr>
        <w:tc>
          <w:tcPr>
            <w:tcW w:w="1630" w:type="dxa"/>
            <w:tcBorders>
              <w:top w:val="single" w:sz="8" w:space="0" w:color="auto"/>
              <w:left w:val="single" w:sz="8" w:space="0" w:color="auto"/>
              <w:bottom w:val="nil"/>
              <w:right w:val="single" w:sz="8" w:space="0" w:color="auto"/>
            </w:tcBorders>
            <w:shd w:val="clear" w:color="000000" w:fill="002060"/>
            <w:vAlign w:val="center"/>
            <w:hideMark/>
          </w:tcPr>
          <w:p w14:paraId="02DFBD96" w14:textId="77777777" w:rsidR="00077A01" w:rsidRPr="00077A01" w:rsidRDefault="00077A01" w:rsidP="00077A01">
            <w:pPr>
              <w:spacing w:after="0" w:line="240" w:lineRule="auto"/>
              <w:jc w:val="center"/>
              <w:rPr>
                <w:rFonts w:ascii="Calibri" w:eastAsia="Times New Roman" w:hAnsi="Calibri" w:cs="Calibri"/>
                <w:color w:val="FFFFFF"/>
                <w:lang w:eastAsia="es-DO"/>
              </w:rPr>
            </w:pPr>
            <w:bookmarkStart w:id="24" w:name="_Toc171681436"/>
            <w:r w:rsidRPr="00077A01">
              <w:rPr>
                <w:rFonts w:ascii="Calibri" w:eastAsia="Times New Roman" w:hAnsi="Calibri" w:cs="Calibri"/>
                <w:color w:val="FFFFFF"/>
                <w:lang w:eastAsia="es-DO"/>
              </w:rPr>
              <w:t>Nombre del producto</w:t>
            </w:r>
          </w:p>
        </w:tc>
        <w:tc>
          <w:tcPr>
            <w:tcW w:w="1740" w:type="dxa"/>
            <w:tcBorders>
              <w:top w:val="single" w:sz="8" w:space="0" w:color="auto"/>
              <w:left w:val="nil"/>
              <w:bottom w:val="nil"/>
              <w:right w:val="single" w:sz="8" w:space="0" w:color="auto"/>
            </w:tcBorders>
            <w:shd w:val="clear" w:color="000000" w:fill="002060"/>
            <w:noWrap/>
            <w:vAlign w:val="center"/>
            <w:hideMark/>
          </w:tcPr>
          <w:p w14:paraId="5C78DAB7" w14:textId="77777777" w:rsidR="00077A01" w:rsidRPr="00077A01" w:rsidRDefault="00077A01" w:rsidP="00077A01">
            <w:pPr>
              <w:spacing w:after="0" w:line="240" w:lineRule="auto"/>
              <w:jc w:val="center"/>
              <w:rPr>
                <w:rFonts w:ascii="Calibri" w:eastAsia="Times New Roman" w:hAnsi="Calibri" w:cs="Calibri"/>
                <w:color w:val="FFFFFF"/>
                <w:lang w:eastAsia="es-DO"/>
              </w:rPr>
            </w:pPr>
            <w:r w:rsidRPr="00077A01">
              <w:rPr>
                <w:rFonts w:ascii="Calibri" w:eastAsia="Times New Roman" w:hAnsi="Calibri" w:cs="Calibri"/>
                <w:color w:val="FFFFFF"/>
                <w:lang w:eastAsia="es-DO"/>
              </w:rPr>
              <w:t>Unidad de medida</w:t>
            </w:r>
          </w:p>
        </w:tc>
        <w:tc>
          <w:tcPr>
            <w:tcW w:w="1619" w:type="dxa"/>
            <w:tcBorders>
              <w:top w:val="single" w:sz="8" w:space="0" w:color="auto"/>
              <w:left w:val="nil"/>
              <w:bottom w:val="nil"/>
              <w:right w:val="single" w:sz="8" w:space="0" w:color="auto"/>
            </w:tcBorders>
            <w:shd w:val="clear" w:color="000000" w:fill="002060"/>
            <w:vAlign w:val="center"/>
            <w:hideMark/>
          </w:tcPr>
          <w:p w14:paraId="236B734E" w14:textId="77777777" w:rsidR="00077A01" w:rsidRPr="00077A01" w:rsidRDefault="00077A01" w:rsidP="00077A01">
            <w:pPr>
              <w:spacing w:after="0" w:line="240" w:lineRule="auto"/>
              <w:jc w:val="center"/>
              <w:rPr>
                <w:rFonts w:ascii="Calibri" w:eastAsia="Times New Roman" w:hAnsi="Calibri" w:cs="Calibri"/>
                <w:color w:val="FFFFFF"/>
                <w:lang w:eastAsia="es-DO"/>
              </w:rPr>
            </w:pPr>
            <w:r w:rsidRPr="00077A01">
              <w:rPr>
                <w:rFonts w:ascii="Calibri" w:eastAsia="Times New Roman" w:hAnsi="Calibri" w:cs="Calibri"/>
                <w:color w:val="FFFFFF"/>
                <w:lang w:eastAsia="es-DO"/>
              </w:rPr>
              <w:t>Medio de verificación</w:t>
            </w:r>
          </w:p>
        </w:tc>
        <w:tc>
          <w:tcPr>
            <w:tcW w:w="1245" w:type="dxa"/>
            <w:tcBorders>
              <w:top w:val="single" w:sz="8" w:space="0" w:color="auto"/>
              <w:left w:val="nil"/>
              <w:bottom w:val="nil"/>
              <w:right w:val="single" w:sz="8" w:space="0" w:color="auto"/>
            </w:tcBorders>
            <w:shd w:val="clear" w:color="000000" w:fill="002060"/>
            <w:noWrap/>
            <w:vAlign w:val="center"/>
            <w:hideMark/>
          </w:tcPr>
          <w:p w14:paraId="6C333320" w14:textId="77777777" w:rsidR="00077A01" w:rsidRPr="00077A01" w:rsidRDefault="00077A01" w:rsidP="00077A01">
            <w:pPr>
              <w:spacing w:after="0" w:line="240" w:lineRule="auto"/>
              <w:jc w:val="center"/>
              <w:rPr>
                <w:rFonts w:ascii="Calibri" w:eastAsia="Times New Roman" w:hAnsi="Calibri" w:cs="Calibri"/>
                <w:color w:val="FFFFFF"/>
                <w:lang w:eastAsia="es-DO"/>
              </w:rPr>
            </w:pPr>
            <w:r w:rsidRPr="00077A01">
              <w:rPr>
                <w:rFonts w:ascii="Calibri" w:eastAsia="Times New Roman" w:hAnsi="Calibri" w:cs="Calibri"/>
                <w:color w:val="FFFFFF"/>
                <w:lang w:eastAsia="es-DO"/>
              </w:rPr>
              <w:t>Programado</w:t>
            </w:r>
          </w:p>
        </w:tc>
        <w:tc>
          <w:tcPr>
            <w:tcW w:w="1029" w:type="dxa"/>
            <w:tcBorders>
              <w:top w:val="single" w:sz="8" w:space="0" w:color="auto"/>
              <w:left w:val="nil"/>
              <w:bottom w:val="nil"/>
              <w:right w:val="single" w:sz="8" w:space="0" w:color="auto"/>
            </w:tcBorders>
            <w:shd w:val="clear" w:color="000000" w:fill="002060"/>
            <w:noWrap/>
            <w:vAlign w:val="center"/>
            <w:hideMark/>
          </w:tcPr>
          <w:p w14:paraId="033D50E2" w14:textId="77777777" w:rsidR="00077A01" w:rsidRPr="00077A01" w:rsidRDefault="00077A01" w:rsidP="00077A01">
            <w:pPr>
              <w:spacing w:after="0" w:line="240" w:lineRule="auto"/>
              <w:jc w:val="center"/>
              <w:rPr>
                <w:rFonts w:ascii="Calibri" w:eastAsia="Times New Roman" w:hAnsi="Calibri" w:cs="Calibri"/>
                <w:color w:val="FFFFFF"/>
                <w:lang w:eastAsia="es-DO"/>
              </w:rPr>
            </w:pPr>
            <w:r w:rsidRPr="00077A01">
              <w:rPr>
                <w:rFonts w:ascii="Calibri" w:eastAsia="Times New Roman" w:hAnsi="Calibri" w:cs="Calibri"/>
                <w:color w:val="FFFFFF"/>
                <w:lang w:eastAsia="es-DO"/>
              </w:rPr>
              <w:t>Ejecutado</w:t>
            </w:r>
          </w:p>
        </w:tc>
        <w:tc>
          <w:tcPr>
            <w:tcW w:w="1407" w:type="dxa"/>
            <w:tcBorders>
              <w:top w:val="single" w:sz="8" w:space="0" w:color="auto"/>
              <w:left w:val="nil"/>
              <w:bottom w:val="nil"/>
              <w:right w:val="single" w:sz="8" w:space="0" w:color="auto"/>
            </w:tcBorders>
            <w:shd w:val="clear" w:color="000000" w:fill="002060"/>
            <w:vAlign w:val="center"/>
            <w:hideMark/>
          </w:tcPr>
          <w:p w14:paraId="6254A420" w14:textId="77777777" w:rsidR="00077A01" w:rsidRPr="00077A01" w:rsidRDefault="00077A01" w:rsidP="00077A01">
            <w:pPr>
              <w:spacing w:after="0" w:line="240" w:lineRule="auto"/>
              <w:jc w:val="center"/>
              <w:rPr>
                <w:rFonts w:ascii="Calibri" w:eastAsia="Times New Roman" w:hAnsi="Calibri" w:cs="Calibri"/>
                <w:color w:val="FFFFFF"/>
                <w:lang w:eastAsia="es-DO"/>
              </w:rPr>
            </w:pPr>
            <w:r w:rsidRPr="00077A01">
              <w:rPr>
                <w:rFonts w:ascii="Calibri" w:eastAsia="Times New Roman" w:hAnsi="Calibri" w:cs="Calibri"/>
                <w:color w:val="FFFFFF"/>
                <w:lang w:eastAsia="es-DO"/>
              </w:rPr>
              <w:t>% Cumplimiento</w:t>
            </w:r>
          </w:p>
        </w:tc>
      </w:tr>
      <w:tr w:rsidR="00077A01" w:rsidRPr="00077A01" w14:paraId="0A8CA0F1" w14:textId="77777777" w:rsidTr="00E914CD">
        <w:trPr>
          <w:trHeight w:val="2310"/>
        </w:trPr>
        <w:tc>
          <w:tcPr>
            <w:tcW w:w="1630" w:type="dxa"/>
            <w:vMerge w:val="restart"/>
            <w:tcBorders>
              <w:top w:val="single" w:sz="12" w:space="0" w:color="000000"/>
              <w:left w:val="single" w:sz="4" w:space="0" w:color="9BC2E6"/>
              <w:bottom w:val="single" w:sz="8" w:space="0" w:color="000000"/>
              <w:right w:val="single" w:sz="4" w:space="0" w:color="9BC2E6"/>
            </w:tcBorders>
            <w:shd w:val="clear" w:color="auto" w:fill="auto"/>
            <w:vAlign w:val="center"/>
            <w:hideMark/>
          </w:tcPr>
          <w:p w14:paraId="1C57D55D" w14:textId="77777777" w:rsidR="00077A01" w:rsidRPr="00E914CD" w:rsidRDefault="00077A01" w:rsidP="00077A01">
            <w:pPr>
              <w:spacing w:after="0" w:line="240" w:lineRule="auto"/>
              <w:jc w:val="center"/>
              <w:rPr>
                <w:rFonts w:ascii="Arial" w:eastAsia="Times New Roman" w:hAnsi="Arial" w:cs="Arial"/>
                <w:color w:val="000000"/>
                <w:sz w:val="20"/>
                <w:szCs w:val="20"/>
                <w:lang w:eastAsia="es-DO"/>
              </w:rPr>
            </w:pPr>
            <w:r w:rsidRPr="00E914CD">
              <w:rPr>
                <w:rFonts w:ascii="Arial" w:eastAsia="Times New Roman" w:hAnsi="Arial" w:cs="Arial"/>
                <w:color w:val="000000"/>
                <w:sz w:val="20"/>
                <w:szCs w:val="20"/>
                <w:lang w:eastAsia="es-DO"/>
              </w:rPr>
              <w:t>Normas y Políticas sobre Tecnologías de la Información y Comunicación gestionadas y aplicadas.</w:t>
            </w:r>
          </w:p>
        </w:tc>
        <w:tc>
          <w:tcPr>
            <w:tcW w:w="1740" w:type="dxa"/>
            <w:tcBorders>
              <w:top w:val="single" w:sz="12" w:space="0" w:color="000000"/>
              <w:left w:val="nil"/>
              <w:bottom w:val="single" w:sz="4" w:space="0" w:color="9BC2E6"/>
              <w:right w:val="single" w:sz="4" w:space="0" w:color="9BC2E6"/>
            </w:tcBorders>
            <w:shd w:val="clear" w:color="auto" w:fill="auto"/>
            <w:vAlign w:val="center"/>
            <w:hideMark/>
          </w:tcPr>
          <w:p w14:paraId="70A122AE" w14:textId="77777777" w:rsidR="00077A01" w:rsidRPr="00E914CD" w:rsidRDefault="00077A01" w:rsidP="00077A01">
            <w:pPr>
              <w:spacing w:after="0" w:line="240" w:lineRule="auto"/>
              <w:jc w:val="center"/>
              <w:rPr>
                <w:rFonts w:ascii="Arial" w:eastAsia="Times New Roman" w:hAnsi="Arial" w:cs="Arial"/>
                <w:color w:val="000000"/>
                <w:sz w:val="20"/>
                <w:szCs w:val="20"/>
                <w:lang w:eastAsia="es-DO"/>
              </w:rPr>
            </w:pPr>
            <w:r w:rsidRPr="00E914CD">
              <w:rPr>
                <w:rFonts w:ascii="Arial" w:eastAsia="Times New Roman" w:hAnsi="Arial" w:cs="Arial"/>
                <w:color w:val="000000"/>
                <w:sz w:val="20"/>
                <w:szCs w:val="20"/>
                <w:lang w:eastAsia="es-DO"/>
              </w:rPr>
              <w:t>Políticas y normas TIC aplicadas y socializadas en el CND</w:t>
            </w:r>
          </w:p>
        </w:tc>
        <w:tc>
          <w:tcPr>
            <w:tcW w:w="1619" w:type="dxa"/>
            <w:tcBorders>
              <w:top w:val="single" w:sz="12" w:space="0" w:color="000000"/>
              <w:left w:val="nil"/>
              <w:bottom w:val="single" w:sz="4" w:space="0" w:color="9BC2E6"/>
              <w:right w:val="single" w:sz="4" w:space="0" w:color="9BC2E6"/>
            </w:tcBorders>
            <w:shd w:val="clear" w:color="auto" w:fill="auto"/>
            <w:vAlign w:val="center"/>
            <w:hideMark/>
          </w:tcPr>
          <w:p w14:paraId="70BC5B81" w14:textId="77777777" w:rsidR="00077A01" w:rsidRPr="00077A01" w:rsidRDefault="00077A01" w:rsidP="00077A01">
            <w:pPr>
              <w:spacing w:after="0" w:line="240" w:lineRule="auto"/>
              <w:jc w:val="center"/>
              <w:rPr>
                <w:rFonts w:ascii="Arial" w:eastAsia="Times New Roman" w:hAnsi="Arial" w:cs="Arial"/>
                <w:color w:val="000000"/>
                <w:sz w:val="20"/>
                <w:szCs w:val="20"/>
                <w:lang w:eastAsia="es-DO"/>
              </w:rPr>
            </w:pPr>
            <w:r w:rsidRPr="00077A01">
              <w:rPr>
                <w:rFonts w:ascii="Arial" w:eastAsia="Times New Roman" w:hAnsi="Arial" w:cs="Arial"/>
                <w:color w:val="000000"/>
                <w:sz w:val="20"/>
                <w:szCs w:val="20"/>
                <w:lang w:eastAsia="es-DO"/>
              </w:rPr>
              <w:t>Matriz y/o puntuación de la NOBACI, NORTIC, correos, Políticas elaboradas y aprobadas.</w:t>
            </w:r>
          </w:p>
        </w:tc>
        <w:tc>
          <w:tcPr>
            <w:tcW w:w="1245" w:type="dxa"/>
            <w:tcBorders>
              <w:top w:val="single" w:sz="12" w:space="0" w:color="000000"/>
              <w:left w:val="nil"/>
              <w:bottom w:val="single" w:sz="4" w:space="0" w:color="9BC2E6"/>
              <w:right w:val="single" w:sz="4" w:space="0" w:color="9BC2E6"/>
            </w:tcBorders>
            <w:shd w:val="clear" w:color="auto" w:fill="auto"/>
            <w:noWrap/>
            <w:vAlign w:val="center"/>
            <w:hideMark/>
          </w:tcPr>
          <w:p w14:paraId="050F4C18" w14:textId="77777777" w:rsidR="00077A01" w:rsidRPr="00077A01" w:rsidRDefault="00077A01" w:rsidP="00077A01">
            <w:pPr>
              <w:spacing w:after="0" w:line="240" w:lineRule="auto"/>
              <w:jc w:val="center"/>
              <w:rPr>
                <w:rFonts w:ascii="Arial" w:eastAsia="Times New Roman" w:hAnsi="Arial" w:cs="Arial"/>
                <w:color w:val="000000"/>
                <w:sz w:val="20"/>
                <w:szCs w:val="20"/>
                <w:lang w:eastAsia="es-DO"/>
              </w:rPr>
            </w:pPr>
            <w:r w:rsidRPr="00077A01">
              <w:rPr>
                <w:rFonts w:ascii="Arial" w:eastAsia="Times New Roman" w:hAnsi="Arial" w:cs="Arial"/>
                <w:color w:val="000000"/>
                <w:sz w:val="20"/>
                <w:szCs w:val="20"/>
                <w:lang w:eastAsia="es-DO"/>
              </w:rPr>
              <w:t>25%</w:t>
            </w:r>
          </w:p>
        </w:tc>
        <w:tc>
          <w:tcPr>
            <w:tcW w:w="1029" w:type="dxa"/>
            <w:tcBorders>
              <w:top w:val="single" w:sz="12" w:space="0" w:color="000000"/>
              <w:left w:val="nil"/>
              <w:bottom w:val="single" w:sz="4" w:space="0" w:color="9BC2E6"/>
              <w:right w:val="single" w:sz="4" w:space="0" w:color="9BC2E6"/>
            </w:tcBorders>
            <w:shd w:val="clear" w:color="auto" w:fill="auto"/>
            <w:noWrap/>
            <w:vAlign w:val="center"/>
            <w:hideMark/>
          </w:tcPr>
          <w:p w14:paraId="36E6DB4F" w14:textId="77777777" w:rsidR="00077A01" w:rsidRPr="00077A01" w:rsidRDefault="00077A01" w:rsidP="00077A01">
            <w:pPr>
              <w:spacing w:after="0" w:line="240" w:lineRule="auto"/>
              <w:jc w:val="center"/>
              <w:rPr>
                <w:rFonts w:ascii="Arial" w:eastAsia="Times New Roman" w:hAnsi="Arial" w:cs="Arial"/>
                <w:color w:val="000000"/>
                <w:sz w:val="20"/>
                <w:szCs w:val="20"/>
                <w:lang w:eastAsia="es-DO"/>
              </w:rPr>
            </w:pPr>
            <w:r w:rsidRPr="00077A01">
              <w:rPr>
                <w:rFonts w:ascii="Arial" w:eastAsia="Times New Roman" w:hAnsi="Arial" w:cs="Arial"/>
                <w:color w:val="000000"/>
                <w:sz w:val="20"/>
                <w:szCs w:val="20"/>
                <w:lang w:eastAsia="es-DO"/>
              </w:rPr>
              <w:t>0%</w:t>
            </w:r>
          </w:p>
        </w:tc>
        <w:tc>
          <w:tcPr>
            <w:tcW w:w="140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51782E14" w14:textId="14E6EB31" w:rsidR="00077A01" w:rsidRPr="00077A01" w:rsidRDefault="00077A01" w:rsidP="00077A01">
            <w:pPr>
              <w:spacing w:after="0" w:line="240" w:lineRule="auto"/>
              <w:jc w:val="center"/>
              <w:rPr>
                <w:rFonts w:ascii="Arial" w:eastAsia="Times New Roman" w:hAnsi="Arial" w:cs="Arial"/>
                <w:color w:val="000000"/>
                <w:sz w:val="20"/>
                <w:szCs w:val="20"/>
                <w:lang w:eastAsia="es-DO"/>
              </w:rPr>
            </w:pPr>
            <w:r w:rsidRPr="00077A01">
              <w:rPr>
                <w:rFonts w:ascii="Arial" w:eastAsia="Times New Roman" w:hAnsi="Arial" w:cs="Arial"/>
                <w:color w:val="000000"/>
                <w:sz w:val="20"/>
                <w:szCs w:val="20"/>
                <w:lang w:eastAsia="es-DO"/>
              </w:rPr>
              <w:t>0</w:t>
            </w:r>
            <w:r w:rsidR="00AB5AC1">
              <w:rPr>
                <w:rFonts w:ascii="Arial" w:eastAsia="Times New Roman" w:hAnsi="Arial" w:cs="Arial"/>
                <w:color w:val="000000"/>
                <w:sz w:val="20"/>
                <w:szCs w:val="20"/>
                <w:lang w:eastAsia="es-DO"/>
              </w:rPr>
              <w:t>%</w:t>
            </w:r>
          </w:p>
        </w:tc>
      </w:tr>
      <w:tr w:rsidR="00077A01" w:rsidRPr="00077A01" w14:paraId="40B40352" w14:textId="77777777" w:rsidTr="00E914CD">
        <w:trPr>
          <w:trHeight w:val="2055"/>
        </w:trPr>
        <w:tc>
          <w:tcPr>
            <w:tcW w:w="1630" w:type="dxa"/>
            <w:vMerge/>
            <w:tcBorders>
              <w:top w:val="single" w:sz="12" w:space="0" w:color="000000"/>
              <w:left w:val="single" w:sz="4" w:space="0" w:color="9BC2E6"/>
              <w:bottom w:val="single" w:sz="8" w:space="0" w:color="000000"/>
              <w:right w:val="single" w:sz="4" w:space="0" w:color="9BC2E6"/>
            </w:tcBorders>
            <w:vAlign w:val="center"/>
            <w:hideMark/>
          </w:tcPr>
          <w:p w14:paraId="5006F1B3" w14:textId="77777777" w:rsidR="00077A01" w:rsidRPr="00E914CD" w:rsidRDefault="00077A01" w:rsidP="00077A01">
            <w:pPr>
              <w:spacing w:after="0" w:line="240" w:lineRule="auto"/>
              <w:rPr>
                <w:rFonts w:ascii="Arial" w:eastAsia="Times New Roman" w:hAnsi="Arial" w:cs="Arial"/>
                <w:color w:val="000000"/>
                <w:sz w:val="20"/>
                <w:szCs w:val="20"/>
                <w:lang w:eastAsia="es-DO"/>
              </w:rPr>
            </w:pPr>
          </w:p>
        </w:tc>
        <w:tc>
          <w:tcPr>
            <w:tcW w:w="1740" w:type="dxa"/>
            <w:tcBorders>
              <w:top w:val="nil"/>
              <w:left w:val="nil"/>
              <w:bottom w:val="single" w:sz="8" w:space="0" w:color="auto"/>
              <w:right w:val="single" w:sz="4" w:space="0" w:color="9BC2E6"/>
            </w:tcBorders>
            <w:shd w:val="clear" w:color="auto" w:fill="auto"/>
            <w:vAlign w:val="center"/>
            <w:hideMark/>
          </w:tcPr>
          <w:p w14:paraId="35734A0D" w14:textId="77777777" w:rsidR="00077A01" w:rsidRPr="00E914CD" w:rsidRDefault="00077A01" w:rsidP="00077A01">
            <w:pPr>
              <w:spacing w:after="0" w:line="240" w:lineRule="auto"/>
              <w:jc w:val="center"/>
              <w:rPr>
                <w:rFonts w:ascii="Arial" w:eastAsia="Times New Roman" w:hAnsi="Arial" w:cs="Arial"/>
                <w:color w:val="000000"/>
                <w:sz w:val="20"/>
                <w:szCs w:val="20"/>
                <w:lang w:eastAsia="es-DO"/>
              </w:rPr>
            </w:pPr>
            <w:r w:rsidRPr="00E914CD">
              <w:rPr>
                <w:rFonts w:ascii="Arial" w:eastAsia="Times New Roman" w:hAnsi="Arial" w:cs="Arial"/>
                <w:color w:val="000000"/>
                <w:sz w:val="20"/>
                <w:szCs w:val="20"/>
                <w:lang w:eastAsia="es-DO"/>
              </w:rPr>
              <w:t>Porcentaje de cumplimiento del ITICGE</w:t>
            </w:r>
          </w:p>
        </w:tc>
        <w:tc>
          <w:tcPr>
            <w:tcW w:w="1619" w:type="dxa"/>
            <w:tcBorders>
              <w:top w:val="nil"/>
              <w:left w:val="nil"/>
              <w:bottom w:val="single" w:sz="8" w:space="0" w:color="auto"/>
              <w:right w:val="single" w:sz="4" w:space="0" w:color="9BC2E6"/>
            </w:tcBorders>
            <w:shd w:val="clear" w:color="auto" w:fill="auto"/>
            <w:vAlign w:val="center"/>
            <w:hideMark/>
          </w:tcPr>
          <w:p w14:paraId="22ECAF63" w14:textId="77777777" w:rsidR="00077A01" w:rsidRPr="00077A01" w:rsidRDefault="00077A01" w:rsidP="00077A01">
            <w:pPr>
              <w:spacing w:after="0" w:line="240" w:lineRule="auto"/>
              <w:jc w:val="center"/>
              <w:rPr>
                <w:rFonts w:ascii="Arial" w:eastAsia="Times New Roman" w:hAnsi="Arial" w:cs="Arial"/>
                <w:color w:val="000000"/>
                <w:sz w:val="20"/>
                <w:szCs w:val="20"/>
                <w:lang w:eastAsia="es-DO"/>
              </w:rPr>
            </w:pPr>
            <w:r w:rsidRPr="00077A01">
              <w:rPr>
                <w:rFonts w:ascii="Arial" w:eastAsia="Times New Roman" w:hAnsi="Arial" w:cs="Arial"/>
                <w:color w:val="000000"/>
                <w:sz w:val="20"/>
                <w:szCs w:val="20"/>
                <w:lang w:eastAsia="es-DO"/>
              </w:rPr>
              <w:t>Informe con Índice de Uso de TIC, implementación de Gobierno Electrónico (</w:t>
            </w:r>
            <w:proofErr w:type="spellStart"/>
            <w:r w:rsidRPr="00077A01">
              <w:rPr>
                <w:rFonts w:ascii="Arial" w:eastAsia="Times New Roman" w:hAnsi="Arial" w:cs="Arial"/>
                <w:color w:val="000000"/>
                <w:sz w:val="20"/>
                <w:szCs w:val="20"/>
                <w:lang w:eastAsia="es-DO"/>
              </w:rPr>
              <w:t>iTICge</w:t>
            </w:r>
            <w:proofErr w:type="spellEnd"/>
            <w:r w:rsidRPr="00077A01">
              <w:rPr>
                <w:rFonts w:ascii="Arial" w:eastAsia="Times New Roman" w:hAnsi="Arial" w:cs="Arial"/>
                <w:color w:val="000000"/>
                <w:sz w:val="20"/>
                <w:szCs w:val="20"/>
                <w:lang w:eastAsia="es-DO"/>
              </w:rPr>
              <w:t>) 2024</w:t>
            </w:r>
          </w:p>
        </w:tc>
        <w:tc>
          <w:tcPr>
            <w:tcW w:w="1245" w:type="dxa"/>
            <w:tcBorders>
              <w:top w:val="nil"/>
              <w:left w:val="nil"/>
              <w:bottom w:val="single" w:sz="8" w:space="0" w:color="auto"/>
              <w:right w:val="single" w:sz="4" w:space="0" w:color="9BC2E6"/>
            </w:tcBorders>
            <w:shd w:val="clear" w:color="auto" w:fill="auto"/>
            <w:vAlign w:val="center"/>
            <w:hideMark/>
          </w:tcPr>
          <w:p w14:paraId="6D113A8F" w14:textId="77777777" w:rsidR="00077A01" w:rsidRPr="00077A01" w:rsidRDefault="00077A01" w:rsidP="00077A01">
            <w:pPr>
              <w:spacing w:after="0" w:line="240" w:lineRule="auto"/>
              <w:jc w:val="center"/>
              <w:rPr>
                <w:rFonts w:ascii="Arial" w:eastAsia="Times New Roman" w:hAnsi="Arial" w:cs="Arial"/>
                <w:color w:val="000000"/>
                <w:sz w:val="20"/>
                <w:szCs w:val="20"/>
                <w:lang w:eastAsia="es-DO"/>
              </w:rPr>
            </w:pPr>
            <w:r w:rsidRPr="00077A01">
              <w:rPr>
                <w:rFonts w:ascii="Arial" w:eastAsia="Times New Roman" w:hAnsi="Arial" w:cs="Arial"/>
                <w:color w:val="000000"/>
                <w:sz w:val="20"/>
                <w:szCs w:val="20"/>
                <w:lang w:eastAsia="es-DO"/>
              </w:rPr>
              <w:t>80%</w:t>
            </w:r>
          </w:p>
        </w:tc>
        <w:tc>
          <w:tcPr>
            <w:tcW w:w="1029" w:type="dxa"/>
            <w:tcBorders>
              <w:top w:val="nil"/>
              <w:left w:val="nil"/>
              <w:bottom w:val="single" w:sz="8" w:space="0" w:color="auto"/>
              <w:right w:val="single" w:sz="4" w:space="0" w:color="9BC2E6"/>
            </w:tcBorders>
            <w:shd w:val="clear" w:color="auto" w:fill="auto"/>
            <w:vAlign w:val="center"/>
            <w:hideMark/>
          </w:tcPr>
          <w:p w14:paraId="490078BC" w14:textId="77777777" w:rsidR="00077A01" w:rsidRPr="00077A01" w:rsidRDefault="00077A01" w:rsidP="00077A01">
            <w:pPr>
              <w:spacing w:after="0" w:line="240" w:lineRule="auto"/>
              <w:jc w:val="center"/>
              <w:rPr>
                <w:rFonts w:ascii="Arial" w:eastAsia="Times New Roman" w:hAnsi="Arial" w:cs="Arial"/>
                <w:color w:val="000000"/>
                <w:sz w:val="20"/>
                <w:szCs w:val="20"/>
                <w:lang w:eastAsia="es-DO"/>
              </w:rPr>
            </w:pPr>
            <w:r w:rsidRPr="00077A01">
              <w:rPr>
                <w:rFonts w:ascii="Arial" w:eastAsia="Times New Roman" w:hAnsi="Arial" w:cs="Arial"/>
                <w:color w:val="000000"/>
                <w:sz w:val="20"/>
                <w:szCs w:val="20"/>
                <w:lang w:eastAsia="es-DO"/>
              </w:rPr>
              <w:t>0%</w:t>
            </w:r>
          </w:p>
        </w:tc>
        <w:tc>
          <w:tcPr>
            <w:tcW w:w="140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322496A5" w14:textId="79D96661" w:rsidR="00077A01" w:rsidRPr="00077A01" w:rsidRDefault="00077A01" w:rsidP="00077A01">
            <w:pPr>
              <w:spacing w:after="0" w:line="240" w:lineRule="auto"/>
              <w:jc w:val="center"/>
              <w:rPr>
                <w:rFonts w:ascii="Arial" w:eastAsia="Times New Roman" w:hAnsi="Arial" w:cs="Arial"/>
                <w:color w:val="000000"/>
                <w:sz w:val="20"/>
                <w:szCs w:val="20"/>
                <w:lang w:eastAsia="es-DO"/>
              </w:rPr>
            </w:pPr>
            <w:r w:rsidRPr="00077A01">
              <w:rPr>
                <w:rFonts w:ascii="Arial" w:eastAsia="Times New Roman" w:hAnsi="Arial" w:cs="Arial"/>
                <w:color w:val="000000"/>
                <w:sz w:val="20"/>
                <w:szCs w:val="20"/>
                <w:lang w:eastAsia="es-DO"/>
              </w:rPr>
              <w:t>0</w:t>
            </w:r>
            <w:r w:rsidR="00AB5AC1">
              <w:rPr>
                <w:rFonts w:ascii="Arial" w:eastAsia="Times New Roman" w:hAnsi="Arial" w:cs="Arial"/>
                <w:color w:val="000000"/>
                <w:sz w:val="20"/>
                <w:szCs w:val="20"/>
                <w:lang w:eastAsia="es-DO"/>
              </w:rPr>
              <w:t>%</w:t>
            </w:r>
          </w:p>
        </w:tc>
      </w:tr>
      <w:tr w:rsidR="00077A01" w:rsidRPr="00077A01" w14:paraId="0F60FCA8" w14:textId="77777777" w:rsidTr="00E914CD">
        <w:trPr>
          <w:trHeight w:val="1545"/>
        </w:trPr>
        <w:tc>
          <w:tcPr>
            <w:tcW w:w="1630" w:type="dxa"/>
            <w:tcBorders>
              <w:top w:val="nil"/>
              <w:left w:val="single" w:sz="4" w:space="0" w:color="9BC2E6"/>
              <w:bottom w:val="single" w:sz="8" w:space="0" w:color="auto"/>
              <w:right w:val="single" w:sz="4" w:space="0" w:color="9BC2E6"/>
            </w:tcBorders>
            <w:shd w:val="clear" w:color="auto" w:fill="auto"/>
            <w:vAlign w:val="center"/>
            <w:hideMark/>
          </w:tcPr>
          <w:p w14:paraId="54F03049" w14:textId="77777777" w:rsidR="00077A01" w:rsidRPr="00E914CD" w:rsidRDefault="00077A01" w:rsidP="00077A01">
            <w:pPr>
              <w:spacing w:after="0" w:line="240" w:lineRule="auto"/>
              <w:jc w:val="center"/>
              <w:rPr>
                <w:rFonts w:ascii="Arial" w:eastAsia="Times New Roman" w:hAnsi="Arial" w:cs="Arial"/>
                <w:color w:val="000000"/>
                <w:sz w:val="20"/>
                <w:szCs w:val="20"/>
                <w:lang w:eastAsia="es-DO"/>
              </w:rPr>
            </w:pPr>
            <w:r w:rsidRPr="00E914CD">
              <w:rPr>
                <w:rFonts w:ascii="Arial" w:eastAsia="Times New Roman" w:hAnsi="Arial" w:cs="Arial"/>
                <w:color w:val="000000"/>
                <w:sz w:val="20"/>
                <w:szCs w:val="20"/>
                <w:lang w:eastAsia="es-DO"/>
              </w:rPr>
              <w:lastRenderedPageBreak/>
              <w:t>Infraestructura Tecnológica actualizada.</w:t>
            </w:r>
          </w:p>
        </w:tc>
        <w:tc>
          <w:tcPr>
            <w:tcW w:w="1740" w:type="dxa"/>
            <w:tcBorders>
              <w:top w:val="nil"/>
              <w:left w:val="nil"/>
              <w:bottom w:val="single" w:sz="8" w:space="0" w:color="auto"/>
              <w:right w:val="single" w:sz="4" w:space="0" w:color="9BC2E6"/>
            </w:tcBorders>
            <w:shd w:val="clear" w:color="auto" w:fill="auto"/>
            <w:vAlign w:val="center"/>
            <w:hideMark/>
          </w:tcPr>
          <w:p w14:paraId="1D795602" w14:textId="77777777" w:rsidR="00077A01" w:rsidRPr="00E914CD" w:rsidRDefault="00077A01" w:rsidP="00077A01">
            <w:pPr>
              <w:spacing w:after="0" w:line="240" w:lineRule="auto"/>
              <w:jc w:val="center"/>
              <w:rPr>
                <w:rFonts w:ascii="Arial" w:eastAsia="Times New Roman" w:hAnsi="Arial" w:cs="Arial"/>
                <w:color w:val="000000"/>
                <w:sz w:val="20"/>
                <w:szCs w:val="20"/>
                <w:lang w:eastAsia="es-DO"/>
              </w:rPr>
            </w:pPr>
            <w:r w:rsidRPr="00E914CD">
              <w:rPr>
                <w:rFonts w:ascii="Arial" w:eastAsia="Times New Roman" w:hAnsi="Arial" w:cs="Arial"/>
                <w:color w:val="000000"/>
                <w:sz w:val="20"/>
                <w:szCs w:val="20"/>
                <w:lang w:eastAsia="es-DO"/>
              </w:rPr>
              <w:t xml:space="preserve">Porcentaje Acciones en el Plan de actualización infraestructura ejecutado </w:t>
            </w:r>
          </w:p>
        </w:tc>
        <w:tc>
          <w:tcPr>
            <w:tcW w:w="1619" w:type="dxa"/>
            <w:tcBorders>
              <w:top w:val="nil"/>
              <w:left w:val="nil"/>
              <w:bottom w:val="single" w:sz="8" w:space="0" w:color="auto"/>
              <w:right w:val="single" w:sz="4" w:space="0" w:color="9BC2E6"/>
            </w:tcBorders>
            <w:shd w:val="clear" w:color="auto" w:fill="auto"/>
            <w:vAlign w:val="center"/>
            <w:hideMark/>
          </w:tcPr>
          <w:p w14:paraId="52E55D5F" w14:textId="77777777" w:rsidR="00077A01" w:rsidRPr="00077A01" w:rsidRDefault="00077A01" w:rsidP="00077A01">
            <w:pPr>
              <w:spacing w:after="0" w:line="240" w:lineRule="auto"/>
              <w:jc w:val="center"/>
              <w:rPr>
                <w:rFonts w:ascii="Arial" w:eastAsia="Times New Roman" w:hAnsi="Arial" w:cs="Arial"/>
                <w:color w:val="000000"/>
                <w:sz w:val="20"/>
                <w:szCs w:val="20"/>
                <w:lang w:eastAsia="es-DO"/>
              </w:rPr>
            </w:pPr>
            <w:r w:rsidRPr="00077A01">
              <w:rPr>
                <w:rFonts w:ascii="Arial" w:eastAsia="Times New Roman" w:hAnsi="Arial" w:cs="Arial"/>
                <w:color w:val="000000"/>
                <w:sz w:val="20"/>
                <w:szCs w:val="20"/>
                <w:lang w:eastAsia="es-DO"/>
              </w:rPr>
              <w:t xml:space="preserve">Plan de actualización de infraestructura 2024 ejecutado </w:t>
            </w:r>
          </w:p>
        </w:tc>
        <w:tc>
          <w:tcPr>
            <w:tcW w:w="1245" w:type="dxa"/>
            <w:tcBorders>
              <w:top w:val="nil"/>
              <w:left w:val="nil"/>
              <w:bottom w:val="single" w:sz="8" w:space="0" w:color="auto"/>
              <w:right w:val="single" w:sz="4" w:space="0" w:color="9BC2E6"/>
            </w:tcBorders>
            <w:shd w:val="clear" w:color="auto" w:fill="auto"/>
            <w:vAlign w:val="center"/>
            <w:hideMark/>
          </w:tcPr>
          <w:p w14:paraId="443BECC3" w14:textId="77777777" w:rsidR="00077A01" w:rsidRPr="00077A01" w:rsidRDefault="00077A01" w:rsidP="00077A01">
            <w:pPr>
              <w:spacing w:after="0" w:line="240" w:lineRule="auto"/>
              <w:jc w:val="center"/>
              <w:rPr>
                <w:rFonts w:ascii="Arial" w:eastAsia="Times New Roman" w:hAnsi="Arial" w:cs="Arial"/>
                <w:color w:val="000000"/>
                <w:sz w:val="20"/>
                <w:szCs w:val="20"/>
                <w:lang w:eastAsia="es-DO"/>
              </w:rPr>
            </w:pPr>
            <w:r w:rsidRPr="00077A01">
              <w:rPr>
                <w:rFonts w:ascii="Arial" w:eastAsia="Times New Roman" w:hAnsi="Arial" w:cs="Arial"/>
                <w:color w:val="000000"/>
                <w:sz w:val="20"/>
                <w:szCs w:val="20"/>
                <w:lang w:eastAsia="es-DO"/>
              </w:rPr>
              <w:t>25%</w:t>
            </w:r>
          </w:p>
        </w:tc>
        <w:tc>
          <w:tcPr>
            <w:tcW w:w="1029" w:type="dxa"/>
            <w:tcBorders>
              <w:top w:val="nil"/>
              <w:left w:val="nil"/>
              <w:bottom w:val="single" w:sz="8" w:space="0" w:color="auto"/>
              <w:right w:val="single" w:sz="4" w:space="0" w:color="9BC2E6"/>
            </w:tcBorders>
            <w:shd w:val="clear" w:color="auto" w:fill="auto"/>
            <w:vAlign w:val="center"/>
            <w:hideMark/>
          </w:tcPr>
          <w:p w14:paraId="49F6DA38" w14:textId="77777777" w:rsidR="00077A01" w:rsidRPr="00077A01" w:rsidRDefault="00077A01" w:rsidP="00077A01">
            <w:pPr>
              <w:spacing w:after="0" w:line="240" w:lineRule="auto"/>
              <w:jc w:val="center"/>
              <w:rPr>
                <w:rFonts w:ascii="Arial" w:eastAsia="Times New Roman" w:hAnsi="Arial" w:cs="Arial"/>
                <w:color w:val="000000"/>
                <w:sz w:val="20"/>
                <w:szCs w:val="20"/>
                <w:lang w:eastAsia="es-DO"/>
              </w:rPr>
            </w:pPr>
            <w:r w:rsidRPr="00077A01">
              <w:rPr>
                <w:rFonts w:ascii="Arial" w:eastAsia="Times New Roman" w:hAnsi="Arial" w:cs="Arial"/>
                <w:color w:val="000000"/>
                <w:sz w:val="20"/>
                <w:szCs w:val="20"/>
                <w:lang w:eastAsia="es-DO"/>
              </w:rPr>
              <w:t>0%</w:t>
            </w:r>
          </w:p>
        </w:tc>
        <w:tc>
          <w:tcPr>
            <w:tcW w:w="140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1E1E66F8" w14:textId="24397E31" w:rsidR="00077A01" w:rsidRPr="00077A01" w:rsidRDefault="00077A01" w:rsidP="00077A01">
            <w:pPr>
              <w:spacing w:after="0" w:line="240" w:lineRule="auto"/>
              <w:jc w:val="center"/>
              <w:rPr>
                <w:rFonts w:ascii="Arial" w:eastAsia="Times New Roman" w:hAnsi="Arial" w:cs="Arial"/>
                <w:color w:val="000000"/>
                <w:sz w:val="20"/>
                <w:szCs w:val="20"/>
                <w:lang w:eastAsia="es-DO"/>
              </w:rPr>
            </w:pPr>
            <w:r w:rsidRPr="00077A01">
              <w:rPr>
                <w:rFonts w:ascii="Arial" w:eastAsia="Times New Roman" w:hAnsi="Arial" w:cs="Arial"/>
                <w:color w:val="000000"/>
                <w:sz w:val="20"/>
                <w:szCs w:val="20"/>
                <w:lang w:eastAsia="es-DO"/>
              </w:rPr>
              <w:t>0</w:t>
            </w:r>
            <w:r w:rsidR="00AB5AC1">
              <w:rPr>
                <w:rFonts w:ascii="Arial" w:eastAsia="Times New Roman" w:hAnsi="Arial" w:cs="Arial"/>
                <w:color w:val="000000"/>
                <w:sz w:val="20"/>
                <w:szCs w:val="20"/>
                <w:lang w:eastAsia="es-DO"/>
              </w:rPr>
              <w:t>%</w:t>
            </w:r>
          </w:p>
        </w:tc>
      </w:tr>
      <w:tr w:rsidR="00077A01" w:rsidRPr="00077A01" w14:paraId="16867DE7" w14:textId="77777777" w:rsidTr="00E914CD">
        <w:trPr>
          <w:trHeight w:val="2055"/>
        </w:trPr>
        <w:tc>
          <w:tcPr>
            <w:tcW w:w="1630" w:type="dxa"/>
            <w:tcBorders>
              <w:top w:val="nil"/>
              <w:left w:val="single" w:sz="4" w:space="0" w:color="9BC2E6"/>
              <w:bottom w:val="single" w:sz="8" w:space="0" w:color="auto"/>
              <w:right w:val="single" w:sz="4" w:space="0" w:color="9BC2E6"/>
            </w:tcBorders>
            <w:shd w:val="clear" w:color="auto" w:fill="auto"/>
            <w:vAlign w:val="center"/>
            <w:hideMark/>
          </w:tcPr>
          <w:p w14:paraId="03D078CE" w14:textId="77777777" w:rsidR="00077A01" w:rsidRPr="00E914CD" w:rsidRDefault="00077A01" w:rsidP="00077A01">
            <w:pPr>
              <w:spacing w:after="0" w:line="240" w:lineRule="auto"/>
              <w:jc w:val="center"/>
              <w:rPr>
                <w:rFonts w:ascii="Arial" w:eastAsia="Times New Roman" w:hAnsi="Arial" w:cs="Arial"/>
                <w:color w:val="000000"/>
                <w:sz w:val="20"/>
                <w:szCs w:val="20"/>
                <w:lang w:eastAsia="es-DO"/>
              </w:rPr>
            </w:pPr>
            <w:r w:rsidRPr="00E914CD">
              <w:rPr>
                <w:rFonts w:ascii="Arial" w:eastAsia="Times New Roman" w:hAnsi="Arial" w:cs="Arial"/>
                <w:color w:val="000000"/>
                <w:sz w:val="20"/>
                <w:szCs w:val="20"/>
                <w:lang w:eastAsia="es-DO"/>
              </w:rPr>
              <w:t xml:space="preserve"> Plan de Mejoras de Seguridad TIC implementado</w:t>
            </w:r>
          </w:p>
        </w:tc>
        <w:tc>
          <w:tcPr>
            <w:tcW w:w="1740" w:type="dxa"/>
            <w:tcBorders>
              <w:top w:val="nil"/>
              <w:left w:val="nil"/>
              <w:bottom w:val="single" w:sz="8" w:space="0" w:color="auto"/>
              <w:right w:val="single" w:sz="4" w:space="0" w:color="9BC2E6"/>
            </w:tcBorders>
            <w:shd w:val="clear" w:color="auto" w:fill="auto"/>
            <w:vAlign w:val="center"/>
            <w:hideMark/>
          </w:tcPr>
          <w:p w14:paraId="6FB731A7" w14:textId="77777777" w:rsidR="00077A01" w:rsidRPr="00E914CD" w:rsidRDefault="00077A01" w:rsidP="00077A01">
            <w:pPr>
              <w:spacing w:after="0" w:line="240" w:lineRule="auto"/>
              <w:jc w:val="center"/>
              <w:rPr>
                <w:rFonts w:ascii="Arial" w:eastAsia="Times New Roman" w:hAnsi="Arial" w:cs="Arial"/>
                <w:color w:val="000000"/>
                <w:sz w:val="20"/>
                <w:szCs w:val="20"/>
                <w:lang w:eastAsia="es-DO"/>
              </w:rPr>
            </w:pPr>
            <w:r w:rsidRPr="00E914CD">
              <w:rPr>
                <w:rFonts w:ascii="Arial" w:eastAsia="Times New Roman" w:hAnsi="Arial" w:cs="Arial"/>
                <w:color w:val="000000"/>
                <w:sz w:val="20"/>
                <w:szCs w:val="20"/>
                <w:lang w:eastAsia="es-DO"/>
              </w:rPr>
              <w:t>Porcentaje de avance del Plan de Mejoras de Seguridad TIC</w:t>
            </w:r>
          </w:p>
        </w:tc>
        <w:tc>
          <w:tcPr>
            <w:tcW w:w="1619" w:type="dxa"/>
            <w:tcBorders>
              <w:top w:val="nil"/>
              <w:left w:val="nil"/>
              <w:bottom w:val="single" w:sz="8" w:space="0" w:color="auto"/>
              <w:right w:val="single" w:sz="4" w:space="0" w:color="9BC2E6"/>
            </w:tcBorders>
            <w:shd w:val="clear" w:color="auto" w:fill="auto"/>
            <w:vAlign w:val="center"/>
            <w:hideMark/>
          </w:tcPr>
          <w:p w14:paraId="61F8C40F" w14:textId="77777777" w:rsidR="00077A01" w:rsidRPr="00077A01" w:rsidRDefault="00077A01" w:rsidP="00077A01">
            <w:pPr>
              <w:spacing w:after="0" w:line="240" w:lineRule="auto"/>
              <w:jc w:val="center"/>
              <w:rPr>
                <w:rFonts w:ascii="Arial" w:eastAsia="Times New Roman" w:hAnsi="Arial" w:cs="Arial"/>
                <w:color w:val="000000"/>
                <w:sz w:val="20"/>
                <w:szCs w:val="20"/>
                <w:lang w:eastAsia="es-DO"/>
              </w:rPr>
            </w:pPr>
            <w:r w:rsidRPr="00077A01">
              <w:rPr>
                <w:rFonts w:ascii="Arial" w:eastAsia="Times New Roman" w:hAnsi="Arial" w:cs="Arial"/>
                <w:color w:val="000000"/>
                <w:sz w:val="20"/>
                <w:szCs w:val="20"/>
                <w:lang w:eastAsia="es-DO"/>
              </w:rPr>
              <w:t>Informe sobre los equipos y sistemas seguridad instalados, informe de monitoreo de los procesos.</w:t>
            </w:r>
          </w:p>
        </w:tc>
        <w:tc>
          <w:tcPr>
            <w:tcW w:w="1245" w:type="dxa"/>
            <w:tcBorders>
              <w:top w:val="nil"/>
              <w:left w:val="nil"/>
              <w:bottom w:val="single" w:sz="8" w:space="0" w:color="auto"/>
              <w:right w:val="single" w:sz="4" w:space="0" w:color="9BC2E6"/>
            </w:tcBorders>
            <w:shd w:val="clear" w:color="auto" w:fill="auto"/>
            <w:vAlign w:val="center"/>
            <w:hideMark/>
          </w:tcPr>
          <w:p w14:paraId="1F865EF9" w14:textId="77777777" w:rsidR="00077A01" w:rsidRPr="00077A01" w:rsidRDefault="00077A01" w:rsidP="00077A01">
            <w:pPr>
              <w:spacing w:after="0" w:line="240" w:lineRule="auto"/>
              <w:jc w:val="center"/>
              <w:rPr>
                <w:rFonts w:ascii="Arial" w:eastAsia="Times New Roman" w:hAnsi="Arial" w:cs="Arial"/>
                <w:color w:val="000000"/>
                <w:sz w:val="20"/>
                <w:szCs w:val="20"/>
                <w:lang w:eastAsia="es-DO"/>
              </w:rPr>
            </w:pPr>
            <w:r w:rsidRPr="00077A01">
              <w:rPr>
                <w:rFonts w:ascii="Arial" w:eastAsia="Times New Roman" w:hAnsi="Arial" w:cs="Arial"/>
                <w:color w:val="000000"/>
                <w:sz w:val="20"/>
                <w:szCs w:val="20"/>
                <w:lang w:eastAsia="es-DO"/>
              </w:rPr>
              <w:t>25%</w:t>
            </w:r>
          </w:p>
        </w:tc>
        <w:tc>
          <w:tcPr>
            <w:tcW w:w="1029" w:type="dxa"/>
            <w:tcBorders>
              <w:top w:val="nil"/>
              <w:left w:val="nil"/>
              <w:bottom w:val="single" w:sz="8" w:space="0" w:color="auto"/>
              <w:right w:val="single" w:sz="4" w:space="0" w:color="9BC2E6"/>
            </w:tcBorders>
            <w:shd w:val="clear" w:color="auto" w:fill="auto"/>
            <w:vAlign w:val="center"/>
            <w:hideMark/>
          </w:tcPr>
          <w:p w14:paraId="00F6430A" w14:textId="77777777" w:rsidR="00077A01" w:rsidRPr="00077A01" w:rsidRDefault="00077A01" w:rsidP="00077A01">
            <w:pPr>
              <w:spacing w:after="0" w:line="240" w:lineRule="auto"/>
              <w:jc w:val="center"/>
              <w:rPr>
                <w:rFonts w:ascii="Arial" w:eastAsia="Times New Roman" w:hAnsi="Arial" w:cs="Arial"/>
                <w:color w:val="000000"/>
                <w:sz w:val="20"/>
                <w:szCs w:val="20"/>
                <w:lang w:eastAsia="es-DO"/>
              </w:rPr>
            </w:pPr>
            <w:r w:rsidRPr="00077A01">
              <w:rPr>
                <w:rFonts w:ascii="Arial" w:eastAsia="Times New Roman" w:hAnsi="Arial" w:cs="Arial"/>
                <w:color w:val="000000"/>
                <w:sz w:val="20"/>
                <w:szCs w:val="20"/>
                <w:lang w:eastAsia="es-DO"/>
              </w:rPr>
              <w:t>0%</w:t>
            </w:r>
          </w:p>
        </w:tc>
        <w:tc>
          <w:tcPr>
            <w:tcW w:w="140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02767C2D" w14:textId="4CAAE774" w:rsidR="00077A01" w:rsidRPr="00077A01" w:rsidRDefault="00077A01" w:rsidP="00077A01">
            <w:pPr>
              <w:spacing w:after="0" w:line="240" w:lineRule="auto"/>
              <w:jc w:val="center"/>
              <w:rPr>
                <w:rFonts w:ascii="Arial" w:eastAsia="Times New Roman" w:hAnsi="Arial" w:cs="Arial"/>
                <w:color w:val="000000"/>
                <w:sz w:val="20"/>
                <w:szCs w:val="20"/>
                <w:lang w:eastAsia="es-DO"/>
              </w:rPr>
            </w:pPr>
            <w:r w:rsidRPr="00077A01">
              <w:rPr>
                <w:rFonts w:ascii="Arial" w:eastAsia="Times New Roman" w:hAnsi="Arial" w:cs="Arial"/>
                <w:color w:val="000000"/>
                <w:sz w:val="20"/>
                <w:szCs w:val="20"/>
                <w:lang w:eastAsia="es-DO"/>
              </w:rPr>
              <w:t>0</w:t>
            </w:r>
            <w:r w:rsidR="00AB5AC1">
              <w:rPr>
                <w:rFonts w:ascii="Arial" w:eastAsia="Times New Roman" w:hAnsi="Arial" w:cs="Arial"/>
                <w:color w:val="000000"/>
                <w:sz w:val="20"/>
                <w:szCs w:val="20"/>
                <w:lang w:eastAsia="es-DO"/>
              </w:rPr>
              <w:t>%</w:t>
            </w:r>
          </w:p>
        </w:tc>
      </w:tr>
    </w:tbl>
    <w:p w14:paraId="15B6FAD2" w14:textId="59A317B2" w:rsidR="007717AE" w:rsidRDefault="00825E1E" w:rsidP="00333C9C">
      <w:pPr>
        <w:pStyle w:val="Descripcin"/>
      </w:pPr>
      <w:r>
        <w:t xml:space="preserve">Tabla </w:t>
      </w:r>
      <w:r w:rsidR="00CA25C2">
        <w:fldChar w:fldCharType="begin"/>
      </w:r>
      <w:r w:rsidR="00CA25C2">
        <w:instrText xml:space="preserve"> SEQ Tabla \* ARABIC </w:instrText>
      </w:r>
      <w:r w:rsidR="00CA25C2">
        <w:fldChar w:fldCharType="separate"/>
      </w:r>
      <w:r w:rsidR="002349BE">
        <w:rPr>
          <w:noProof/>
        </w:rPr>
        <w:t>4</w:t>
      </w:r>
      <w:r w:rsidR="00CA25C2">
        <w:rPr>
          <w:noProof/>
        </w:rPr>
        <w:fldChar w:fldCharType="end"/>
      </w:r>
      <w:r w:rsidR="00E74973">
        <w:t>.</w:t>
      </w:r>
      <w:r>
        <w:t xml:space="preserve"> Desviaciones Departamento TIC</w:t>
      </w:r>
      <w:r w:rsidR="00E74973">
        <w:t xml:space="preserve"> </w:t>
      </w:r>
      <w:r w:rsidR="00B71320">
        <w:t>3er</w:t>
      </w:r>
      <w:r>
        <w:t xml:space="preserve"> trimestre </w:t>
      </w:r>
      <w:r w:rsidRPr="00E03D06">
        <w:t>202</w:t>
      </w:r>
      <w:r w:rsidR="003C720C" w:rsidRPr="00E03D06">
        <w:t>4</w:t>
      </w:r>
      <w:r w:rsidR="00CC2A40">
        <w:t>.</w:t>
      </w:r>
      <w:bookmarkEnd w:id="24"/>
    </w:p>
    <w:p w14:paraId="3349C910" w14:textId="77777777" w:rsidR="007717AE" w:rsidRDefault="007717AE" w:rsidP="007717AE"/>
    <w:p w14:paraId="1A3BF287" w14:textId="02CA1A8D" w:rsidR="00D02F5E" w:rsidRDefault="00CD6E5C" w:rsidP="007760E5">
      <w:pPr>
        <w:pStyle w:val="Ttulo3"/>
        <w:numPr>
          <w:ilvl w:val="2"/>
          <w:numId w:val="26"/>
        </w:numPr>
        <w:jc w:val="right"/>
        <w:rPr>
          <w:b/>
          <w:bCs/>
          <w:lang w:val="es-ES_tradnl"/>
        </w:rPr>
      </w:pPr>
      <w:bookmarkStart w:id="25" w:name="_Toc171681250"/>
      <w:r>
        <w:rPr>
          <w:b/>
          <w:bCs/>
          <w:lang w:val="es-ES_tradnl"/>
        </w:rPr>
        <w:t xml:space="preserve">Departamento </w:t>
      </w:r>
      <w:r w:rsidR="00D02F5E">
        <w:rPr>
          <w:b/>
          <w:bCs/>
          <w:lang w:val="es-ES_tradnl"/>
        </w:rPr>
        <w:t>Jurídico</w:t>
      </w:r>
      <w:r w:rsidR="001D2115">
        <w:rPr>
          <w:b/>
          <w:bCs/>
          <w:lang w:val="es-ES_tradnl"/>
        </w:rPr>
        <w:t xml:space="preserve"> (DJ)</w:t>
      </w:r>
      <w:bookmarkEnd w:id="25"/>
    </w:p>
    <w:p w14:paraId="1E693970" w14:textId="77777777" w:rsidR="007760E5" w:rsidRDefault="007760E5" w:rsidP="007760E5">
      <w:pPr>
        <w:rPr>
          <w:lang w:val="es-ES_tradnl"/>
        </w:rPr>
      </w:pPr>
    </w:p>
    <w:p w14:paraId="76137E6B" w14:textId="13C61A7C" w:rsidR="004D621C" w:rsidRDefault="00D02F5E" w:rsidP="004D621C">
      <w:pPr>
        <w:spacing w:line="360" w:lineRule="auto"/>
        <w:rPr>
          <w:sz w:val="24"/>
          <w:szCs w:val="24"/>
          <w:lang w:val="es-ES"/>
        </w:rPr>
      </w:pPr>
      <w:r>
        <w:rPr>
          <w:sz w:val="24"/>
          <w:szCs w:val="24"/>
          <w:lang w:val="es-ES"/>
        </w:rPr>
        <w:t>El Departamento Jurídico enfocado en gestionar de forma eficiente todo lo concerniente</w:t>
      </w:r>
      <w:r w:rsidR="004D621C">
        <w:rPr>
          <w:sz w:val="24"/>
          <w:szCs w:val="24"/>
          <w:lang w:val="es-ES"/>
        </w:rPr>
        <w:t xml:space="preserve"> </w:t>
      </w:r>
      <w:r>
        <w:rPr>
          <w:sz w:val="24"/>
          <w:szCs w:val="24"/>
          <w:lang w:val="es-ES"/>
        </w:rPr>
        <w:t xml:space="preserve">al aspecto jurídico del CND, </w:t>
      </w:r>
      <w:r w:rsidR="0002013B">
        <w:rPr>
          <w:sz w:val="24"/>
          <w:szCs w:val="24"/>
          <w:lang w:val="es-ES"/>
        </w:rPr>
        <w:t xml:space="preserve">programando para este trimestre un total de </w:t>
      </w:r>
      <w:r w:rsidR="00C1393C">
        <w:rPr>
          <w:sz w:val="24"/>
          <w:szCs w:val="24"/>
          <w:lang w:val="es-ES"/>
        </w:rPr>
        <w:t>4</w:t>
      </w:r>
      <w:r w:rsidR="002A3C31">
        <w:rPr>
          <w:sz w:val="24"/>
          <w:szCs w:val="24"/>
          <w:lang w:val="es-ES"/>
        </w:rPr>
        <w:t xml:space="preserve"> metas</w:t>
      </w:r>
      <w:r w:rsidR="00164FA5">
        <w:rPr>
          <w:sz w:val="24"/>
          <w:szCs w:val="24"/>
          <w:lang w:val="es-ES"/>
        </w:rPr>
        <w:t xml:space="preserve">, obteniendo un nivel de alcance del </w:t>
      </w:r>
      <w:r w:rsidR="00FB7F61">
        <w:rPr>
          <w:sz w:val="24"/>
          <w:szCs w:val="24"/>
          <w:lang w:val="es-ES"/>
        </w:rPr>
        <w:t>100</w:t>
      </w:r>
      <w:r w:rsidR="00164FA5">
        <w:rPr>
          <w:sz w:val="24"/>
          <w:szCs w:val="24"/>
          <w:lang w:val="es-ES"/>
        </w:rPr>
        <w:t xml:space="preserve">% tal y como se muestra en la </w:t>
      </w:r>
      <w:r w:rsidR="000F0C56">
        <w:rPr>
          <w:sz w:val="24"/>
          <w:szCs w:val="24"/>
          <w:lang w:val="es-ES"/>
        </w:rPr>
        <w:t>gráfica</w:t>
      </w:r>
      <w:r w:rsidR="00164FA5">
        <w:rPr>
          <w:sz w:val="24"/>
          <w:szCs w:val="24"/>
          <w:lang w:val="es-ES"/>
        </w:rPr>
        <w:t xml:space="preserve"> </w:t>
      </w:r>
      <w:r w:rsidR="00B4014B">
        <w:rPr>
          <w:sz w:val="24"/>
          <w:szCs w:val="24"/>
          <w:lang w:val="es-ES"/>
        </w:rPr>
        <w:t>No.</w:t>
      </w:r>
      <w:r w:rsidR="00164FA5">
        <w:rPr>
          <w:sz w:val="24"/>
          <w:szCs w:val="24"/>
          <w:lang w:val="es-ES"/>
        </w:rPr>
        <w:t xml:space="preserve"> 7</w:t>
      </w:r>
    </w:p>
    <w:p w14:paraId="7C48785C" w14:textId="01F558A9" w:rsidR="008E2676" w:rsidRDefault="00182F0C" w:rsidP="004D621C">
      <w:pPr>
        <w:spacing w:line="360" w:lineRule="auto"/>
        <w:jc w:val="center"/>
        <w:rPr>
          <w:sz w:val="24"/>
          <w:szCs w:val="24"/>
          <w:lang w:val="es-ES"/>
        </w:rPr>
      </w:pPr>
      <w:r>
        <w:rPr>
          <w:noProof/>
        </w:rPr>
        <w:drawing>
          <wp:inline distT="0" distB="0" distL="0" distR="0" wp14:anchorId="3C57047E" wp14:editId="48B7EB64">
            <wp:extent cx="3876675" cy="2409825"/>
            <wp:effectExtent l="0" t="0" r="9525" b="9525"/>
            <wp:docPr id="1862308831" name="Gráfico 1">
              <a:extLst xmlns:a="http://schemas.openxmlformats.org/drawingml/2006/main">
                <a:ext uri="{FF2B5EF4-FFF2-40B4-BE49-F238E27FC236}">
                  <a16:creationId xmlns:a16="http://schemas.microsoft.com/office/drawing/2014/main" id="{819CEBAD-3CA1-4FF0-9615-05788F946A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DD2D9FF" w14:textId="31F2BBDF" w:rsidR="00FD156D" w:rsidRDefault="004D621C" w:rsidP="009C6A01">
      <w:pPr>
        <w:spacing w:line="360" w:lineRule="auto"/>
        <w:jc w:val="both"/>
        <w:rPr>
          <w:sz w:val="24"/>
          <w:szCs w:val="24"/>
          <w:lang w:val="es-ES"/>
        </w:rPr>
      </w:pPr>
      <w:r>
        <w:rPr>
          <w:noProof/>
        </w:rPr>
        <mc:AlternateContent>
          <mc:Choice Requires="wps">
            <w:drawing>
              <wp:anchor distT="0" distB="0" distL="114300" distR="114300" simplePos="0" relativeHeight="251707392" behindDoc="0" locked="0" layoutInCell="1" allowOverlap="1" wp14:anchorId="0027B9AE" wp14:editId="0804ADE0">
                <wp:simplePos x="0" y="0"/>
                <wp:positionH relativeFrom="margin">
                  <wp:posOffset>1272540</wp:posOffset>
                </wp:positionH>
                <wp:positionV relativeFrom="paragraph">
                  <wp:posOffset>10795</wp:posOffset>
                </wp:positionV>
                <wp:extent cx="3295650" cy="180975"/>
                <wp:effectExtent l="0" t="0" r="0" b="9525"/>
                <wp:wrapSquare wrapText="bothSides"/>
                <wp:docPr id="42" name="Cuadro de texto 42"/>
                <wp:cNvGraphicFramePr/>
                <a:graphic xmlns:a="http://schemas.openxmlformats.org/drawingml/2006/main">
                  <a:graphicData uri="http://schemas.microsoft.com/office/word/2010/wordprocessingShape">
                    <wps:wsp>
                      <wps:cNvSpPr txBox="1"/>
                      <wps:spPr>
                        <a:xfrm>
                          <a:off x="0" y="0"/>
                          <a:ext cx="3295650" cy="180975"/>
                        </a:xfrm>
                        <a:prstGeom prst="rect">
                          <a:avLst/>
                        </a:prstGeom>
                        <a:solidFill>
                          <a:prstClr val="white"/>
                        </a:solidFill>
                        <a:ln>
                          <a:noFill/>
                        </a:ln>
                      </wps:spPr>
                      <wps:txbx>
                        <w:txbxContent>
                          <w:p w14:paraId="5E627C3B" w14:textId="4D911363" w:rsidR="00A66209" w:rsidRPr="00BC68C6" w:rsidRDefault="00A66209" w:rsidP="00A66209">
                            <w:pPr>
                              <w:pStyle w:val="Descripcin"/>
                              <w:rPr>
                                <w:noProof/>
                              </w:rPr>
                            </w:pPr>
                            <w:bookmarkStart w:id="26" w:name="_Toc179887779"/>
                            <w:r>
                              <w:t xml:space="preserve">Gráfica </w:t>
                            </w:r>
                            <w:r w:rsidR="00CA25C2">
                              <w:fldChar w:fldCharType="begin"/>
                            </w:r>
                            <w:r w:rsidR="00CA25C2">
                              <w:instrText xml:space="preserve"> SEQ Gráfica \* ARABIC </w:instrText>
                            </w:r>
                            <w:r w:rsidR="00CA25C2">
                              <w:fldChar w:fldCharType="separate"/>
                            </w:r>
                            <w:r w:rsidR="00813CDE">
                              <w:rPr>
                                <w:noProof/>
                              </w:rPr>
                              <w:t>7</w:t>
                            </w:r>
                            <w:r w:rsidR="00CA25C2">
                              <w:rPr>
                                <w:noProof/>
                              </w:rPr>
                              <w:fldChar w:fldCharType="end"/>
                            </w:r>
                            <w:r>
                              <w:t xml:space="preserve">. </w:t>
                            </w:r>
                            <w:r w:rsidRPr="00A828D1">
                              <w:t xml:space="preserve">Alcance de cumplimiento </w:t>
                            </w:r>
                            <w:r>
                              <w:t>Jurídico</w:t>
                            </w:r>
                            <w:r w:rsidRPr="00A828D1">
                              <w:t xml:space="preserve"> </w:t>
                            </w:r>
                            <w:r w:rsidR="00941E57">
                              <w:t>3er</w:t>
                            </w:r>
                            <w:r w:rsidRPr="00A828D1">
                              <w:t xml:space="preserve"> trimestre 202</w:t>
                            </w:r>
                            <w:r w:rsidR="00CC2A40">
                              <w:t>4</w:t>
                            </w:r>
                            <w:r w:rsidR="003264E8">
                              <w:t>.</w:t>
                            </w:r>
                            <w:bookmarkEnd w:id="2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7B9AE" id="Cuadro de texto 42" o:spid="_x0000_s1043" type="#_x0000_t202" style="position:absolute;left:0;text-align:left;margin-left:100.2pt;margin-top:.85pt;width:259.5pt;height:14.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" stroked="f">
                <v:textbox inset="0,0,0,0">
                  <w:txbxContent>
                    <w:p w14:paraId="5E627C3B" w14:textId="4D911363" w:rsidR="00A66209" w:rsidRPr="00BC68C6" w:rsidRDefault="00A66209" w:rsidP="00A66209">
                      <w:pPr>
                        <w:pStyle w:val="Descripcin"/>
                        <w:rPr>
                          <w:noProof/>
                        </w:rPr>
                      </w:pPr>
                      <w:bookmarkStart w:id="27" w:name="_Toc179887779"/>
                      <w:r>
                        <w:t xml:space="preserve">Gráfica </w:t>
                      </w:r>
                      <w:r w:rsidR="00CA25C2">
                        <w:fldChar w:fldCharType="begin"/>
                      </w:r>
                      <w:r w:rsidR="00CA25C2">
                        <w:instrText xml:space="preserve"> SEQ Gráfica \* ARABIC </w:instrText>
                      </w:r>
                      <w:r w:rsidR="00CA25C2">
                        <w:fldChar w:fldCharType="separate"/>
                      </w:r>
                      <w:r w:rsidR="00813CDE">
                        <w:rPr>
                          <w:noProof/>
                        </w:rPr>
                        <w:t>7</w:t>
                      </w:r>
                      <w:r w:rsidR="00CA25C2">
                        <w:rPr>
                          <w:noProof/>
                        </w:rPr>
                        <w:fldChar w:fldCharType="end"/>
                      </w:r>
                      <w:r>
                        <w:t xml:space="preserve">. </w:t>
                      </w:r>
                      <w:r w:rsidRPr="00A828D1">
                        <w:t xml:space="preserve">Alcance de cumplimiento </w:t>
                      </w:r>
                      <w:r>
                        <w:t>Jurídico</w:t>
                      </w:r>
                      <w:r w:rsidRPr="00A828D1">
                        <w:t xml:space="preserve"> </w:t>
                      </w:r>
                      <w:r w:rsidR="00941E57">
                        <w:t>3er</w:t>
                      </w:r>
                      <w:r w:rsidRPr="00A828D1">
                        <w:t xml:space="preserve"> trimestre 202</w:t>
                      </w:r>
                      <w:r w:rsidR="00CC2A40">
                        <w:t>4</w:t>
                      </w:r>
                      <w:r w:rsidR="003264E8">
                        <w:t>.</w:t>
                      </w:r>
                      <w:bookmarkEnd w:id="27"/>
                    </w:p>
                  </w:txbxContent>
                </v:textbox>
                <w10:wrap type="square" anchorx="margin"/>
              </v:shape>
            </w:pict>
          </mc:Fallback>
        </mc:AlternateContent>
      </w:r>
    </w:p>
    <w:p w14:paraId="4FCFA855" w14:textId="0DBBCA2B" w:rsidR="00FD156D" w:rsidRDefault="00BA1D3B" w:rsidP="009C6A01">
      <w:pPr>
        <w:spacing w:line="360" w:lineRule="auto"/>
        <w:jc w:val="both"/>
        <w:rPr>
          <w:sz w:val="24"/>
          <w:szCs w:val="24"/>
          <w:lang w:val="es-ES"/>
        </w:rPr>
      </w:pPr>
      <w:r>
        <w:rPr>
          <w:sz w:val="24"/>
          <w:szCs w:val="24"/>
          <w:lang w:val="es-ES"/>
        </w:rPr>
        <w:t>El nivel de alcance que soporta lo anterior se muestra a continuación en la tabla No. 5.</w:t>
      </w:r>
    </w:p>
    <w:tbl>
      <w:tblPr>
        <w:tblW w:w="9280" w:type="dxa"/>
        <w:tblCellMar>
          <w:left w:w="70" w:type="dxa"/>
          <w:right w:w="70" w:type="dxa"/>
        </w:tblCellMar>
        <w:tblLook w:val="04A0" w:firstRow="1" w:lastRow="0" w:firstColumn="1" w:lastColumn="0" w:noHBand="0" w:noVBand="1"/>
      </w:tblPr>
      <w:tblGrid>
        <w:gridCol w:w="2010"/>
        <w:gridCol w:w="1820"/>
        <w:gridCol w:w="1756"/>
        <w:gridCol w:w="1245"/>
        <w:gridCol w:w="1029"/>
        <w:gridCol w:w="1420"/>
      </w:tblGrid>
      <w:tr w:rsidR="00720996" w:rsidRPr="00720996" w14:paraId="1570F2B1" w14:textId="77777777" w:rsidTr="00720996">
        <w:trPr>
          <w:trHeight w:val="915"/>
        </w:trPr>
        <w:tc>
          <w:tcPr>
            <w:tcW w:w="2020" w:type="dxa"/>
            <w:tcBorders>
              <w:top w:val="single" w:sz="8" w:space="0" w:color="auto"/>
              <w:left w:val="single" w:sz="8" w:space="0" w:color="auto"/>
              <w:bottom w:val="nil"/>
              <w:right w:val="single" w:sz="8" w:space="0" w:color="auto"/>
            </w:tcBorders>
            <w:shd w:val="clear" w:color="000000" w:fill="002060"/>
            <w:vAlign w:val="center"/>
            <w:hideMark/>
          </w:tcPr>
          <w:p w14:paraId="09280487" w14:textId="77777777" w:rsidR="00720996" w:rsidRPr="00720996" w:rsidRDefault="00720996" w:rsidP="00720996">
            <w:pPr>
              <w:spacing w:after="0" w:line="240" w:lineRule="auto"/>
              <w:jc w:val="center"/>
              <w:rPr>
                <w:rFonts w:ascii="Calibri" w:eastAsia="Times New Roman" w:hAnsi="Calibri" w:cs="Calibri"/>
                <w:color w:val="FFFFFF"/>
                <w:lang w:eastAsia="es-DO"/>
              </w:rPr>
            </w:pPr>
            <w:r w:rsidRPr="00720996">
              <w:rPr>
                <w:rFonts w:ascii="Calibri" w:eastAsia="Times New Roman" w:hAnsi="Calibri" w:cs="Calibri"/>
                <w:color w:val="FFFFFF"/>
                <w:lang w:eastAsia="es-DO"/>
              </w:rPr>
              <w:lastRenderedPageBreak/>
              <w:t>Nombre del producto</w:t>
            </w:r>
          </w:p>
        </w:tc>
        <w:tc>
          <w:tcPr>
            <w:tcW w:w="1820" w:type="dxa"/>
            <w:tcBorders>
              <w:top w:val="single" w:sz="8" w:space="0" w:color="auto"/>
              <w:left w:val="nil"/>
              <w:bottom w:val="nil"/>
              <w:right w:val="single" w:sz="8" w:space="0" w:color="auto"/>
            </w:tcBorders>
            <w:shd w:val="clear" w:color="000000" w:fill="002060"/>
            <w:noWrap/>
            <w:vAlign w:val="center"/>
            <w:hideMark/>
          </w:tcPr>
          <w:p w14:paraId="5F4273C0" w14:textId="77777777" w:rsidR="00720996" w:rsidRPr="00720996" w:rsidRDefault="00720996" w:rsidP="00720996">
            <w:pPr>
              <w:spacing w:after="0" w:line="240" w:lineRule="auto"/>
              <w:jc w:val="center"/>
              <w:rPr>
                <w:rFonts w:ascii="Calibri" w:eastAsia="Times New Roman" w:hAnsi="Calibri" w:cs="Calibri"/>
                <w:color w:val="FFFFFF"/>
                <w:lang w:eastAsia="es-DO"/>
              </w:rPr>
            </w:pPr>
            <w:r w:rsidRPr="00720996">
              <w:rPr>
                <w:rFonts w:ascii="Calibri" w:eastAsia="Times New Roman" w:hAnsi="Calibri" w:cs="Calibri"/>
                <w:color w:val="FFFFFF"/>
                <w:lang w:eastAsia="es-DO"/>
              </w:rPr>
              <w:t>Unidad de medida</w:t>
            </w:r>
          </w:p>
        </w:tc>
        <w:tc>
          <w:tcPr>
            <w:tcW w:w="1760" w:type="dxa"/>
            <w:tcBorders>
              <w:top w:val="single" w:sz="8" w:space="0" w:color="auto"/>
              <w:left w:val="nil"/>
              <w:bottom w:val="nil"/>
              <w:right w:val="single" w:sz="8" w:space="0" w:color="auto"/>
            </w:tcBorders>
            <w:shd w:val="clear" w:color="000000" w:fill="002060"/>
            <w:vAlign w:val="center"/>
            <w:hideMark/>
          </w:tcPr>
          <w:p w14:paraId="135F7C3F" w14:textId="77777777" w:rsidR="00720996" w:rsidRPr="00720996" w:rsidRDefault="00720996" w:rsidP="00720996">
            <w:pPr>
              <w:spacing w:after="0" w:line="240" w:lineRule="auto"/>
              <w:jc w:val="center"/>
              <w:rPr>
                <w:rFonts w:ascii="Calibri" w:eastAsia="Times New Roman" w:hAnsi="Calibri" w:cs="Calibri"/>
                <w:color w:val="FFFFFF"/>
                <w:lang w:eastAsia="es-DO"/>
              </w:rPr>
            </w:pPr>
            <w:r w:rsidRPr="00720996">
              <w:rPr>
                <w:rFonts w:ascii="Calibri" w:eastAsia="Times New Roman" w:hAnsi="Calibri" w:cs="Calibri"/>
                <w:color w:val="FFFFFF"/>
                <w:lang w:eastAsia="es-DO"/>
              </w:rPr>
              <w:t>Medio de verificación</w:t>
            </w:r>
          </w:p>
        </w:tc>
        <w:tc>
          <w:tcPr>
            <w:tcW w:w="1240" w:type="dxa"/>
            <w:tcBorders>
              <w:top w:val="single" w:sz="8" w:space="0" w:color="auto"/>
              <w:left w:val="nil"/>
              <w:bottom w:val="nil"/>
              <w:right w:val="single" w:sz="8" w:space="0" w:color="auto"/>
            </w:tcBorders>
            <w:shd w:val="clear" w:color="000000" w:fill="002060"/>
            <w:noWrap/>
            <w:vAlign w:val="center"/>
            <w:hideMark/>
          </w:tcPr>
          <w:p w14:paraId="512E3B27" w14:textId="77777777" w:rsidR="00720996" w:rsidRPr="00720996" w:rsidRDefault="00720996" w:rsidP="00720996">
            <w:pPr>
              <w:spacing w:after="0" w:line="240" w:lineRule="auto"/>
              <w:jc w:val="center"/>
              <w:rPr>
                <w:rFonts w:ascii="Calibri" w:eastAsia="Times New Roman" w:hAnsi="Calibri" w:cs="Calibri"/>
                <w:color w:val="FFFFFF"/>
                <w:lang w:eastAsia="es-DO"/>
              </w:rPr>
            </w:pPr>
            <w:r w:rsidRPr="00720996">
              <w:rPr>
                <w:rFonts w:ascii="Calibri" w:eastAsia="Times New Roman" w:hAnsi="Calibri" w:cs="Calibri"/>
                <w:color w:val="FFFFFF"/>
                <w:lang w:eastAsia="es-DO"/>
              </w:rPr>
              <w:t>Programado</w:t>
            </w:r>
          </w:p>
        </w:tc>
        <w:tc>
          <w:tcPr>
            <w:tcW w:w="1020" w:type="dxa"/>
            <w:tcBorders>
              <w:top w:val="single" w:sz="8" w:space="0" w:color="auto"/>
              <w:left w:val="nil"/>
              <w:bottom w:val="nil"/>
              <w:right w:val="single" w:sz="8" w:space="0" w:color="auto"/>
            </w:tcBorders>
            <w:shd w:val="clear" w:color="000000" w:fill="002060"/>
            <w:noWrap/>
            <w:vAlign w:val="center"/>
            <w:hideMark/>
          </w:tcPr>
          <w:p w14:paraId="75A01ED5" w14:textId="77777777" w:rsidR="00720996" w:rsidRPr="00720996" w:rsidRDefault="00720996" w:rsidP="00720996">
            <w:pPr>
              <w:spacing w:after="0" w:line="240" w:lineRule="auto"/>
              <w:jc w:val="center"/>
              <w:rPr>
                <w:rFonts w:ascii="Calibri" w:eastAsia="Times New Roman" w:hAnsi="Calibri" w:cs="Calibri"/>
                <w:color w:val="FFFFFF"/>
                <w:lang w:eastAsia="es-DO"/>
              </w:rPr>
            </w:pPr>
            <w:r w:rsidRPr="00720996">
              <w:rPr>
                <w:rFonts w:ascii="Calibri" w:eastAsia="Times New Roman" w:hAnsi="Calibri" w:cs="Calibri"/>
                <w:color w:val="FFFFFF"/>
                <w:lang w:eastAsia="es-DO"/>
              </w:rPr>
              <w:t>Ejecutado</w:t>
            </w:r>
          </w:p>
        </w:tc>
        <w:tc>
          <w:tcPr>
            <w:tcW w:w="1420" w:type="dxa"/>
            <w:tcBorders>
              <w:top w:val="single" w:sz="8" w:space="0" w:color="auto"/>
              <w:left w:val="nil"/>
              <w:bottom w:val="nil"/>
              <w:right w:val="single" w:sz="8" w:space="0" w:color="auto"/>
            </w:tcBorders>
            <w:shd w:val="clear" w:color="000000" w:fill="002060"/>
            <w:vAlign w:val="center"/>
            <w:hideMark/>
          </w:tcPr>
          <w:p w14:paraId="1ACBBF27" w14:textId="77777777" w:rsidR="00720996" w:rsidRPr="00720996" w:rsidRDefault="00720996" w:rsidP="00720996">
            <w:pPr>
              <w:spacing w:after="0" w:line="240" w:lineRule="auto"/>
              <w:jc w:val="center"/>
              <w:rPr>
                <w:rFonts w:ascii="Calibri" w:eastAsia="Times New Roman" w:hAnsi="Calibri" w:cs="Calibri"/>
                <w:color w:val="FFFFFF"/>
                <w:lang w:eastAsia="es-DO"/>
              </w:rPr>
            </w:pPr>
            <w:r w:rsidRPr="00720996">
              <w:rPr>
                <w:rFonts w:ascii="Calibri" w:eastAsia="Times New Roman" w:hAnsi="Calibri" w:cs="Calibri"/>
                <w:color w:val="FFFFFF"/>
                <w:lang w:eastAsia="es-DO"/>
              </w:rPr>
              <w:t>% Cumplimiento</w:t>
            </w:r>
          </w:p>
        </w:tc>
      </w:tr>
      <w:tr w:rsidR="00720996" w:rsidRPr="00720996" w14:paraId="0AA725CB" w14:textId="77777777" w:rsidTr="00720996">
        <w:trPr>
          <w:trHeight w:val="3330"/>
        </w:trPr>
        <w:tc>
          <w:tcPr>
            <w:tcW w:w="2020" w:type="dxa"/>
            <w:tcBorders>
              <w:top w:val="single" w:sz="12" w:space="0" w:color="000000"/>
              <w:left w:val="single" w:sz="4" w:space="0" w:color="9BC2E6"/>
              <w:bottom w:val="single" w:sz="8" w:space="0" w:color="auto"/>
              <w:right w:val="single" w:sz="4" w:space="0" w:color="9BC2E6"/>
            </w:tcBorders>
            <w:shd w:val="clear" w:color="auto" w:fill="auto"/>
            <w:vAlign w:val="center"/>
            <w:hideMark/>
          </w:tcPr>
          <w:p w14:paraId="291B3AA2" w14:textId="77777777" w:rsidR="00720996" w:rsidRPr="00720996" w:rsidRDefault="00720996" w:rsidP="00720996">
            <w:pPr>
              <w:spacing w:after="0" w:line="240" w:lineRule="auto"/>
              <w:jc w:val="center"/>
              <w:rPr>
                <w:rFonts w:ascii="Arial" w:eastAsia="Times New Roman" w:hAnsi="Arial" w:cs="Arial"/>
                <w:color w:val="000000"/>
                <w:sz w:val="20"/>
                <w:szCs w:val="20"/>
                <w:lang w:eastAsia="es-DO"/>
              </w:rPr>
            </w:pPr>
            <w:r w:rsidRPr="00720996">
              <w:rPr>
                <w:rFonts w:ascii="Arial" w:eastAsia="Times New Roman" w:hAnsi="Arial" w:cs="Arial"/>
                <w:color w:val="000000"/>
                <w:sz w:val="20"/>
                <w:szCs w:val="20"/>
                <w:lang w:eastAsia="es-DO"/>
              </w:rPr>
              <w:t>Asesoramiento Jurídico realizado</w:t>
            </w:r>
          </w:p>
        </w:tc>
        <w:tc>
          <w:tcPr>
            <w:tcW w:w="1820" w:type="dxa"/>
            <w:tcBorders>
              <w:top w:val="single" w:sz="12" w:space="0" w:color="000000"/>
              <w:left w:val="nil"/>
              <w:bottom w:val="single" w:sz="8" w:space="0" w:color="auto"/>
              <w:right w:val="single" w:sz="4" w:space="0" w:color="9BC2E6"/>
            </w:tcBorders>
            <w:shd w:val="clear" w:color="auto" w:fill="auto"/>
            <w:vAlign w:val="center"/>
            <w:hideMark/>
          </w:tcPr>
          <w:p w14:paraId="14A51386" w14:textId="77777777" w:rsidR="00720996" w:rsidRPr="00720996" w:rsidRDefault="00720996" w:rsidP="00720996">
            <w:pPr>
              <w:spacing w:after="0" w:line="240" w:lineRule="auto"/>
              <w:jc w:val="center"/>
              <w:rPr>
                <w:rFonts w:ascii="Arial" w:eastAsia="Times New Roman" w:hAnsi="Arial" w:cs="Arial"/>
                <w:color w:val="000000"/>
                <w:sz w:val="20"/>
                <w:szCs w:val="20"/>
                <w:lang w:eastAsia="es-DO"/>
              </w:rPr>
            </w:pPr>
            <w:r w:rsidRPr="00720996">
              <w:rPr>
                <w:rFonts w:ascii="Arial" w:eastAsia="Times New Roman" w:hAnsi="Arial" w:cs="Arial"/>
                <w:color w:val="000000"/>
                <w:sz w:val="20"/>
                <w:szCs w:val="20"/>
                <w:lang w:eastAsia="es-DO"/>
              </w:rPr>
              <w:t>Porcentaje (%) de solicitudes atendidas</w:t>
            </w:r>
          </w:p>
        </w:tc>
        <w:tc>
          <w:tcPr>
            <w:tcW w:w="1760" w:type="dxa"/>
            <w:tcBorders>
              <w:top w:val="single" w:sz="12" w:space="0" w:color="000000"/>
              <w:left w:val="nil"/>
              <w:bottom w:val="single" w:sz="8" w:space="0" w:color="auto"/>
              <w:right w:val="single" w:sz="4" w:space="0" w:color="9BC2E6"/>
            </w:tcBorders>
            <w:shd w:val="clear" w:color="auto" w:fill="auto"/>
            <w:vAlign w:val="center"/>
            <w:hideMark/>
          </w:tcPr>
          <w:p w14:paraId="1BEAB7C6" w14:textId="30453FB0" w:rsidR="00720996" w:rsidRPr="00720996" w:rsidRDefault="00720996" w:rsidP="00720996">
            <w:pPr>
              <w:spacing w:after="0" w:line="240" w:lineRule="auto"/>
              <w:jc w:val="center"/>
              <w:rPr>
                <w:rFonts w:ascii="Artifex CF" w:eastAsia="Times New Roman" w:hAnsi="Artifex CF" w:cs="Calibri"/>
                <w:color w:val="000000"/>
                <w:sz w:val="20"/>
                <w:szCs w:val="20"/>
                <w:lang w:eastAsia="es-DO"/>
              </w:rPr>
            </w:pPr>
            <w:r w:rsidRPr="00720996">
              <w:rPr>
                <w:rFonts w:ascii="Artifex CF" w:eastAsia="Times New Roman" w:hAnsi="Artifex CF" w:cs="Calibri"/>
                <w:color w:val="000000"/>
                <w:sz w:val="20"/>
                <w:szCs w:val="20"/>
                <w:lang w:eastAsia="es-DO"/>
              </w:rPr>
              <w:t xml:space="preserve">Opinión Legal elaborada y revisada adjunta a comunicación física, correo electrónico o comunicación vía </w:t>
            </w:r>
            <w:proofErr w:type="spellStart"/>
            <w:r w:rsidRPr="00720996">
              <w:rPr>
                <w:rFonts w:ascii="Artifex CF" w:eastAsia="Times New Roman" w:hAnsi="Artifex CF" w:cs="Calibri"/>
                <w:color w:val="000000"/>
                <w:sz w:val="20"/>
                <w:szCs w:val="20"/>
                <w:lang w:eastAsia="es-DO"/>
              </w:rPr>
              <w:t>Transdoc</w:t>
            </w:r>
            <w:proofErr w:type="spellEnd"/>
            <w:r w:rsidRPr="00720996">
              <w:rPr>
                <w:rFonts w:ascii="Artifex CF" w:eastAsia="Times New Roman" w:hAnsi="Artifex CF" w:cs="Calibri"/>
                <w:color w:val="000000"/>
                <w:sz w:val="20"/>
                <w:szCs w:val="20"/>
                <w:lang w:eastAsia="es-DO"/>
              </w:rPr>
              <w:t xml:space="preserve"> dirigida al área requirente.</w:t>
            </w:r>
            <w:r w:rsidRPr="00720996">
              <w:rPr>
                <w:rFonts w:ascii="Artifex CF" w:eastAsia="Times New Roman" w:hAnsi="Artifex CF" w:cs="Calibri"/>
                <w:color w:val="000000"/>
                <w:sz w:val="20"/>
                <w:szCs w:val="20"/>
                <w:lang w:eastAsia="es-DO"/>
              </w:rPr>
              <w:br/>
            </w:r>
            <w:r w:rsidRPr="00720996">
              <w:rPr>
                <w:rFonts w:ascii="Artifex CF" w:eastAsia="Times New Roman" w:hAnsi="Artifex CF" w:cs="Calibri"/>
                <w:color w:val="000000"/>
                <w:sz w:val="20"/>
                <w:szCs w:val="20"/>
                <w:lang w:eastAsia="es-DO"/>
              </w:rPr>
              <w:br/>
              <w:t>Solicitudes de asesoría u opinión legal por comunicación física, vía correo electrónico.</w:t>
            </w:r>
            <w:r w:rsidRPr="00720996">
              <w:rPr>
                <w:rFonts w:ascii="Artifex CF" w:eastAsia="Times New Roman" w:hAnsi="Artifex CF" w:cs="Calibri"/>
                <w:color w:val="000000"/>
                <w:sz w:val="20"/>
                <w:szCs w:val="20"/>
                <w:lang w:eastAsia="es-DO"/>
              </w:rPr>
              <w:br/>
            </w:r>
            <w:r w:rsidRPr="00720996">
              <w:rPr>
                <w:rFonts w:ascii="Artifex CF" w:eastAsia="Times New Roman" w:hAnsi="Artifex CF" w:cs="Calibri"/>
                <w:color w:val="000000"/>
                <w:sz w:val="20"/>
                <w:szCs w:val="20"/>
                <w:lang w:eastAsia="es-DO"/>
              </w:rPr>
              <w:br/>
              <w:t>Comunicaciones requiriendo información adicional</w:t>
            </w:r>
            <w:r w:rsidRPr="00720996">
              <w:rPr>
                <w:rFonts w:ascii="Artifex CF" w:eastAsia="Times New Roman" w:hAnsi="Artifex CF" w:cs="Calibri"/>
                <w:color w:val="000000"/>
                <w:sz w:val="20"/>
                <w:szCs w:val="20"/>
                <w:lang w:eastAsia="es-DO"/>
              </w:rPr>
              <w:br/>
            </w:r>
            <w:r w:rsidRPr="00720996">
              <w:rPr>
                <w:rFonts w:ascii="Artifex CF" w:eastAsia="Times New Roman" w:hAnsi="Artifex CF" w:cs="Calibri"/>
                <w:color w:val="000000"/>
                <w:sz w:val="20"/>
                <w:szCs w:val="20"/>
                <w:lang w:eastAsia="es-DO"/>
              </w:rPr>
              <w:br/>
              <w:t>Remisión de la Opinión Legal elaborada (Salida).</w:t>
            </w:r>
          </w:p>
        </w:tc>
        <w:tc>
          <w:tcPr>
            <w:tcW w:w="1240" w:type="dxa"/>
            <w:tcBorders>
              <w:top w:val="single" w:sz="12" w:space="0" w:color="000000"/>
              <w:left w:val="nil"/>
              <w:bottom w:val="single" w:sz="8" w:space="0" w:color="auto"/>
              <w:right w:val="single" w:sz="4" w:space="0" w:color="9BC2E6"/>
            </w:tcBorders>
            <w:shd w:val="clear" w:color="auto" w:fill="auto"/>
            <w:noWrap/>
            <w:vAlign w:val="center"/>
            <w:hideMark/>
          </w:tcPr>
          <w:p w14:paraId="1698F455" w14:textId="77777777" w:rsidR="00720996" w:rsidRPr="00720996" w:rsidRDefault="00720996" w:rsidP="00720996">
            <w:pPr>
              <w:spacing w:after="0" w:line="240" w:lineRule="auto"/>
              <w:jc w:val="center"/>
              <w:rPr>
                <w:rFonts w:ascii="Artifex CF" w:eastAsia="Times New Roman" w:hAnsi="Artifex CF" w:cs="Calibri"/>
                <w:color w:val="000000"/>
                <w:sz w:val="20"/>
                <w:szCs w:val="20"/>
                <w:lang w:eastAsia="es-DO"/>
              </w:rPr>
            </w:pPr>
            <w:r w:rsidRPr="00720996">
              <w:rPr>
                <w:rFonts w:ascii="Artifex CF" w:eastAsia="Times New Roman" w:hAnsi="Artifex CF" w:cs="Calibri"/>
                <w:color w:val="000000"/>
                <w:sz w:val="20"/>
                <w:szCs w:val="20"/>
                <w:lang w:eastAsia="es-DO"/>
              </w:rPr>
              <w:t>94%</w:t>
            </w:r>
          </w:p>
        </w:tc>
        <w:tc>
          <w:tcPr>
            <w:tcW w:w="1020" w:type="dxa"/>
            <w:tcBorders>
              <w:top w:val="single" w:sz="4" w:space="0" w:color="8EA9DB"/>
              <w:left w:val="single" w:sz="4" w:space="0" w:color="8EA9DB"/>
              <w:bottom w:val="single" w:sz="4" w:space="0" w:color="000000"/>
              <w:right w:val="nil"/>
            </w:tcBorders>
            <w:shd w:val="clear" w:color="auto" w:fill="auto"/>
            <w:noWrap/>
            <w:vAlign w:val="center"/>
            <w:hideMark/>
          </w:tcPr>
          <w:p w14:paraId="04E22CB6" w14:textId="4D3C1463" w:rsidR="00720996" w:rsidRPr="00720996" w:rsidRDefault="00720996" w:rsidP="00720996">
            <w:pPr>
              <w:spacing w:after="0" w:line="240" w:lineRule="auto"/>
              <w:jc w:val="center"/>
              <w:rPr>
                <w:rFonts w:ascii="Arial MT" w:eastAsia="Times New Roman" w:hAnsi="Arial MT" w:cs="Calibri"/>
                <w:color w:val="000000"/>
                <w:sz w:val="20"/>
                <w:szCs w:val="20"/>
                <w:lang w:eastAsia="es-DO"/>
              </w:rPr>
            </w:pPr>
            <w:r w:rsidRPr="00720996">
              <w:rPr>
                <w:rFonts w:ascii="Arial MT" w:eastAsia="Times New Roman" w:hAnsi="Arial MT" w:cs="Calibri"/>
                <w:color w:val="000000"/>
                <w:sz w:val="20"/>
                <w:szCs w:val="20"/>
                <w:lang w:eastAsia="es-DO"/>
              </w:rPr>
              <w:t>1</w:t>
            </w:r>
            <w:r w:rsidR="00E914CD">
              <w:rPr>
                <w:rFonts w:ascii="Arial MT" w:eastAsia="Times New Roman" w:hAnsi="Arial MT" w:cs="Calibri"/>
                <w:color w:val="000000"/>
                <w:sz w:val="20"/>
                <w:szCs w:val="20"/>
                <w:lang w:eastAsia="es-DO"/>
              </w:rPr>
              <w:t>00</w:t>
            </w:r>
            <w:r w:rsidR="00AB5AC1">
              <w:rPr>
                <w:rFonts w:ascii="Arial MT" w:eastAsia="Times New Roman" w:hAnsi="Arial MT" w:cs="Calibri"/>
                <w:color w:val="000000"/>
                <w:sz w:val="20"/>
                <w:szCs w:val="20"/>
                <w:lang w:eastAsia="es-DO"/>
              </w:rPr>
              <w:t>%</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3D9EEB2" w14:textId="587EE79D" w:rsidR="00720996" w:rsidRPr="00720996" w:rsidRDefault="00720996" w:rsidP="00720996">
            <w:pPr>
              <w:spacing w:after="0" w:line="240" w:lineRule="auto"/>
              <w:jc w:val="center"/>
              <w:rPr>
                <w:rFonts w:ascii="Calibri" w:eastAsia="Times New Roman" w:hAnsi="Calibri" w:cs="Calibri"/>
                <w:color w:val="000000"/>
                <w:sz w:val="20"/>
                <w:szCs w:val="20"/>
                <w:lang w:eastAsia="es-DO"/>
              </w:rPr>
            </w:pPr>
            <w:r w:rsidRPr="00720996">
              <w:rPr>
                <w:rFonts w:ascii="Calibri" w:eastAsia="Times New Roman" w:hAnsi="Calibri" w:cs="Calibri"/>
                <w:color w:val="000000"/>
                <w:sz w:val="20"/>
                <w:szCs w:val="20"/>
                <w:lang w:eastAsia="es-DO"/>
              </w:rPr>
              <w:t>117</w:t>
            </w:r>
            <w:r>
              <w:rPr>
                <w:rFonts w:ascii="Calibri" w:eastAsia="Times New Roman" w:hAnsi="Calibri" w:cs="Calibri"/>
                <w:color w:val="000000"/>
                <w:sz w:val="20"/>
                <w:szCs w:val="20"/>
                <w:lang w:eastAsia="es-DO"/>
              </w:rPr>
              <w:t>%</w:t>
            </w:r>
          </w:p>
        </w:tc>
      </w:tr>
      <w:tr w:rsidR="00720996" w:rsidRPr="00720996" w14:paraId="2FF563EE" w14:textId="77777777" w:rsidTr="00E914CD">
        <w:trPr>
          <w:trHeight w:val="922"/>
        </w:trPr>
        <w:tc>
          <w:tcPr>
            <w:tcW w:w="2020" w:type="dxa"/>
            <w:tcBorders>
              <w:top w:val="nil"/>
              <w:left w:val="single" w:sz="4" w:space="0" w:color="9BC2E6"/>
              <w:bottom w:val="single" w:sz="8" w:space="0" w:color="auto"/>
              <w:right w:val="single" w:sz="4" w:space="0" w:color="9BC2E6"/>
            </w:tcBorders>
            <w:shd w:val="clear" w:color="auto" w:fill="auto"/>
            <w:vAlign w:val="center"/>
            <w:hideMark/>
          </w:tcPr>
          <w:p w14:paraId="49618B6D" w14:textId="77777777" w:rsidR="00720996" w:rsidRPr="00720996" w:rsidRDefault="00720996" w:rsidP="00720996">
            <w:pPr>
              <w:spacing w:after="240" w:line="240" w:lineRule="auto"/>
              <w:jc w:val="center"/>
              <w:rPr>
                <w:rFonts w:ascii="Arial" w:eastAsia="Times New Roman" w:hAnsi="Arial" w:cs="Arial"/>
                <w:color w:val="000000"/>
                <w:sz w:val="20"/>
                <w:szCs w:val="20"/>
                <w:lang w:eastAsia="es-DO"/>
              </w:rPr>
            </w:pPr>
            <w:r w:rsidRPr="00720996">
              <w:rPr>
                <w:rFonts w:ascii="Arial" w:eastAsia="Times New Roman" w:hAnsi="Arial" w:cs="Arial"/>
                <w:color w:val="000000"/>
                <w:sz w:val="20"/>
                <w:szCs w:val="20"/>
                <w:lang w:eastAsia="es-DO"/>
              </w:rPr>
              <w:t>Representación legal del CND realizada</w:t>
            </w:r>
          </w:p>
        </w:tc>
        <w:tc>
          <w:tcPr>
            <w:tcW w:w="1820" w:type="dxa"/>
            <w:tcBorders>
              <w:top w:val="nil"/>
              <w:left w:val="nil"/>
              <w:bottom w:val="single" w:sz="8" w:space="0" w:color="auto"/>
              <w:right w:val="single" w:sz="4" w:space="0" w:color="9BC2E6"/>
            </w:tcBorders>
            <w:shd w:val="clear" w:color="auto" w:fill="auto"/>
            <w:vAlign w:val="center"/>
            <w:hideMark/>
          </w:tcPr>
          <w:p w14:paraId="3E2EB4A8" w14:textId="77777777" w:rsidR="00720996" w:rsidRPr="00720996" w:rsidRDefault="00720996" w:rsidP="00720996">
            <w:pPr>
              <w:spacing w:after="0" w:line="240" w:lineRule="auto"/>
              <w:jc w:val="center"/>
              <w:rPr>
                <w:rFonts w:ascii="Arial" w:eastAsia="Times New Roman" w:hAnsi="Arial" w:cs="Arial"/>
                <w:color w:val="000000"/>
                <w:sz w:val="20"/>
                <w:szCs w:val="20"/>
                <w:lang w:eastAsia="es-DO"/>
              </w:rPr>
            </w:pPr>
            <w:r w:rsidRPr="00720996">
              <w:rPr>
                <w:rFonts w:ascii="Arial" w:eastAsia="Times New Roman" w:hAnsi="Arial" w:cs="Arial"/>
                <w:color w:val="000000"/>
                <w:sz w:val="20"/>
                <w:szCs w:val="20"/>
                <w:lang w:eastAsia="es-DO"/>
              </w:rPr>
              <w:t>Porcentaje (%) de solicitudes de representaciones legales atendidas</w:t>
            </w:r>
          </w:p>
        </w:tc>
        <w:tc>
          <w:tcPr>
            <w:tcW w:w="1760" w:type="dxa"/>
            <w:tcBorders>
              <w:top w:val="nil"/>
              <w:left w:val="nil"/>
              <w:bottom w:val="single" w:sz="8" w:space="0" w:color="auto"/>
              <w:right w:val="single" w:sz="4" w:space="0" w:color="9BC2E6"/>
            </w:tcBorders>
            <w:shd w:val="clear" w:color="auto" w:fill="auto"/>
            <w:vAlign w:val="center"/>
            <w:hideMark/>
          </w:tcPr>
          <w:p w14:paraId="20D565A1" w14:textId="47091777" w:rsidR="00720996" w:rsidRPr="00720996" w:rsidRDefault="00720996" w:rsidP="00720996">
            <w:pPr>
              <w:spacing w:after="0" w:line="240" w:lineRule="auto"/>
              <w:jc w:val="center"/>
              <w:rPr>
                <w:rFonts w:ascii="Artifex CF" w:eastAsia="Times New Roman" w:hAnsi="Artifex CF" w:cs="Calibri"/>
                <w:color w:val="000000"/>
                <w:sz w:val="20"/>
                <w:szCs w:val="20"/>
                <w:lang w:eastAsia="es-DO"/>
              </w:rPr>
            </w:pPr>
            <w:r w:rsidRPr="00720996">
              <w:rPr>
                <w:rFonts w:ascii="Artifex CF" w:eastAsia="Times New Roman" w:hAnsi="Artifex CF" w:cs="Calibri"/>
                <w:color w:val="000000"/>
                <w:sz w:val="20"/>
                <w:szCs w:val="20"/>
                <w:lang w:eastAsia="es-DO"/>
              </w:rPr>
              <w:t xml:space="preserve">Actos de Alguacil con Notificaciones </w:t>
            </w:r>
            <w:proofErr w:type="spellStart"/>
            <w:r w:rsidRPr="00720996">
              <w:rPr>
                <w:rFonts w:ascii="Artifex CF" w:eastAsia="Times New Roman" w:hAnsi="Artifex CF" w:cs="Calibri"/>
                <w:color w:val="000000"/>
                <w:sz w:val="20"/>
                <w:szCs w:val="20"/>
                <w:lang w:eastAsia="es-DO"/>
              </w:rPr>
              <w:t>y</w:t>
            </w:r>
            <w:proofErr w:type="spellEnd"/>
            <w:r w:rsidRPr="00720996">
              <w:rPr>
                <w:rFonts w:ascii="Artifex CF" w:eastAsia="Times New Roman" w:hAnsi="Artifex CF" w:cs="Calibri"/>
                <w:color w:val="000000"/>
                <w:sz w:val="20"/>
                <w:szCs w:val="20"/>
                <w:lang w:eastAsia="es-DO"/>
              </w:rPr>
              <w:t xml:space="preserve"> Instancias (Entrada y/o Salida)</w:t>
            </w:r>
            <w:r w:rsidRPr="00720996">
              <w:rPr>
                <w:rFonts w:ascii="Artifex CF" w:eastAsia="Times New Roman" w:hAnsi="Artifex CF" w:cs="Calibri"/>
                <w:color w:val="000000"/>
                <w:sz w:val="20"/>
                <w:szCs w:val="20"/>
                <w:lang w:eastAsia="es-DO"/>
              </w:rPr>
              <w:br/>
              <w:t xml:space="preserve"> Correo electrónico de convocatoria, Minuta de Reunión y/o Registro de Participantes.</w:t>
            </w:r>
            <w:r w:rsidRPr="00720996">
              <w:rPr>
                <w:rFonts w:ascii="Artifex CF" w:eastAsia="Times New Roman" w:hAnsi="Artifex CF" w:cs="Calibri"/>
                <w:color w:val="000000"/>
                <w:sz w:val="20"/>
                <w:szCs w:val="20"/>
                <w:lang w:eastAsia="es-DO"/>
              </w:rPr>
              <w:br/>
              <w:t xml:space="preserve"> Reporte físico (presencial) o digital (</w:t>
            </w:r>
            <w:r w:rsidR="000B2BF9" w:rsidRPr="00720996">
              <w:rPr>
                <w:rFonts w:ascii="Artifex CF" w:eastAsia="Times New Roman" w:hAnsi="Artifex CF" w:cs="Calibri"/>
                <w:color w:val="000000"/>
                <w:sz w:val="20"/>
                <w:szCs w:val="20"/>
                <w:lang w:eastAsia="es-DO"/>
              </w:rPr>
              <w:t>vía</w:t>
            </w:r>
            <w:r w:rsidRPr="00720996">
              <w:rPr>
                <w:rFonts w:ascii="Artifex CF" w:eastAsia="Times New Roman" w:hAnsi="Artifex CF" w:cs="Calibri"/>
                <w:color w:val="000000"/>
                <w:sz w:val="20"/>
                <w:szCs w:val="20"/>
                <w:lang w:eastAsia="es-DO"/>
              </w:rPr>
              <w:t xml:space="preserve"> correo electrónico) del abogado luego de presentarse en Audiencia.</w:t>
            </w:r>
            <w:r w:rsidRPr="00720996">
              <w:rPr>
                <w:rFonts w:ascii="Artifex CF" w:eastAsia="Times New Roman" w:hAnsi="Artifex CF" w:cs="Calibri"/>
                <w:color w:val="000000"/>
                <w:sz w:val="20"/>
                <w:szCs w:val="20"/>
                <w:lang w:eastAsia="es-DO"/>
              </w:rPr>
              <w:br/>
              <w:t xml:space="preserve">Evidencia de Depósitos en el Tribunal de Inventarios, Escritos de </w:t>
            </w:r>
            <w:r w:rsidRPr="00720996">
              <w:rPr>
                <w:rFonts w:ascii="Artifex CF" w:eastAsia="Times New Roman" w:hAnsi="Artifex CF" w:cs="Calibri"/>
                <w:color w:val="000000"/>
                <w:sz w:val="20"/>
                <w:szCs w:val="20"/>
                <w:lang w:eastAsia="es-DO"/>
              </w:rPr>
              <w:lastRenderedPageBreak/>
              <w:t>Defensa, Conclusiones, Actos de Alguacil de Notificaciones</w:t>
            </w:r>
          </w:p>
        </w:tc>
        <w:tc>
          <w:tcPr>
            <w:tcW w:w="1240" w:type="dxa"/>
            <w:tcBorders>
              <w:top w:val="nil"/>
              <w:left w:val="nil"/>
              <w:bottom w:val="single" w:sz="8" w:space="0" w:color="auto"/>
              <w:right w:val="single" w:sz="4" w:space="0" w:color="9BC2E6"/>
            </w:tcBorders>
            <w:shd w:val="clear" w:color="auto" w:fill="auto"/>
            <w:noWrap/>
            <w:vAlign w:val="center"/>
            <w:hideMark/>
          </w:tcPr>
          <w:p w14:paraId="35A887BD" w14:textId="77777777" w:rsidR="00720996" w:rsidRPr="00720996" w:rsidRDefault="00720996" w:rsidP="00720996">
            <w:pPr>
              <w:spacing w:after="0" w:line="240" w:lineRule="auto"/>
              <w:jc w:val="center"/>
              <w:rPr>
                <w:rFonts w:ascii="Artifex CF" w:eastAsia="Times New Roman" w:hAnsi="Artifex CF" w:cs="Calibri"/>
                <w:color w:val="000000"/>
                <w:sz w:val="20"/>
                <w:szCs w:val="20"/>
                <w:lang w:eastAsia="es-DO"/>
              </w:rPr>
            </w:pPr>
            <w:r w:rsidRPr="00720996">
              <w:rPr>
                <w:rFonts w:ascii="Artifex CF" w:eastAsia="Times New Roman" w:hAnsi="Artifex CF" w:cs="Calibri"/>
                <w:color w:val="000000"/>
                <w:sz w:val="20"/>
                <w:szCs w:val="20"/>
                <w:lang w:eastAsia="es-DO"/>
              </w:rPr>
              <w:lastRenderedPageBreak/>
              <w:t>94%</w:t>
            </w:r>
          </w:p>
        </w:tc>
        <w:tc>
          <w:tcPr>
            <w:tcW w:w="1020" w:type="dxa"/>
            <w:tcBorders>
              <w:top w:val="single" w:sz="4" w:space="0" w:color="8EA9DB"/>
              <w:left w:val="single" w:sz="4" w:space="0" w:color="8EA9DB"/>
              <w:bottom w:val="single" w:sz="4" w:space="0" w:color="000000"/>
              <w:right w:val="nil"/>
            </w:tcBorders>
            <w:shd w:val="clear" w:color="auto" w:fill="auto"/>
            <w:noWrap/>
            <w:vAlign w:val="center"/>
            <w:hideMark/>
          </w:tcPr>
          <w:p w14:paraId="1D6C249F" w14:textId="6AC48601" w:rsidR="00720996" w:rsidRPr="00720996" w:rsidRDefault="00720996" w:rsidP="00720996">
            <w:pPr>
              <w:spacing w:after="0" w:line="240" w:lineRule="auto"/>
              <w:jc w:val="center"/>
              <w:rPr>
                <w:rFonts w:ascii="Arial MT" w:eastAsia="Times New Roman" w:hAnsi="Arial MT" w:cs="Calibri"/>
                <w:color w:val="000000"/>
                <w:sz w:val="20"/>
                <w:szCs w:val="20"/>
                <w:lang w:eastAsia="es-DO"/>
              </w:rPr>
            </w:pPr>
            <w:r w:rsidRPr="00720996">
              <w:rPr>
                <w:rFonts w:ascii="Arial MT" w:eastAsia="Times New Roman" w:hAnsi="Arial MT" w:cs="Calibri"/>
                <w:color w:val="000000"/>
                <w:sz w:val="20"/>
                <w:szCs w:val="20"/>
                <w:lang w:eastAsia="es-DO"/>
              </w:rPr>
              <w:t>1</w:t>
            </w:r>
            <w:r w:rsidR="00E914CD">
              <w:rPr>
                <w:rFonts w:ascii="Arial MT" w:eastAsia="Times New Roman" w:hAnsi="Arial MT" w:cs="Calibri"/>
                <w:color w:val="000000"/>
                <w:sz w:val="20"/>
                <w:szCs w:val="20"/>
                <w:lang w:eastAsia="es-DO"/>
              </w:rPr>
              <w:t>00</w:t>
            </w:r>
            <w:r w:rsidR="00AB5AC1">
              <w:rPr>
                <w:rFonts w:ascii="Arial MT" w:eastAsia="Times New Roman" w:hAnsi="Arial MT" w:cs="Calibri"/>
                <w:color w:val="000000"/>
                <w:sz w:val="20"/>
                <w:szCs w:val="20"/>
                <w:lang w:eastAsia="es-DO"/>
              </w:rPr>
              <w:t>%</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8C59BC3" w14:textId="654EE577" w:rsidR="00720996" w:rsidRPr="00720996" w:rsidRDefault="00720996" w:rsidP="00720996">
            <w:pPr>
              <w:spacing w:after="0" w:line="240" w:lineRule="auto"/>
              <w:jc w:val="center"/>
              <w:rPr>
                <w:rFonts w:ascii="Calibri" w:eastAsia="Times New Roman" w:hAnsi="Calibri" w:cs="Calibri"/>
                <w:color w:val="000000"/>
                <w:sz w:val="20"/>
                <w:szCs w:val="20"/>
                <w:lang w:eastAsia="es-DO"/>
              </w:rPr>
            </w:pPr>
            <w:r w:rsidRPr="00720996">
              <w:rPr>
                <w:rFonts w:ascii="Calibri" w:eastAsia="Times New Roman" w:hAnsi="Calibri" w:cs="Calibri"/>
                <w:color w:val="000000"/>
                <w:sz w:val="20"/>
                <w:szCs w:val="20"/>
                <w:lang w:eastAsia="es-DO"/>
              </w:rPr>
              <w:t>117</w:t>
            </w:r>
            <w:r>
              <w:rPr>
                <w:rFonts w:ascii="Calibri" w:eastAsia="Times New Roman" w:hAnsi="Calibri" w:cs="Calibri"/>
                <w:color w:val="000000"/>
                <w:sz w:val="20"/>
                <w:szCs w:val="20"/>
                <w:lang w:eastAsia="es-DO"/>
              </w:rPr>
              <w:t>%</w:t>
            </w:r>
          </w:p>
        </w:tc>
      </w:tr>
      <w:tr w:rsidR="00720996" w:rsidRPr="00720996" w14:paraId="09ACFDBF" w14:textId="77777777" w:rsidTr="00E914CD">
        <w:trPr>
          <w:trHeight w:val="2947"/>
        </w:trPr>
        <w:tc>
          <w:tcPr>
            <w:tcW w:w="2020" w:type="dxa"/>
            <w:vMerge w:val="restart"/>
            <w:tcBorders>
              <w:top w:val="nil"/>
              <w:left w:val="single" w:sz="4" w:space="0" w:color="9BC2E6"/>
              <w:bottom w:val="single" w:sz="12" w:space="0" w:color="000000"/>
              <w:right w:val="single" w:sz="4" w:space="0" w:color="9BC2E6"/>
            </w:tcBorders>
            <w:shd w:val="clear" w:color="auto" w:fill="auto"/>
            <w:vAlign w:val="center"/>
            <w:hideMark/>
          </w:tcPr>
          <w:p w14:paraId="74075E00" w14:textId="77777777" w:rsidR="00720996" w:rsidRPr="00720996" w:rsidRDefault="00720996" w:rsidP="00720996">
            <w:pPr>
              <w:spacing w:after="240" w:line="240" w:lineRule="auto"/>
              <w:jc w:val="center"/>
              <w:rPr>
                <w:rFonts w:ascii="Arial" w:eastAsia="Times New Roman" w:hAnsi="Arial" w:cs="Arial"/>
                <w:color w:val="000000"/>
                <w:sz w:val="20"/>
                <w:szCs w:val="20"/>
                <w:lang w:eastAsia="es-DO"/>
              </w:rPr>
            </w:pPr>
            <w:r w:rsidRPr="00720996">
              <w:rPr>
                <w:rFonts w:ascii="Arial" w:eastAsia="Times New Roman" w:hAnsi="Arial" w:cs="Arial"/>
                <w:color w:val="000000"/>
                <w:sz w:val="20"/>
                <w:szCs w:val="20"/>
                <w:lang w:eastAsia="es-DO"/>
              </w:rPr>
              <w:t>Documentos legales revisados y/o elaborados</w:t>
            </w:r>
          </w:p>
        </w:tc>
        <w:tc>
          <w:tcPr>
            <w:tcW w:w="1820" w:type="dxa"/>
            <w:tcBorders>
              <w:top w:val="nil"/>
              <w:left w:val="nil"/>
              <w:bottom w:val="single" w:sz="4" w:space="0" w:color="9BC2E6"/>
              <w:right w:val="single" w:sz="4" w:space="0" w:color="9BC2E6"/>
            </w:tcBorders>
            <w:shd w:val="clear" w:color="auto" w:fill="auto"/>
            <w:vAlign w:val="center"/>
            <w:hideMark/>
          </w:tcPr>
          <w:p w14:paraId="59AE1D36" w14:textId="77777777" w:rsidR="00720996" w:rsidRPr="00720996" w:rsidRDefault="00720996" w:rsidP="00720996">
            <w:pPr>
              <w:spacing w:after="0" w:line="240" w:lineRule="auto"/>
              <w:jc w:val="center"/>
              <w:rPr>
                <w:rFonts w:ascii="Arial" w:eastAsia="Times New Roman" w:hAnsi="Arial" w:cs="Arial"/>
                <w:color w:val="000000"/>
                <w:sz w:val="20"/>
                <w:szCs w:val="20"/>
                <w:lang w:eastAsia="es-DO"/>
              </w:rPr>
            </w:pPr>
            <w:r w:rsidRPr="00720996">
              <w:rPr>
                <w:rFonts w:ascii="Arial" w:eastAsia="Times New Roman" w:hAnsi="Arial" w:cs="Arial"/>
                <w:color w:val="000000"/>
                <w:sz w:val="20"/>
                <w:szCs w:val="20"/>
                <w:lang w:eastAsia="es-DO"/>
              </w:rPr>
              <w:t>Porcentaje (%) de solicitudes atendidas</w:t>
            </w:r>
          </w:p>
        </w:tc>
        <w:tc>
          <w:tcPr>
            <w:tcW w:w="1760" w:type="dxa"/>
            <w:tcBorders>
              <w:top w:val="nil"/>
              <w:left w:val="nil"/>
              <w:bottom w:val="single" w:sz="4" w:space="0" w:color="9BC2E6"/>
              <w:right w:val="single" w:sz="4" w:space="0" w:color="9BC2E6"/>
            </w:tcBorders>
            <w:shd w:val="clear" w:color="auto" w:fill="auto"/>
            <w:vAlign w:val="center"/>
            <w:hideMark/>
          </w:tcPr>
          <w:p w14:paraId="07A37A29" w14:textId="3925F24D" w:rsidR="00720996" w:rsidRPr="00720996" w:rsidRDefault="00720996" w:rsidP="00720996">
            <w:pPr>
              <w:spacing w:after="0" w:line="240" w:lineRule="auto"/>
              <w:jc w:val="center"/>
              <w:rPr>
                <w:rFonts w:ascii="Artifex CF" w:eastAsia="Times New Roman" w:hAnsi="Artifex CF" w:cs="Calibri"/>
                <w:color w:val="000000"/>
                <w:sz w:val="20"/>
                <w:szCs w:val="20"/>
                <w:lang w:eastAsia="es-DO"/>
              </w:rPr>
            </w:pPr>
            <w:r w:rsidRPr="00720996">
              <w:rPr>
                <w:rFonts w:ascii="Artifex CF" w:eastAsia="Times New Roman" w:hAnsi="Artifex CF" w:cs="Calibri"/>
                <w:color w:val="000000"/>
                <w:sz w:val="20"/>
                <w:szCs w:val="20"/>
                <w:lang w:eastAsia="es-DO"/>
              </w:rPr>
              <w:t xml:space="preserve">Documento legal revisado, elaborado, renovado y/o modificado adjunto a comunicación física, vía correo electrónico o </w:t>
            </w:r>
            <w:proofErr w:type="spellStart"/>
            <w:r w:rsidRPr="00720996">
              <w:rPr>
                <w:rFonts w:ascii="Artifex CF" w:eastAsia="Times New Roman" w:hAnsi="Artifex CF" w:cs="Calibri"/>
                <w:color w:val="000000"/>
                <w:sz w:val="20"/>
                <w:szCs w:val="20"/>
                <w:lang w:eastAsia="es-DO"/>
              </w:rPr>
              <w:t>Transoc</w:t>
            </w:r>
            <w:proofErr w:type="spellEnd"/>
            <w:r w:rsidRPr="00720996">
              <w:rPr>
                <w:rFonts w:ascii="Artifex CF" w:eastAsia="Times New Roman" w:hAnsi="Artifex CF" w:cs="Calibri"/>
                <w:color w:val="000000"/>
                <w:sz w:val="20"/>
                <w:szCs w:val="20"/>
                <w:lang w:eastAsia="es-DO"/>
              </w:rPr>
              <w:t xml:space="preserve"> de remisión del documento legal.</w:t>
            </w:r>
          </w:p>
        </w:tc>
        <w:tc>
          <w:tcPr>
            <w:tcW w:w="1240" w:type="dxa"/>
            <w:tcBorders>
              <w:top w:val="nil"/>
              <w:left w:val="nil"/>
              <w:bottom w:val="single" w:sz="4" w:space="0" w:color="9BC2E6"/>
              <w:right w:val="single" w:sz="4" w:space="0" w:color="9BC2E6"/>
            </w:tcBorders>
            <w:shd w:val="clear" w:color="auto" w:fill="auto"/>
            <w:vAlign w:val="center"/>
            <w:hideMark/>
          </w:tcPr>
          <w:p w14:paraId="25922CB2" w14:textId="77777777" w:rsidR="00720996" w:rsidRPr="00720996" w:rsidRDefault="00720996" w:rsidP="00720996">
            <w:pPr>
              <w:spacing w:after="0" w:line="240" w:lineRule="auto"/>
              <w:jc w:val="center"/>
              <w:rPr>
                <w:rFonts w:ascii="Artifex CF" w:eastAsia="Times New Roman" w:hAnsi="Artifex CF" w:cs="Calibri"/>
                <w:color w:val="000000"/>
                <w:sz w:val="20"/>
                <w:szCs w:val="20"/>
                <w:lang w:eastAsia="es-DO"/>
              </w:rPr>
            </w:pPr>
            <w:r w:rsidRPr="00720996">
              <w:rPr>
                <w:rFonts w:ascii="Artifex CF" w:eastAsia="Times New Roman" w:hAnsi="Artifex CF" w:cs="Calibri"/>
                <w:color w:val="000000"/>
                <w:sz w:val="20"/>
                <w:szCs w:val="20"/>
                <w:lang w:eastAsia="es-DO"/>
              </w:rPr>
              <w:t>89%</w:t>
            </w:r>
          </w:p>
        </w:tc>
        <w:tc>
          <w:tcPr>
            <w:tcW w:w="1020" w:type="dxa"/>
            <w:tcBorders>
              <w:top w:val="single" w:sz="4" w:space="0" w:color="8EA9DB"/>
              <w:left w:val="single" w:sz="4" w:space="0" w:color="8EA9DB"/>
              <w:bottom w:val="single" w:sz="4" w:space="0" w:color="000000"/>
              <w:right w:val="nil"/>
            </w:tcBorders>
            <w:shd w:val="clear" w:color="auto" w:fill="auto"/>
            <w:noWrap/>
            <w:vAlign w:val="center"/>
            <w:hideMark/>
          </w:tcPr>
          <w:p w14:paraId="73C96C2C" w14:textId="1055BFE3" w:rsidR="00720996" w:rsidRPr="00720996" w:rsidRDefault="00720996" w:rsidP="00720996">
            <w:pPr>
              <w:spacing w:after="0" w:line="240" w:lineRule="auto"/>
              <w:jc w:val="center"/>
              <w:rPr>
                <w:rFonts w:ascii="Arial MT" w:eastAsia="Times New Roman" w:hAnsi="Arial MT" w:cs="Calibri"/>
                <w:color w:val="000000"/>
                <w:sz w:val="20"/>
                <w:szCs w:val="20"/>
                <w:lang w:eastAsia="es-DO"/>
              </w:rPr>
            </w:pPr>
            <w:r w:rsidRPr="00720996">
              <w:rPr>
                <w:rFonts w:ascii="Arial MT" w:eastAsia="Times New Roman" w:hAnsi="Arial MT" w:cs="Calibri"/>
                <w:color w:val="000000"/>
                <w:sz w:val="20"/>
                <w:szCs w:val="20"/>
                <w:lang w:eastAsia="es-DO"/>
              </w:rPr>
              <w:t>1</w:t>
            </w:r>
            <w:r w:rsidR="00E914CD">
              <w:rPr>
                <w:rFonts w:ascii="Arial MT" w:eastAsia="Times New Roman" w:hAnsi="Arial MT" w:cs="Calibri"/>
                <w:color w:val="000000"/>
                <w:sz w:val="20"/>
                <w:szCs w:val="20"/>
                <w:lang w:eastAsia="es-DO"/>
              </w:rPr>
              <w:t>00</w:t>
            </w:r>
            <w:r w:rsidR="00AB5AC1">
              <w:rPr>
                <w:rFonts w:ascii="Arial MT" w:eastAsia="Times New Roman" w:hAnsi="Arial MT" w:cs="Calibri"/>
                <w:color w:val="000000"/>
                <w:sz w:val="20"/>
                <w:szCs w:val="20"/>
                <w:lang w:eastAsia="es-DO"/>
              </w:rPr>
              <w:t>%</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147C714" w14:textId="299EF3CA" w:rsidR="00720996" w:rsidRPr="00720996" w:rsidRDefault="00720996" w:rsidP="00720996">
            <w:pPr>
              <w:spacing w:after="0" w:line="240" w:lineRule="auto"/>
              <w:jc w:val="center"/>
              <w:rPr>
                <w:rFonts w:ascii="Calibri" w:eastAsia="Times New Roman" w:hAnsi="Calibri" w:cs="Calibri"/>
                <w:color w:val="000000"/>
                <w:sz w:val="20"/>
                <w:szCs w:val="20"/>
                <w:lang w:eastAsia="es-DO"/>
              </w:rPr>
            </w:pPr>
            <w:r w:rsidRPr="00720996">
              <w:rPr>
                <w:rFonts w:ascii="Calibri" w:eastAsia="Times New Roman" w:hAnsi="Calibri" w:cs="Calibri"/>
                <w:color w:val="000000"/>
                <w:sz w:val="20"/>
                <w:szCs w:val="20"/>
                <w:lang w:eastAsia="es-DO"/>
              </w:rPr>
              <w:t>123</w:t>
            </w:r>
            <w:r>
              <w:rPr>
                <w:rFonts w:ascii="Calibri" w:eastAsia="Times New Roman" w:hAnsi="Calibri" w:cs="Calibri"/>
                <w:color w:val="000000"/>
                <w:sz w:val="20"/>
                <w:szCs w:val="20"/>
                <w:lang w:eastAsia="es-DO"/>
              </w:rPr>
              <w:t>%</w:t>
            </w:r>
          </w:p>
        </w:tc>
      </w:tr>
      <w:tr w:rsidR="00720996" w:rsidRPr="00720996" w14:paraId="546E9FFE" w14:textId="77777777" w:rsidTr="00AB5AC1">
        <w:trPr>
          <w:trHeight w:val="3450"/>
        </w:trPr>
        <w:tc>
          <w:tcPr>
            <w:tcW w:w="2020" w:type="dxa"/>
            <w:vMerge/>
            <w:tcBorders>
              <w:top w:val="nil"/>
              <w:left w:val="single" w:sz="4" w:space="0" w:color="9BC2E6"/>
              <w:bottom w:val="single" w:sz="4" w:space="0" w:color="9CC2E5" w:themeColor="accent1" w:themeTint="99"/>
              <w:right w:val="single" w:sz="4" w:space="0" w:color="9BC2E6"/>
            </w:tcBorders>
            <w:vAlign w:val="center"/>
            <w:hideMark/>
          </w:tcPr>
          <w:p w14:paraId="4C8F33B2" w14:textId="77777777" w:rsidR="00720996" w:rsidRPr="00720996" w:rsidRDefault="00720996" w:rsidP="00720996">
            <w:pPr>
              <w:spacing w:after="0" w:line="240" w:lineRule="auto"/>
              <w:rPr>
                <w:rFonts w:ascii="Arial" w:eastAsia="Times New Roman" w:hAnsi="Arial" w:cs="Arial"/>
                <w:color w:val="000000"/>
                <w:sz w:val="20"/>
                <w:szCs w:val="20"/>
                <w:lang w:eastAsia="es-DO"/>
              </w:rPr>
            </w:pPr>
          </w:p>
        </w:tc>
        <w:tc>
          <w:tcPr>
            <w:tcW w:w="1820" w:type="dxa"/>
            <w:tcBorders>
              <w:top w:val="nil"/>
              <w:left w:val="nil"/>
              <w:bottom w:val="single" w:sz="4" w:space="0" w:color="9CC2E5" w:themeColor="accent1" w:themeTint="99"/>
              <w:right w:val="single" w:sz="4" w:space="0" w:color="9BC2E6"/>
            </w:tcBorders>
            <w:shd w:val="clear" w:color="auto" w:fill="auto"/>
            <w:vAlign w:val="center"/>
            <w:hideMark/>
          </w:tcPr>
          <w:p w14:paraId="2CBF0D0E" w14:textId="77777777" w:rsidR="00720996" w:rsidRPr="00720996" w:rsidRDefault="00720996" w:rsidP="00720996">
            <w:pPr>
              <w:spacing w:after="0" w:line="240" w:lineRule="auto"/>
              <w:jc w:val="center"/>
              <w:rPr>
                <w:rFonts w:ascii="Arial" w:eastAsia="Times New Roman" w:hAnsi="Arial" w:cs="Arial"/>
                <w:color w:val="000000"/>
                <w:sz w:val="20"/>
                <w:szCs w:val="20"/>
                <w:lang w:eastAsia="es-DO"/>
              </w:rPr>
            </w:pPr>
            <w:r w:rsidRPr="00720996">
              <w:rPr>
                <w:rFonts w:ascii="Arial" w:eastAsia="Times New Roman" w:hAnsi="Arial" w:cs="Arial"/>
                <w:color w:val="000000"/>
                <w:sz w:val="20"/>
                <w:szCs w:val="20"/>
                <w:lang w:eastAsia="es-DO"/>
              </w:rPr>
              <w:t>Porcentaje (%) de Notarizaciones atendidas</w:t>
            </w:r>
          </w:p>
        </w:tc>
        <w:tc>
          <w:tcPr>
            <w:tcW w:w="1760" w:type="dxa"/>
            <w:tcBorders>
              <w:top w:val="nil"/>
              <w:left w:val="nil"/>
              <w:bottom w:val="single" w:sz="4" w:space="0" w:color="9CC2E5" w:themeColor="accent1" w:themeTint="99"/>
              <w:right w:val="single" w:sz="4" w:space="0" w:color="9BC2E6"/>
            </w:tcBorders>
            <w:shd w:val="clear" w:color="auto" w:fill="auto"/>
            <w:vAlign w:val="center"/>
            <w:hideMark/>
          </w:tcPr>
          <w:p w14:paraId="3864A050" w14:textId="2686FAA5" w:rsidR="00720996" w:rsidRPr="00720996" w:rsidRDefault="00720996" w:rsidP="00720996">
            <w:pPr>
              <w:spacing w:after="0" w:line="240" w:lineRule="auto"/>
              <w:jc w:val="center"/>
              <w:rPr>
                <w:rFonts w:ascii="Artifex CF" w:eastAsia="Times New Roman" w:hAnsi="Artifex CF" w:cs="Calibri"/>
                <w:color w:val="000000"/>
                <w:sz w:val="20"/>
                <w:szCs w:val="20"/>
                <w:lang w:eastAsia="es-DO"/>
              </w:rPr>
            </w:pPr>
            <w:r w:rsidRPr="00720996">
              <w:rPr>
                <w:rFonts w:ascii="Artifex CF" w:eastAsia="Times New Roman" w:hAnsi="Artifex CF" w:cs="Calibri"/>
                <w:color w:val="000000"/>
                <w:sz w:val="20"/>
                <w:szCs w:val="20"/>
                <w:lang w:eastAsia="es-DO"/>
              </w:rPr>
              <w:t>Remisión del documento legal firmado e inicio de Notarización; (Salida); y</w:t>
            </w:r>
            <w:r w:rsidRPr="00720996">
              <w:rPr>
                <w:rFonts w:ascii="Artifex CF" w:eastAsia="Times New Roman" w:hAnsi="Artifex CF" w:cs="Calibri"/>
                <w:color w:val="000000"/>
                <w:sz w:val="20"/>
                <w:szCs w:val="20"/>
                <w:lang w:eastAsia="es-DO"/>
              </w:rPr>
              <w:br/>
              <w:t>Remisión de documento legal notarizado y cantidad de originales para entrega a Parte Interesada (Salida)</w:t>
            </w:r>
            <w:r w:rsidRPr="00720996">
              <w:rPr>
                <w:rFonts w:ascii="Artifex CF" w:eastAsia="Times New Roman" w:hAnsi="Artifex CF" w:cs="Calibri"/>
                <w:color w:val="000000"/>
                <w:sz w:val="20"/>
                <w:szCs w:val="20"/>
                <w:lang w:eastAsia="es-DO"/>
              </w:rPr>
              <w:br/>
              <w:t xml:space="preserve">Solicitudes de </w:t>
            </w:r>
            <w:r w:rsidR="000B2BF9" w:rsidRPr="00720996">
              <w:rPr>
                <w:rFonts w:ascii="Artifex CF" w:eastAsia="Times New Roman" w:hAnsi="Artifex CF" w:cs="Calibri"/>
                <w:color w:val="000000"/>
                <w:sz w:val="20"/>
                <w:szCs w:val="20"/>
                <w:lang w:eastAsia="es-DO"/>
              </w:rPr>
              <w:t>revisión, elaboración</w:t>
            </w:r>
            <w:r w:rsidRPr="00720996">
              <w:rPr>
                <w:rFonts w:ascii="Artifex CF" w:eastAsia="Times New Roman" w:hAnsi="Artifex CF" w:cs="Calibri"/>
                <w:color w:val="000000"/>
                <w:sz w:val="20"/>
                <w:szCs w:val="20"/>
                <w:lang w:eastAsia="es-DO"/>
              </w:rPr>
              <w:t>, renovación o modificación de documento legal por vía física, correo electrónico adjuntando los requisitos (Entrada)</w:t>
            </w:r>
          </w:p>
        </w:tc>
        <w:tc>
          <w:tcPr>
            <w:tcW w:w="1240" w:type="dxa"/>
            <w:tcBorders>
              <w:top w:val="nil"/>
              <w:left w:val="nil"/>
              <w:bottom w:val="single" w:sz="4" w:space="0" w:color="9CC2E5" w:themeColor="accent1" w:themeTint="99"/>
              <w:right w:val="single" w:sz="4" w:space="0" w:color="9BC2E6"/>
            </w:tcBorders>
            <w:shd w:val="clear" w:color="auto" w:fill="auto"/>
            <w:vAlign w:val="center"/>
            <w:hideMark/>
          </w:tcPr>
          <w:p w14:paraId="0766E8D2" w14:textId="77777777" w:rsidR="00720996" w:rsidRPr="00720996" w:rsidRDefault="00720996" w:rsidP="00720996">
            <w:pPr>
              <w:spacing w:after="0" w:line="240" w:lineRule="auto"/>
              <w:jc w:val="center"/>
              <w:rPr>
                <w:rFonts w:ascii="Artifex CF" w:eastAsia="Times New Roman" w:hAnsi="Artifex CF" w:cs="Calibri"/>
                <w:color w:val="000000"/>
                <w:sz w:val="20"/>
                <w:szCs w:val="20"/>
                <w:lang w:eastAsia="es-DO"/>
              </w:rPr>
            </w:pPr>
            <w:r w:rsidRPr="00720996">
              <w:rPr>
                <w:rFonts w:ascii="Artifex CF" w:eastAsia="Times New Roman" w:hAnsi="Artifex CF" w:cs="Calibri"/>
                <w:color w:val="000000"/>
                <w:sz w:val="20"/>
                <w:szCs w:val="20"/>
                <w:lang w:eastAsia="es-DO"/>
              </w:rPr>
              <w:t>89%</w:t>
            </w:r>
          </w:p>
        </w:tc>
        <w:tc>
          <w:tcPr>
            <w:tcW w:w="1020" w:type="dxa"/>
            <w:tcBorders>
              <w:top w:val="single" w:sz="4" w:space="0" w:color="8EA9DB"/>
              <w:left w:val="single" w:sz="4" w:space="0" w:color="8EA9DB"/>
              <w:bottom w:val="single" w:sz="4" w:space="0" w:color="000000"/>
              <w:right w:val="nil"/>
            </w:tcBorders>
            <w:shd w:val="clear" w:color="auto" w:fill="auto"/>
            <w:noWrap/>
            <w:vAlign w:val="center"/>
            <w:hideMark/>
          </w:tcPr>
          <w:p w14:paraId="11FE65E8" w14:textId="156E9C5D" w:rsidR="00720996" w:rsidRPr="00720996" w:rsidRDefault="00720996" w:rsidP="00720996">
            <w:pPr>
              <w:spacing w:after="0" w:line="240" w:lineRule="auto"/>
              <w:jc w:val="center"/>
              <w:rPr>
                <w:rFonts w:ascii="Arial MT" w:eastAsia="Times New Roman" w:hAnsi="Arial MT" w:cs="Calibri"/>
                <w:color w:val="000000"/>
                <w:sz w:val="20"/>
                <w:szCs w:val="20"/>
                <w:lang w:eastAsia="es-DO"/>
              </w:rPr>
            </w:pPr>
            <w:r w:rsidRPr="00720996">
              <w:rPr>
                <w:rFonts w:ascii="Arial MT" w:eastAsia="Times New Roman" w:hAnsi="Arial MT" w:cs="Calibri"/>
                <w:color w:val="000000"/>
                <w:sz w:val="20"/>
                <w:szCs w:val="20"/>
                <w:lang w:eastAsia="es-DO"/>
              </w:rPr>
              <w:t>1</w:t>
            </w:r>
            <w:r w:rsidR="00E914CD">
              <w:rPr>
                <w:rFonts w:ascii="Arial MT" w:eastAsia="Times New Roman" w:hAnsi="Arial MT" w:cs="Calibri"/>
                <w:color w:val="000000"/>
                <w:sz w:val="20"/>
                <w:szCs w:val="20"/>
                <w:lang w:eastAsia="es-DO"/>
              </w:rPr>
              <w:t>00</w:t>
            </w:r>
            <w:r w:rsidR="00AB5AC1">
              <w:rPr>
                <w:rFonts w:ascii="Arial MT" w:eastAsia="Times New Roman" w:hAnsi="Arial MT" w:cs="Calibri"/>
                <w:color w:val="000000"/>
                <w:sz w:val="20"/>
                <w:szCs w:val="20"/>
                <w:lang w:eastAsia="es-DO"/>
              </w:rPr>
              <w:t>%</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7982FCC" w14:textId="30CA75B4" w:rsidR="00720996" w:rsidRPr="00720996" w:rsidRDefault="00720996" w:rsidP="00720996">
            <w:pPr>
              <w:spacing w:after="0" w:line="240" w:lineRule="auto"/>
              <w:jc w:val="center"/>
              <w:rPr>
                <w:rFonts w:ascii="Calibri" w:eastAsia="Times New Roman" w:hAnsi="Calibri" w:cs="Calibri"/>
                <w:color w:val="000000"/>
                <w:sz w:val="20"/>
                <w:szCs w:val="20"/>
                <w:lang w:eastAsia="es-DO"/>
              </w:rPr>
            </w:pPr>
            <w:r w:rsidRPr="00720996">
              <w:rPr>
                <w:rFonts w:ascii="Calibri" w:eastAsia="Times New Roman" w:hAnsi="Calibri" w:cs="Calibri"/>
                <w:color w:val="000000"/>
                <w:sz w:val="20"/>
                <w:szCs w:val="20"/>
                <w:lang w:eastAsia="es-DO"/>
              </w:rPr>
              <w:t>123</w:t>
            </w:r>
            <w:r>
              <w:rPr>
                <w:rFonts w:ascii="Calibri" w:eastAsia="Times New Roman" w:hAnsi="Calibri" w:cs="Calibri"/>
                <w:color w:val="000000"/>
                <w:sz w:val="20"/>
                <w:szCs w:val="20"/>
                <w:lang w:eastAsia="es-DO"/>
              </w:rPr>
              <w:t>%</w:t>
            </w:r>
          </w:p>
        </w:tc>
      </w:tr>
    </w:tbl>
    <w:p w14:paraId="259FC60B" w14:textId="40BA9F96" w:rsidR="009C6A01" w:rsidRDefault="00A66209" w:rsidP="00A66209">
      <w:pPr>
        <w:pStyle w:val="Descripcin"/>
      </w:pPr>
      <w:bookmarkStart w:id="28" w:name="_Toc171681437"/>
      <w:r>
        <w:t xml:space="preserve">Tabla </w:t>
      </w:r>
      <w:r w:rsidR="00CA25C2">
        <w:fldChar w:fldCharType="begin"/>
      </w:r>
      <w:r w:rsidR="00CA25C2">
        <w:instrText xml:space="preserve"> SEQ Tabla \* ARABIC </w:instrText>
      </w:r>
      <w:r w:rsidR="00CA25C2">
        <w:fldChar w:fldCharType="separate"/>
      </w:r>
      <w:r w:rsidR="002349BE">
        <w:rPr>
          <w:noProof/>
        </w:rPr>
        <w:t>5</w:t>
      </w:r>
      <w:r w:rsidR="00CA25C2">
        <w:rPr>
          <w:noProof/>
        </w:rPr>
        <w:fldChar w:fldCharType="end"/>
      </w:r>
      <w:r>
        <w:t xml:space="preserve">. Desviaciones Departamento Jurídico </w:t>
      </w:r>
      <w:r w:rsidR="00941E57">
        <w:t>3er</w:t>
      </w:r>
      <w:r w:rsidR="00286589">
        <w:t xml:space="preserve"> trimestre</w:t>
      </w:r>
      <w:r>
        <w:t xml:space="preserve"> </w:t>
      </w:r>
      <w:r w:rsidRPr="00E03D06">
        <w:t>202</w:t>
      </w:r>
      <w:r w:rsidR="003C720C" w:rsidRPr="00E03D06">
        <w:t>4</w:t>
      </w:r>
      <w:r w:rsidRPr="00E03D06">
        <w:t>.</w:t>
      </w:r>
      <w:bookmarkEnd w:id="28"/>
    </w:p>
    <w:p w14:paraId="1E30294B" w14:textId="77777777" w:rsidR="00163588" w:rsidRDefault="00163588" w:rsidP="00163588"/>
    <w:p w14:paraId="59051173" w14:textId="6028F082" w:rsidR="007C14C4" w:rsidRDefault="007C14C4" w:rsidP="00FD26F5">
      <w:pPr>
        <w:pStyle w:val="Ttulo3"/>
        <w:numPr>
          <w:ilvl w:val="2"/>
          <w:numId w:val="26"/>
        </w:numPr>
        <w:jc w:val="right"/>
        <w:rPr>
          <w:b/>
          <w:bCs/>
          <w:lang w:val="es-ES_tradnl"/>
        </w:rPr>
      </w:pPr>
      <w:bookmarkStart w:id="29" w:name="_Toc171681251"/>
      <w:r>
        <w:rPr>
          <w:b/>
          <w:bCs/>
          <w:lang w:val="es-ES_tradnl"/>
        </w:rPr>
        <w:t>Departamento De Comunicaciones</w:t>
      </w:r>
      <w:r w:rsidR="001D2115">
        <w:rPr>
          <w:b/>
          <w:bCs/>
          <w:lang w:val="es-ES_tradnl"/>
        </w:rPr>
        <w:t xml:space="preserve"> (DC)</w:t>
      </w:r>
      <w:bookmarkEnd w:id="29"/>
    </w:p>
    <w:p w14:paraId="49FD0F9A" w14:textId="093DFB18" w:rsidR="00E40CAC" w:rsidRPr="00E40CAC" w:rsidRDefault="00E40CAC" w:rsidP="00E40CAC">
      <w:pPr>
        <w:rPr>
          <w:lang w:val="es-ES_tradnl"/>
        </w:rPr>
      </w:pPr>
    </w:p>
    <w:p w14:paraId="17599735" w14:textId="37E82714" w:rsidR="002676A5" w:rsidRDefault="00412D46" w:rsidP="00DF1E3D">
      <w:pPr>
        <w:spacing w:line="360" w:lineRule="auto"/>
        <w:jc w:val="both"/>
        <w:rPr>
          <w:noProof/>
        </w:rPr>
      </w:pPr>
      <w:r>
        <w:rPr>
          <w:sz w:val="24"/>
          <w:szCs w:val="24"/>
          <w:lang w:val="es-ES"/>
        </w:rPr>
        <w:t>En el referido periodo el Departamento</w:t>
      </w:r>
      <w:r w:rsidR="008975F5">
        <w:rPr>
          <w:sz w:val="24"/>
          <w:szCs w:val="24"/>
          <w:lang w:val="es-ES"/>
        </w:rPr>
        <w:t xml:space="preserve"> </w:t>
      </w:r>
      <w:r>
        <w:rPr>
          <w:sz w:val="24"/>
          <w:szCs w:val="24"/>
          <w:lang w:val="es-ES"/>
        </w:rPr>
        <w:t xml:space="preserve">de Comunicaciones, programó un total de </w:t>
      </w:r>
      <w:r w:rsidR="00B511A7">
        <w:rPr>
          <w:sz w:val="24"/>
          <w:szCs w:val="24"/>
          <w:lang w:val="es-ES"/>
        </w:rPr>
        <w:t>6</w:t>
      </w:r>
      <w:r w:rsidR="00897E92">
        <w:rPr>
          <w:sz w:val="24"/>
          <w:szCs w:val="24"/>
          <w:lang w:val="es-ES"/>
        </w:rPr>
        <w:t xml:space="preserve"> </w:t>
      </w:r>
      <w:r w:rsidR="00E06234">
        <w:rPr>
          <w:sz w:val="24"/>
          <w:szCs w:val="24"/>
          <w:lang w:val="es-ES"/>
        </w:rPr>
        <w:t xml:space="preserve">metas, logrando obtener un nivel de cumplimiento del </w:t>
      </w:r>
      <w:r w:rsidR="003C4B4E">
        <w:rPr>
          <w:sz w:val="24"/>
          <w:szCs w:val="24"/>
          <w:lang w:val="es-ES"/>
        </w:rPr>
        <w:t>83</w:t>
      </w:r>
      <w:r w:rsidR="00E06234">
        <w:rPr>
          <w:sz w:val="24"/>
          <w:szCs w:val="24"/>
          <w:lang w:val="es-ES"/>
        </w:rPr>
        <w:t xml:space="preserve">% mostrado a continuación mediante la </w:t>
      </w:r>
      <w:r w:rsidR="004C0919">
        <w:rPr>
          <w:sz w:val="24"/>
          <w:szCs w:val="24"/>
          <w:lang w:val="es-ES"/>
        </w:rPr>
        <w:lastRenderedPageBreak/>
        <w:t>gráfica</w:t>
      </w:r>
      <w:r w:rsidR="00E06234">
        <w:rPr>
          <w:sz w:val="24"/>
          <w:szCs w:val="24"/>
          <w:lang w:val="es-ES"/>
        </w:rPr>
        <w:t xml:space="preserve"> </w:t>
      </w:r>
      <w:r w:rsidR="00B4014B">
        <w:rPr>
          <w:sz w:val="24"/>
          <w:szCs w:val="24"/>
          <w:lang w:val="es-ES"/>
        </w:rPr>
        <w:t>No.</w:t>
      </w:r>
      <w:r w:rsidR="00E06234">
        <w:rPr>
          <w:sz w:val="24"/>
          <w:szCs w:val="24"/>
          <w:lang w:val="es-ES"/>
        </w:rPr>
        <w:t xml:space="preserve"> 7. </w:t>
      </w:r>
      <w:r w:rsidR="0035222F">
        <w:rPr>
          <w:sz w:val="24"/>
          <w:szCs w:val="24"/>
          <w:lang w:val="es-ES"/>
        </w:rPr>
        <w:t>Este departamento basa sus ejecutorias y gestionar las redes sociales</w:t>
      </w:r>
      <w:r w:rsidR="003571FE">
        <w:rPr>
          <w:sz w:val="24"/>
          <w:szCs w:val="24"/>
          <w:lang w:val="es-ES"/>
        </w:rPr>
        <w:t xml:space="preserve"> del CND</w:t>
      </w:r>
      <w:r w:rsidR="0035222F">
        <w:rPr>
          <w:sz w:val="24"/>
          <w:szCs w:val="24"/>
          <w:lang w:val="es-ES"/>
        </w:rPr>
        <w:t>,</w:t>
      </w:r>
      <w:r w:rsidR="002676A5">
        <w:rPr>
          <w:sz w:val="24"/>
          <w:szCs w:val="24"/>
          <w:lang w:val="es-ES"/>
        </w:rPr>
        <w:t xml:space="preserve"> a</w:t>
      </w:r>
      <w:r w:rsidR="0035222F">
        <w:rPr>
          <w:sz w:val="24"/>
          <w:szCs w:val="24"/>
          <w:lang w:val="es-ES"/>
        </w:rPr>
        <w:t xml:space="preserve">sí como, </w:t>
      </w:r>
      <w:r w:rsidR="003571FE">
        <w:rPr>
          <w:sz w:val="24"/>
          <w:szCs w:val="24"/>
          <w:lang w:val="es-ES"/>
        </w:rPr>
        <w:t>las publicaciones en los demás</w:t>
      </w:r>
      <w:r w:rsidR="00830FE8">
        <w:rPr>
          <w:sz w:val="24"/>
          <w:szCs w:val="24"/>
          <w:lang w:val="es-ES"/>
        </w:rPr>
        <w:t xml:space="preserve"> </w:t>
      </w:r>
      <w:r w:rsidR="003571FE">
        <w:rPr>
          <w:sz w:val="24"/>
          <w:szCs w:val="24"/>
          <w:lang w:val="es-ES"/>
        </w:rPr>
        <w:t>medios comunicacionales.</w:t>
      </w:r>
      <w:r w:rsidR="00F54DB0" w:rsidRPr="00F54DB0">
        <w:rPr>
          <w:noProof/>
        </w:rPr>
        <w:t xml:space="preserve"> </w:t>
      </w:r>
    </w:p>
    <w:p w14:paraId="21ADDE6F" w14:textId="48C2F089" w:rsidR="009D2B59" w:rsidRDefault="00182F0C" w:rsidP="002676A5">
      <w:pPr>
        <w:spacing w:line="360" w:lineRule="auto"/>
        <w:jc w:val="center"/>
        <w:rPr>
          <w:sz w:val="24"/>
          <w:szCs w:val="24"/>
          <w:lang w:val="es-ES"/>
        </w:rPr>
      </w:pPr>
      <w:r>
        <w:rPr>
          <w:noProof/>
        </w:rPr>
        <w:drawing>
          <wp:inline distT="0" distB="0" distL="0" distR="0" wp14:anchorId="523EB303" wp14:editId="090DE6A5">
            <wp:extent cx="4566708" cy="2743200"/>
            <wp:effectExtent l="0" t="0" r="5715" b="0"/>
            <wp:docPr id="2015431524" name="Gráfico 1">
              <a:extLst xmlns:a="http://schemas.openxmlformats.org/drawingml/2006/main">
                <a:ext uri="{FF2B5EF4-FFF2-40B4-BE49-F238E27FC236}">
                  <a16:creationId xmlns:a16="http://schemas.microsoft.com/office/drawing/2014/main" id="{C5426EF7-F6EF-4E72-9F54-7429542F64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C1F6047" w14:textId="79929FEB" w:rsidR="00F54DB0" w:rsidRDefault="00AB5AC1" w:rsidP="00DF1E3D">
      <w:pPr>
        <w:spacing w:line="360" w:lineRule="auto"/>
        <w:jc w:val="both"/>
        <w:rPr>
          <w:sz w:val="24"/>
          <w:szCs w:val="24"/>
          <w:lang w:val="es-ES"/>
        </w:rPr>
      </w:pPr>
      <w:r>
        <w:rPr>
          <w:noProof/>
        </w:rPr>
        <mc:AlternateContent>
          <mc:Choice Requires="wps">
            <w:drawing>
              <wp:anchor distT="0" distB="0" distL="114300" distR="114300" simplePos="0" relativeHeight="251709440" behindDoc="0" locked="0" layoutInCell="1" allowOverlap="1" wp14:anchorId="0946EB39" wp14:editId="7CEF749F">
                <wp:simplePos x="0" y="0"/>
                <wp:positionH relativeFrom="margin">
                  <wp:posOffset>872573</wp:posOffset>
                </wp:positionH>
                <wp:positionV relativeFrom="paragraph">
                  <wp:posOffset>6654</wp:posOffset>
                </wp:positionV>
                <wp:extent cx="3952875" cy="142875"/>
                <wp:effectExtent l="0" t="0" r="9525" b="9525"/>
                <wp:wrapSquare wrapText="bothSides"/>
                <wp:docPr id="43" name="Cuadro de texto 43"/>
                <wp:cNvGraphicFramePr/>
                <a:graphic xmlns:a="http://schemas.openxmlformats.org/drawingml/2006/main">
                  <a:graphicData uri="http://schemas.microsoft.com/office/word/2010/wordprocessingShape">
                    <wps:wsp>
                      <wps:cNvSpPr txBox="1"/>
                      <wps:spPr>
                        <a:xfrm>
                          <a:off x="0" y="0"/>
                          <a:ext cx="3952875" cy="142875"/>
                        </a:xfrm>
                        <a:prstGeom prst="rect">
                          <a:avLst/>
                        </a:prstGeom>
                        <a:solidFill>
                          <a:prstClr val="white"/>
                        </a:solidFill>
                        <a:ln>
                          <a:noFill/>
                        </a:ln>
                      </wps:spPr>
                      <wps:txbx>
                        <w:txbxContent>
                          <w:p w14:paraId="75982AD3" w14:textId="31F4A150" w:rsidR="009B7359" w:rsidRPr="00C66AC7" w:rsidRDefault="009B7359" w:rsidP="009B7359">
                            <w:pPr>
                              <w:pStyle w:val="Descripcin"/>
                              <w:rPr>
                                <w:noProof/>
                              </w:rPr>
                            </w:pPr>
                            <w:bookmarkStart w:id="30" w:name="_Toc179887780"/>
                            <w:r>
                              <w:t xml:space="preserve">Gráfica </w:t>
                            </w:r>
                            <w:r w:rsidR="00CA25C2">
                              <w:fldChar w:fldCharType="begin"/>
                            </w:r>
                            <w:r w:rsidR="00CA25C2">
                              <w:instrText xml:space="preserve"> SEQ Gráfica \* ARABIC </w:instrText>
                            </w:r>
                            <w:r w:rsidR="00CA25C2">
                              <w:fldChar w:fldCharType="separate"/>
                            </w:r>
                            <w:r w:rsidR="00813CDE">
                              <w:rPr>
                                <w:noProof/>
                              </w:rPr>
                              <w:t>8</w:t>
                            </w:r>
                            <w:r w:rsidR="00CA25C2">
                              <w:rPr>
                                <w:noProof/>
                              </w:rPr>
                              <w:fldChar w:fldCharType="end"/>
                            </w:r>
                            <w:r>
                              <w:t xml:space="preserve">. </w:t>
                            </w:r>
                            <w:r w:rsidRPr="00A14F57">
                              <w:t xml:space="preserve">Alcance de cumplimiento </w:t>
                            </w:r>
                            <w:r>
                              <w:t xml:space="preserve">Comunicaciones </w:t>
                            </w:r>
                            <w:r w:rsidR="00D643CF">
                              <w:t>3er</w:t>
                            </w:r>
                            <w:r w:rsidRPr="00A14F57">
                              <w:t xml:space="preserve"> trimestre 202</w:t>
                            </w:r>
                            <w:r w:rsidR="00CC2A40">
                              <w:t>4</w:t>
                            </w:r>
                            <w:r>
                              <w:t>.</w:t>
                            </w:r>
                            <w:bookmarkEnd w:id="3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6EB39" id="Cuadro de texto 43" o:spid="_x0000_s1044" type="#_x0000_t202" style="position:absolute;left:0;text-align:left;margin-left:68.7pt;margin-top:.5pt;width:311.25pt;height:11.2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" stroked="f">
                <v:textbox inset="0,0,0,0">
                  <w:txbxContent>
                    <w:p w14:paraId="75982AD3" w14:textId="31F4A150" w:rsidR="009B7359" w:rsidRPr="00C66AC7" w:rsidRDefault="009B7359" w:rsidP="009B7359">
                      <w:pPr>
                        <w:pStyle w:val="Descripcin"/>
                        <w:rPr>
                          <w:noProof/>
                        </w:rPr>
                      </w:pPr>
                      <w:bookmarkStart w:id="31" w:name="_Toc179887780"/>
                      <w:r>
                        <w:t xml:space="preserve">Gráfica </w:t>
                      </w:r>
                      <w:r w:rsidR="00CA25C2">
                        <w:fldChar w:fldCharType="begin"/>
                      </w:r>
                      <w:r w:rsidR="00CA25C2">
                        <w:instrText xml:space="preserve"> SEQ Gráfica \* ARABIC </w:instrText>
                      </w:r>
                      <w:r w:rsidR="00CA25C2">
                        <w:fldChar w:fldCharType="separate"/>
                      </w:r>
                      <w:r w:rsidR="00813CDE">
                        <w:rPr>
                          <w:noProof/>
                        </w:rPr>
                        <w:t>8</w:t>
                      </w:r>
                      <w:r w:rsidR="00CA25C2">
                        <w:rPr>
                          <w:noProof/>
                        </w:rPr>
                        <w:fldChar w:fldCharType="end"/>
                      </w:r>
                      <w:r>
                        <w:t xml:space="preserve">. </w:t>
                      </w:r>
                      <w:r w:rsidRPr="00A14F57">
                        <w:t xml:space="preserve">Alcance de cumplimiento </w:t>
                      </w:r>
                      <w:r>
                        <w:t xml:space="preserve">Comunicaciones </w:t>
                      </w:r>
                      <w:r w:rsidR="00D643CF">
                        <w:t>3er</w:t>
                      </w:r>
                      <w:r w:rsidRPr="00A14F57">
                        <w:t xml:space="preserve"> trimestre 202</w:t>
                      </w:r>
                      <w:r w:rsidR="00CC2A40">
                        <w:t>4</w:t>
                      </w:r>
                      <w:r>
                        <w:t>.</w:t>
                      </w:r>
                      <w:bookmarkEnd w:id="31"/>
                    </w:p>
                  </w:txbxContent>
                </v:textbox>
                <w10:wrap type="square" anchorx="margin"/>
              </v:shape>
            </w:pict>
          </mc:Fallback>
        </mc:AlternateContent>
      </w:r>
    </w:p>
    <w:p w14:paraId="52E83393" w14:textId="5EBDC84A" w:rsidR="009B7359" w:rsidRDefault="00D46948" w:rsidP="00DF1E3D">
      <w:pPr>
        <w:spacing w:line="360" w:lineRule="auto"/>
        <w:jc w:val="both"/>
        <w:rPr>
          <w:sz w:val="24"/>
          <w:szCs w:val="24"/>
          <w:lang w:val="es-ES"/>
        </w:rPr>
      </w:pPr>
      <w:r>
        <w:rPr>
          <w:sz w:val="24"/>
          <w:szCs w:val="24"/>
          <w:lang w:val="es-ES"/>
        </w:rPr>
        <w:t>El cumplimiento de las metas, están representado por su nivel de alcance como se muestra en la tabla a continuación:</w:t>
      </w:r>
    </w:p>
    <w:tbl>
      <w:tblPr>
        <w:tblW w:w="9280" w:type="dxa"/>
        <w:tblCellMar>
          <w:left w:w="70" w:type="dxa"/>
          <w:right w:w="70" w:type="dxa"/>
        </w:tblCellMar>
        <w:tblLook w:val="04A0" w:firstRow="1" w:lastRow="0" w:firstColumn="1" w:lastColumn="0" w:noHBand="0" w:noVBand="1"/>
      </w:tblPr>
      <w:tblGrid>
        <w:gridCol w:w="2011"/>
        <w:gridCol w:w="1820"/>
        <w:gridCol w:w="1755"/>
        <w:gridCol w:w="1245"/>
        <w:gridCol w:w="1029"/>
        <w:gridCol w:w="1420"/>
      </w:tblGrid>
      <w:tr w:rsidR="00777EDD" w:rsidRPr="00777EDD" w14:paraId="66B61F32" w14:textId="77777777" w:rsidTr="00777EDD">
        <w:trPr>
          <w:trHeight w:val="900"/>
        </w:trPr>
        <w:tc>
          <w:tcPr>
            <w:tcW w:w="2020" w:type="dxa"/>
            <w:tcBorders>
              <w:top w:val="single" w:sz="8" w:space="0" w:color="auto"/>
              <w:left w:val="single" w:sz="8" w:space="0" w:color="auto"/>
              <w:bottom w:val="nil"/>
              <w:right w:val="single" w:sz="8" w:space="0" w:color="auto"/>
            </w:tcBorders>
            <w:shd w:val="clear" w:color="000000" w:fill="002060"/>
            <w:vAlign w:val="center"/>
            <w:hideMark/>
          </w:tcPr>
          <w:p w14:paraId="0EAAC76F" w14:textId="77777777" w:rsidR="00777EDD" w:rsidRPr="00777EDD" w:rsidRDefault="00777EDD" w:rsidP="00777EDD">
            <w:pPr>
              <w:spacing w:after="0" w:line="240" w:lineRule="auto"/>
              <w:jc w:val="center"/>
              <w:rPr>
                <w:rFonts w:ascii="Calibri" w:eastAsia="Times New Roman" w:hAnsi="Calibri" w:cs="Calibri"/>
                <w:color w:val="FFFFFF"/>
                <w:lang w:eastAsia="es-DO"/>
              </w:rPr>
            </w:pPr>
            <w:r w:rsidRPr="00777EDD">
              <w:rPr>
                <w:rFonts w:ascii="Calibri" w:eastAsia="Times New Roman" w:hAnsi="Calibri" w:cs="Calibri"/>
                <w:color w:val="FFFFFF"/>
                <w:lang w:eastAsia="es-DO"/>
              </w:rPr>
              <w:t>Nombre del producto</w:t>
            </w:r>
          </w:p>
        </w:tc>
        <w:tc>
          <w:tcPr>
            <w:tcW w:w="1820" w:type="dxa"/>
            <w:tcBorders>
              <w:top w:val="single" w:sz="8" w:space="0" w:color="auto"/>
              <w:left w:val="nil"/>
              <w:bottom w:val="nil"/>
              <w:right w:val="single" w:sz="8" w:space="0" w:color="auto"/>
            </w:tcBorders>
            <w:shd w:val="clear" w:color="000000" w:fill="002060"/>
            <w:noWrap/>
            <w:vAlign w:val="center"/>
            <w:hideMark/>
          </w:tcPr>
          <w:p w14:paraId="48B19543" w14:textId="77777777" w:rsidR="00777EDD" w:rsidRPr="00777EDD" w:rsidRDefault="00777EDD" w:rsidP="00777EDD">
            <w:pPr>
              <w:spacing w:after="0" w:line="240" w:lineRule="auto"/>
              <w:jc w:val="center"/>
              <w:rPr>
                <w:rFonts w:ascii="Calibri" w:eastAsia="Times New Roman" w:hAnsi="Calibri" w:cs="Calibri"/>
                <w:color w:val="FFFFFF"/>
                <w:lang w:eastAsia="es-DO"/>
              </w:rPr>
            </w:pPr>
            <w:r w:rsidRPr="00777EDD">
              <w:rPr>
                <w:rFonts w:ascii="Calibri" w:eastAsia="Times New Roman" w:hAnsi="Calibri" w:cs="Calibri"/>
                <w:color w:val="FFFFFF"/>
                <w:lang w:eastAsia="es-DO"/>
              </w:rPr>
              <w:t>Unidad de medida</w:t>
            </w:r>
          </w:p>
        </w:tc>
        <w:tc>
          <w:tcPr>
            <w:tcW w:w="1760" w:type="dxa"/>
            <w:tcBorders>
              <w:top w:val="single" w:sz="8" w:space="0" w:color="auto"/>
              <w:left w:val="nil"/>
              <w:bottom w:val="nil"/>
              <w:right w:val="single" w:sz="8" w:space="0" w:color="auto"/>
            </w:tcBorders>
            <w:shd w:val="clear" w:color="000000" w:fill="002060"/>
            <w:vAlign w:val="center"/>
            <w:hideMark/>
          </w:tcPr>
          <w:p w14:paraId="5FB7FE0F" w14:textId="77777777" w:rsidR="00777EDD" w:rsidRPr="00777EDD" w:rsidRDefault="00777EDD" w:rsidP="00777EDD">
            <w:pPr>
              <w:spacing w:after="0" w:line="240" w:lineRule="auto"/>
              <w:jc w:val="center"/>
              <w:rPr>
                <w:rFonts w:ascii="Calibri" w:eastAsia="Times New Roman" w:hAnsi="Calibri" w:cs="Calibri"/>
                <w:color w:val="FFFFFF"/>
                <w:lang w:eastAsia="es-DO"/>
              </w:rPr>
            </w:pPr>
            <w:r w:rsidRPr="00777EDD">
              <w:rPr>
                <w:rFonts w:ascii="Calibri" w:eastAsia="Times New Roman" w:hAnsi="Calibri" w:cs="Calibri"/>
                <w:color w:val="FFFFFF"/>
                <w:lang w:eastAsia="es-DO"/>
              </w:rPr>
              <w:t>Medio de verificación</w:t>
            </w:r>
          </w:p>
        </w:tc>
        <w:tc>
          <w:tcPr>
            <w:tcW w:w="1240" w:type="dxa"/>
            <w:tcBorders>
              <w:top w:val="single" w:sz="8" w:space="0" w:color="auto"/>
              <w:left w:val="nil"/>
              <w:bottom w:val="nil"/>
              <w:right w:val="single" w:sz="8" w:space="0" w:color="auto"/>
            </w:tcBorders>
            <w:shd w:val="clear" w:color="000000" w:fill="002060"/>
            <w:noWrap/>
            <w:vAlign w:val="center"/>
            <w:hideMark/>
          </w:tcPr>
          <w:p w14:paraId="309A73AC" w14:textId="77777777" w:rsidR="00777EDD" w:rsidRPr="00777EDD" w:rsidRDefault="00777EDD" w:rsidP="00777EDD">
            <w:pPr>
              <w:spacing w:after="0" w:line="240" w:lineRule="auto"/>
              <w:jc w:val="center"/>
              <w:rPr>
                <w:rFonts w:ascii="Calibri" w:eastAsia="Times New Roman" w:hAnsi="Calibri" w:cs="Calibri"/>
                <w:color w:val="FFFFFF"/>
                <w:lang w:eastAsia="es-DO"/>
              </w:rPr>
            </w:pPr>
            <w:r w:rsidRPr="00777EDD">
              <w:rPr>
                <w:rFonts w:ascii="Calibri" w:eastAsia="Times New Roman" w:hAnsi="Calibri" w:cs="Calibri"/>
                <w:color w:val="FFFFFF"/>
                <w:lang w:eastAsia="es-DO"/>
              </w:rPr>
              <w:t>Programado</w:t>
            </w:r>
          </w:p>
        </w:tc>
        <w:tc>
          <w:tcPr>
            <w:tcW w:w="1020" w:type="dxa"/>
            <w:tcBorders>
              <w:top w:val="single" w:sz="8" w:space="0" w:color="auto"/>
              <w:left w:val="nil"/>
              <w:bottom w:val="nil"/>
              <w:right w:val="single" w:sz="8" w:space="0" w:color="auto"/>
            </w:tcBorders>
            <w:shd w:val="clear" w:color="000000" w:fill="002060"/>
            <w:noWrap/>
            <w:vAlign w:val="center"/>
            <w:hideMark/>
          </w:tcPr>
          <w:p w14:paraId="30544861" w14:textId="77777777" w:rsidR="00777EDD" w:rsidRPr="00777EDD" w:rsidRDefault="00777EDD" w:rsidP="00777EDD">
            <w:pPr>
              <w:spacing w:after="0" w:line="240" w:lineRule="auto"/>
              <w:jc w:val="center"/>
              <w:rPr>
                <w:rFonts w:ascii="Calibri" w:eastAsia="Times New Roman" w:hAnsi="Calibri" w:cs="Calibri"/>
                <w:color w:val="FFFFFF"/>
                <w:lang w:eastAsia="es-DO"/>
              </w:rPr>
            </w:pPr>
            <w:r w:rsidRPr="00777EDD">
              <w:rPr>
                <w:rFonts w:ascii="Calibri" w:eastAsia="Times New Roman" w:hAnsi="Calibri" w:cs="Calibri"/>
                <w:color w:val="FFFFFF"/>
                <w:lang w:eastAsia="es-DO"/>
              </w:rPr>
              <w:t>Ejecutado</w:t>
            </w:r>
          </w:p>
        </w:tc>
        <w:tc>
          <w:tcPr>
            <w:tcW w:w="1420" w:type="dxa"/>
            <w:tcBorders>
              <w:top w:val="single" w:sz="8" w:space="0" w:color="auto"/>
              <w:left w:val="nil"/>
              <w:bottom w:val="nil"/>
              <w:right w:val="single" w:sz="8" w:space="0" w:color="auto"/>
            </w:tcBorders>
            <w:shd w:val="clear" w:color="000000" w:fill="002060"/>
            <w:vAlign w:val="center"/>
            <w:hideMark/>
          </w:tcPr>
          <w:p w14:paraId="2C69823D" w14:textId="77777777" w:rsidR="00777EDD" w:rsidRPr="00777EDD" w:rsidRDefault="00777EDD" w:rsidP="00777EDD">
            <w:pPr>
              <w:spacing w:after="0" w:line="240" w:lineRule="auto"/>
              <w:jc w:val="center"/>
              <w:rPr>
                <w:rFonts w:ascii="Calibri" w:eastAsia="Times New Roman" w:hAnsi="Calibri" w:cs="Calibri"/>
                <w:color w:val="FFFFFF"/>
                <w:lang w:eastAsia="es-DO"/>
              </w:rPr>
            </w:pPr>
            <w:r w:rsidRPr="00777EDD">
              <w:rPr>
                <w:rFonts w:ascii="Calibri" w:eastAsia="Times New Roman" w:hAnsi="Calibri" w:cs="Calibri"/>
                <w:color w:val="FFFFFF"/>
                <w:lang w:eastAsia="es-DO"/>
              </w:rPr>
              <w:t>% Cumplimiento</w:t>
            </w:r>
          </w:p>
        </w:tc>
      </w:tr>
      <w:tr w:rsidR="00777EDD" w:rsidRPr="00777EDD" w14:paraId="0227DE9A" w14:textId="77777777" w:rsidTr="00777EDD">
        <w:trPr>
          <w:trHeight w:val="4080"/>
        </w:trPr>
        <w:tc>
          <w:tcPr>
            <w:tcW w:w="2020" w:type="dxa"/>
            <w:tcBorders>
              <w:top w:val="single" w:sz="4" w:space="0" w:color="000000"/>
              <w:left w:val="single" w:sz="4" w:space="0" w:color="8EA9DB"/>
              <w:bottom w:val="single" w:sz="4" w:space="0" w:color="000000"/>
              <w:right w:val="single" w:sz="4" w:space="0" w:color="8EA9DB"/>
            </w:tcBorders>
            <w:shd w:val="clear" w:color="auto" w:fill="auto"/>
            <w:vAlign w:val="center"/>
            <w:hideMark/>
          </w:tcPr>
          <w:p w14:paraId="73D7B47A" w14:textId="77777777" w:rsidR="00777EDD" w:rsidRPr="00777EDD" w:rsidRDefault="00777EDD" w:rsidP="00777EDD">
            <w:pPr>
              <w:spacing w:after="0" w:line="240" w:lineRule="auto"/>
              <w:jc w:val="center"/>
              <w:rPr>
                <w:rFonts w:ascii="Arial" w:eastAsia="Times New Roman" w:hAnsi="Arial" w:cs="Arial"/>
                <w:sz w:val="20"/>
                <w:szCs w:val="20"/>
                <w:lang w:eastAsia="es-DO"/>
              </w:rPr>
            </w:pPr>
            <w:r w:rsidRPr="00777EDD">
              <w:rPr>
                <w:rFonts w:ascii="Arial" w:eastAsia="Times New Roman" w:hAnsi="Arial" w:cs="Arial"/>
                <w:sz w:val="20"/>
                <w:szCs w:val="20"/>
                <w:lang w:eastAsia="es-DO"/>
              </w:rPr>
              <w:t>Contenido y material comunicacional elaborado.</w:t>
            </w:r>
          </w:p>
        </w:tc>
        <w:tc>
          <w:tcPr>
            <w:tcW w:w="1820" w:type="dxa"/>
            <w:tcBorders>
              <w:top w:val="single" w:sz="4" w:space="0" w:color="000000"/>
              <w:left w:val="nil"/>
              <w:bottom w:val="single" w:sz="4" w:space="0" w:color="000000"/>
              <w:right w:val="single" w:sz="4" w:space="0" w:color="8EA9DB"/>
            </w:tcBorders>
            <w:shd w:val="clear" w:color="auto" w:fill="auto"/>
            <w:vAlign w:val="center"/>
            <w:hideMark/>
          </w:tcPr>
          <w:p w14:paraId="35339B11" w14:textId="77777777" w:rsidR="00777EDD" w:rsidRPr="00777EDD" w:rsidRDefault="00777EDD" w:rsidP="00777EDD">
            <w:pPr>
              <w:spacing w:after="0" w:line="240" w:lineRule="auto"/>
              <w:jc w:val="center"/>
              <w:rPr>
                <w:rFonts w:ascii="Arial" w:eastAsia="Times New Roman" w:hAnsi="Arial" w:cs="Arial"/>
                <w:sz w:val="20"/>
                <w:szCs w:val="20"/>
                <w:lang w:eastAsia="es-DO"/>
              </w:rPr>
            </w:pPr>
            <w:r w:rsidRPr="00777EDD">
              <w:rPr>
                <w:rFonts w:ascii="Arial" w:eastAsia="Times New Roman" w:hAnsi="Arial" w:cs="Arial"/>
                <w:sz w:val="20"/>
                <w:szCs w:val="20"/>
                <w:lang w:eastAsia="es-DO"/>
              </w:rPr>
              <w:t>Porcentaje de solicitudes atendidas acorde a tiempo establecido por la DC y requerimientos.</w:t>
            </w:r>
          </w:p>
        </w:tc>
        <w:tc>
          <w:tcPr>
            <w:tcW w:w="1760" w:type="dxa"/>
            <w:tcBorders>
              <w:top w:val="single" w:sz="4" w:space="0" w:color="000000"/>
              <w:left w:val="nil"/>
              <w:bottom w:val="single" w:sz="4" w:space="0" w:color="000000"/>
              <w:right w:val="single" w:sz="4" w:space="0" w:color="8EA9DB"/>
            </w:tcBorders>
            <w:shd w:val="clear" w:color="auto" w:fill="auto"/>
            <w:vAlign w:val="center"/>
            <w:hideMark/>
          </w:tcPr>
          <w:p w14:paraId="17D0A0A3" w14:textId="77777777" w:rsidR="00777EDD" w:rsidRPr="00777EDD" w:rsidRDefault="00777EDD" w:rsidP="00777EDD">
            <w:pPr>
              <w:spacing w:after="0" w:line="240" w:lineRule="auto"/>
              <w:jc w:val="center"/>
              <w:rPr>
                <w:rFonts w:ascii="Calibri" w:eastAsia="Times New Roman" w:hAnsi="Calibri" w:cs="Calibri"/>
                <w:color w:val="000000"/>
                <w:sz w:val="20"/>
                <w:szCs w:val="20"/>
                <w:lang w:eastAsia="es-DO"/>
              </w:rPr>
            </w:pPr>
            <w:r w:rsidRPr="00777EDD">
              <w:rPr>
                <w:rFonts w:ascii="Arial MT" w:eastAsia="Times New Roman" w:hAnsi="Arial MT" w:cs="Calibri"/>
                <w:sz w:val="20"/>
                <w:szCs w:val="20"/>
                <w:lang w:eastAsia="es-DO"/>
              </w:rPr>
              <w:t>Informes mensuales de contenidos creados, gestionados y publicados, para los diversos medios de comunicación / Reporte sobre solicitudes de contenido y material comunicacional</w:t>
            </w:r>
            <w:r w:rsidRPr="00777EDD">
              <w:rPr>
                <w:rFonts w:ascii="Arial MT" w:eastAsia="Times New Roman" w:hAnsi="Arial MT" w:cs="Calibri"/>
                <w:sz w:val="20"/>
                <w:szCs w:val="20"/>
                <w:lang w:eastAsia="es-DO"/>
              </w:rPr>
              <w:br/>
              <w:t>recibidas vs cerradas.</w:t>
            </w:r>
          </w:p>
        </w:tc>
        <w:tc>
          <w:tcPr>
            <w:tcW w:w="1240" w:type="dxa"/>
            <w:tcBorders>
              <w:top w:val="single" w:sz="4" w:space="0" w:color="000000"/>
              <w:left w:val="nil"/>
              <w:bottom w:val="single" w:sz="4" w:space="0" w:color="000000"/>
              <w:right w:val="nil"/>
            </w:tcBorders>
            <w:shd w:val="clear" w:color="auto" w:fill="auto"/>
            <w:noWrap/>
            <w:vAlign w:val="center"/>
            <w:hideMark/>
          </w:tcPr>
          <w:p w14:paraId="39AF4F4D" w14:textId="77777777" w:rsidR="00777EDD" w:rsidRPr="00777EDD" w:rsidRDefault="00777EDD" w:rsidP="00777EDD">
            <w:pPr>
              <w:spacing w:after="0" w:line="240" w:lineRule="auto"/>
              <w:jc w:val="center"/>
              <w:rPr>
                <w:rFonts w:ascii="Arial MT" w:eastAsia="Times New Roman" w:hAnsi="Arial MT" w:cs="Calibri"/>
                <w:color w:val="000000"/>
                <w:sz w:val="20"/>
                <w:szCs w:val="20"/>
                <w:lang w:eastAsia="es-DO"/>
              </w:rPr>
            </w:pPr>
            <w:r w:rsidRPr="00777EDD">
              <w:rPr>
                <w:rFonts w:ascii="Arial MT" w:eastAsia="Times New Roman" w:hAnsi="Arial MT" w:cs="Calibri"/>
                <w:color w:val="000000"/>
                <w:sz w:val="20"/>
                <w:szCs w:val="20"/>
                <w:lang w:eastAsia="es-DO"/>
              </w:rPr>
              <w:t>95%</w:t>
            </w:r>
          </w:p>
        </w:tc>
        <w:tc>
          <w:tcPr>
            <w:tcW w:w="1020" w:type="dxa"/>
            <w:tcBorders>
              <w:top w:val="single" w:sz="4" w:space="0" w:color="000000"/>
              <w:left w:val="single" w:sz="4" w:space="0" w:color="8EA9DB"/>
              <w:bottom w:val="single" w:sz="4" w:space="0" w:color="000000"/>
              <w:right w:val="nil"/>
            </w:tcBorders>
            <w:shd w:val="clear" w:color="auto" w:fill="auto"/>
            <w:noWrap/>
            <w:vAlign w:val="center"/>
            <w:hideMark/>
          </w:tcPr>
          <w:p w14:paraId="15821EC2" w14:textId="77777777" w:rsidR="00777EDD" w:rsidRPr="00777EDD" w:rsidRDefault="00777EDD" w:rsidP="00777EDD">
            <w:pPr>
              <w:spacing w:after="0" w:line="240" w:lineRule="auto"/>
              <w:jc w:val="center"/>
              <w:rPr>
                <w:rFonts w:ascii="Arial MT" w:eastAsia="Times New Roman" w:hAnsi="Arial MT" w:cs="Calibri"/>
                <w:color w:val="000000"/>
                <w:sz w:val="20"/>
                <w:szCs w:val="20"/>
                <w:lang w:eastAsia="es-DO"/>
              </w:rPr>
            </w:pPr>
            <w:r w:rsidRPr="00777EDD">
              <w:rPr>
                <w:rFonts w:ascii="Arial MT" w:eastAsia="Times New Roman" w:hAnsi="Arial MT" w:cs="Calibri"/>
                <w:color w:val="000000"/>
                <w:sz w:val="20"/>
                <w:szCs w:val="20"/>
                <w:lang w:eastAsia="es-DO"/>
              </w:rPr>
              <w:t>95%</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BE2AD87" w14:textId="0959FB1D" w:rsidR="00777EDD" w:rsidRPr="00777EDD" w:rsidRDefault="00777EDD" w:rsidP="00777EDD">
            <w:pPr>
              <w:spacing w:after="0" w:line="240" w:lineRule="auto"/>
              <w:jc w:val="center"/>
              <w:rPr>
                <w:rFonts w:ascii="Calibri" w:eastAsia="Times New Roman" w:hAnsi="Calibri" w:cs="Calibri"/>
                <w:color w:val="000000"/>
                <w:sz w:val="20"/>
                <w:szCs w:val="20"/>
                <w:lang w:eastAsia="es-DO"/>
              </w:rPr>
            </w:pPr>
            <w:r w:rsidRPr="00777EDD">
              <w:rPr>
                <w:rFonts w:ascii="Calibri" w:eastAsia="Times New Roman" w:hAnsi="Calibri" w:cs="Calibri"/>
                <w:color w:val="000000"/>
                <w:sz w:val="20"/>
                <w:szCs w:val="20"/>
                <w:lang w:eastAsia="es-DO"/>
              </w:rPr>
              <w:t>100</w:t>
            </w:r>
            <w:r w:rsidR="00AB5AC1">
              <w:rPr>
                <w:rFonts w:ascii="Calibri" w:eastAsia="Times New Roman" w:hAnsi="Calibri" w:cs="Calibri"/>
                <w:color w:val="000000"/>
                <w:sz w:val="20"/>
                <w:szCs w:val="20"/>
                <w:lang w:eastAsia="es-DO"/>
              </w:rPr>
              <w:t>%</w:t>
            </w:r>
          </w:p>
        </w:tc>
      </w:tr>
      <w:tr w:rsidR="00777EDD" w:rsidRPr="00777EDD" w14:paraId="1F03E8EA" w14:textId="77777777" w:rsidTr="00777EDD">
        <w:trPr>
          <w:trHeight w:val="1275"/>
        </w:trPr>
        <w:tc>
          <w:tcPr>
            <w:tcW w:w="2020" w:type="dxa"/>
            <w:vMerge w:val="restart"/>
            <w:tcBorders>
              <w:top w:val="nil"/>
              <w:left w:val="single" w:sz="4" w:space="0" w:color="8EA9DB"/>
              <w:bottom w:val="single" w:sz="4" w:space="0" w:color="000000"/>
              <w:right w:val="single" w:sz="4" w:space="0" w:color="8EA9DB"/>
            </w:tcBorders>
            <w:shd w:val="clear" w:color="auto" w:fill="auto"/>
            <w:vAlign w:val="center"/>
            <w:hideMark/>
          </w:tcPr>
          <w:p w14:paraId="4E936328" w14:textId="77777777" w:rsidR="00777EDD" w:rsidRPr="00777EDD" w:rsidRDefault="00777EDD" w:rsidP="00777EDD">
            <w:pPr>
              <w:spacing w:after="0" w:line="240" w:lineRule="auto"/>
              <w:jc w:val="center"/>
              <w:rPr>
                <w:rFonts w:ascii="Arial" w:eastAsia="Times New Roman" w:hAnsi="Arial" w:cs="Arial"/>
                <w:sz w:val="20"/>
                <w:szCs w:val="20"/>
                <w:lang w:eastAsia="es-DO"/>
              </w:rPr>
            </w:pPr>
            <w:r w:rsidRPr="00777EDD">
              <w:rPr>
                <w:rFonts w:ascii="Arial" w:eastAsia="Times New Roman" w:hAnsi="Arial" w:cs="Arial"/>
                <w:sz w:val="20"/>
                <w:szCs w:val="20"/>
                <w:lang w:eastAsia="es-DO"/>
              </w:rPr>
              <w:lastRenderedPageBreak/>
              <w:t>Fortalecimiento del posicionamiento institucional en los medios de comunicación</w:t>
            </w:r>
          </w:p>
        </w:tc>
        <w:tc>
          <w:tcPr>
            <w:tcW w:w="1820" w:type="dxa"/>
            <w:tcBorders>
              <w:top w:val="nil"/>
              <w:left w:val="nil"/>
              <w:bottom w:val="single" w:sz="4" w:space="0" w:color="8EA9DB"/>
              <w:right w:val="single" w:sz="4" w:space="0" w:color="8EA9DB"/>
            </w:tcBorders>
            <w:shd w:val="clear" w:color="auto" w:fill="auto"/>
            <w:vAlign w:val="center"/>
            <w:hideMark/>
          </w:tcPr>
          <w:p w14:paraId="074FCBA1" w14:textId="77777777" w:rsidR="00777EDD" w:rsidRPr="00777EDD" w:rsidRDefault="00777EDD" w:rsidP="00777EDD">
            <w:pPr>
              <w:spacing w:after="0" w:line="240" w:lineRule="auto"/>
              <w:jc w:val="center"/>
              <w:rPr>
                <w:rFonts w:ascii="Arial" w:eastAsia="Times New Roman" w:hAnsi="Arial" w:cs="Arial"/>
                <w:sz w:val="20"/>
                <w:szCs w:val="20"/>
                <w:lang w:eastAsia="es-DO"/>
              </w:rPr>
            </w:pPr>
            <w:r w:rsidRPr="00777EDD">
              <w:rPr>
                <w:rFonts w:ascii="Arial" w:eastAsia="Times New Roman" w:hAnsi="Arial" w:cs="Arial"/>
                <w:sz w:val="20"/>
                <w:szCs w:val="20"/>
                <w:lang w:eastAsia="es-DO"/>
              </w:rPr>
              <w:t>Ruedas de prensa gestionadas</w:t>
            </w:r>
          </w:p>
        </w:tc>
        <w:tc>
          <w:tcPr>
            <w:tcW w:w="1760" w:type="dxa"/>
            <w:tcBorders>
              <w:top w:val="nil"/>
              <w:left w:val="nil"/>
              <w:bottom w:val="single" w:sz="4" w:space="0" w:color="8EA9DB"/>
              <w:right w:val="single" w:sz="4" w:space="0" w:color="8EA9DB"/>
            </w:tcBorders>
            <w:shd w:val="clear" w:color="auto" w:fill="auto"/>
            <w:vAlign w:val="center"/>
            <w:hideMark/>
          </w:tcPr>
          <w:p w14:paraId="1B439EA8" w14:textId="77777777" w:rsidR="00777EDD" w:rsidRPr="00777EDD" w:rsidRDefault="00777EDD" w:rsidP="00777EDD">
            <w:pPr>
              <w:spacing w:after="0" w:line="240" w:lineRule="auto"/>
              <w:jc w:val="center"/>
              <w:rPr>
                <w:rFonts w:ascii="Arial MT" w:eastAsia="Times New Roman" w:hAnsi="Arial MT" w:cs="Calibri"/>
                <w:sz w:val="20"/>
                <w:szCs w:val="20"/>
                <w:lang w:eastAsia="es-DO"/>
              </w:rPr>
            </w:pPr>
            <w:r w:rsidRPr="00777EDD">
              <w:rPr>
                <w:rFonts w:ascii="Arial MT" w:eastAsia="Times New Roman" w:hAnsi="Arial MT" w:cs="Calibri"/>
                <w:sz w:val="20"/>
                <w:szCs w:val="20"/>
                <w:lang w:eastAsia="es-DO"/>
              </w:rPr>
              <w:t>Registros de participación de periodistas de los diferentes medios invitados.</w:t>
            </w:r>
          </w:p>
        </w:tc>
        <w:tc>
          <w:tcPr>
            <w:tcW w:w="1240" w:type="dxa"/>
            <w:tcBorders>
              <w:top w:val="nil"/>
              <w:left w:val="nil"/>
              <w:bottom w:val="single" w:sz="4" w:space="0" w:color="8EA9DB"/>
              <w:right w:val="nil"/>
            </w:tcBorders>
            <w:shd w:val="clear" w:color="auto" w:fill="auto"/>
            <w:noWrap/>
            <w:vAlign w:val="center"/>
            <w:hideMark/>
          </w:tcPr>
          <w:p w14:paraId="0C2A4B3B" w14:textId="77777777" w:rsidR="00777EDD" w:rsidRPr="00777EDD" w:rsidRDefault="00777EDD" w:rsidP="00777EDD">
            <w:pPr>
              <w:spacing w:after="0" w:line="240" w:lineRule="auto"/>
              <w:jc w:val="center"/>
              <w:rPr>
                <w:rFonts w:ascii="Arial MT" w:eastAsia="Times New Roman" w:hAnsi="Arial MT" w:cs="Calibri"/>
                <w:color w:val="000000"/>
                <w:sz w:val="20"/>
                <w:szCs w:val="20"/>
                <w:lang w:eastAsia="es-DO"/>
              </w:rPr>
            </w:pPr>
            <w:r w:rsidRPr="00777EDD">
              <w:rPr>
                <w:rFonts w:ascii="Arial MT" w:eastAsia="Times New Roman" w:hAnsi="Arial MT" w:cs="Calibri"/>
                <w:color w:val="000000"/>
                <w:sz w:val="20"/>
                <w:szCs w:val="20"/>
                <w:lang w:eastAsia="es-DO"/>
              </w:rPr>
              <w:t>95%</w:t>
            </w:r>
          </w:p>
        </w:tc>
        <w:tc>
          <w:tcPr>
            <w:tcW w:w="1020" w:type="dxa"/>
            <w:tcBorders>
              <w:top w:val="nil"/>
              <w:left w:val="single" w:sz="4" w:space="0" w:color="8EA9DB"/>
              <w:bottom w:val="single" w:sz="4" w:space="0" w:color="8EA9DB"/>
              <w:right w:val="nil"/>
            </w:tcBorders>
            <w:shd w:val="clear" w:color="auto" w:fill="auto"/>
            <w:noWrap/>
            <w:vAlign w:val="center"/>
            <w:hideMark/>
          </w:tcPr>
          <w:p w14:paraId="4D94D2C0" w14:textId="77777777" w:rsidR="00777EDD" w:rsidRPr="00777EDD" w:rsidRDefault="00777EDD" w:rsidP="00777EDD">
            <w:pPr>
              <w:spacing w:after="0" w:line="240" w:lineRule="auto"/>
              <w:jc w:val="center"/>
              <w:rPr>
                <w:rFonts w:ascii="Arial MT" w:eastAsia="Times New Roman" w:hAnsi="Arial MT" w:cs="Calibri"/>
                <w:color w:val="000000"/>
                <w:sz w:val="20"/>
                <w:szCs w:val="20"/>
                <w:lang w:eastAsia="es-DO"/>
              </w:rPr>
            </w:pPr>
            <w:r w:rsidRPr="00777EDD">
              <w:rPr>
                <w:rFonts w:ascii="Arial MT" w:eastAsia="Times New Roman" w:hAnsi="Arial MT" w:cs="Calibri"/>
                <w:color w:val="000000"/>
                <w:sz w:val="20"/>
                <w:szCs w:val="20"/>
                <w:lang w:eastAsia="es-DO"/>
              </w:rPr>
              <w:t>95%</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165F20E" w14:textId="5C034B0B" w:rsidR="00777EDD" w:rsidRPr="00777EDD" w:rsidRDefault="00777EDD" w:rsidP="00777EDD">
            <w:pPr>
              <w:spacing w:after="0" w:line="240" w:lineRule="auto"/>
              <w:jc w:val="center"/>
              <w:rPr>
                <w:rFonts w:ascii="Calibri" w:eastAsia="Times New Roman" w:hAnsi="Calibri" w:cs="Calibri"/>
                <w:color w:val="000000"/>
                <w:sz w:val="20"/>
                <w:szCs w:val="20"/>
                <w:lang w:eastAsia="es-DO"/>
              </w:rPr>
            </w:pPr>
            <w:r w:rsidRPr="00777EDD">
              <w:rPr>
                <w:rFonts w:ascii="Calibri" w:eastAsia="Times New Roman" w:hAnsi="Calibri" w:cs="Calibri"/>
                <w:color w:val="000000"/>
                <w:sz w:val="20"/>
                <w:szCs w:val="20"/>
                <w:lang w:eastAsia="es-DO"/>
              </w:rPr>
              <w:t>100</w:t>
            </w:r>
            <w:r w:rsidR="00AB5AC1">
              <w:rPr>
                <w:rFonts w:ascii="Calibri" w:eastAsia="Times New Roman" w:hAnsi="Calibri" w:cs="Calibri"/>
                <w:color w:val="000000"/>
                <w:sz w:val="20"/>
                <w:szCs w:val="20"/>
                <w:lang w:eastAsia="es-DO"/>
              </w:rPr>
              <w:t>%</w:t>
            </w:r>
          </w:p>
        </w:tc>
      </w:tr>
      <w:tr w:rsidR="00777EDD" w:rsidRPr="00777EDD" w14:paraId="75A7AB30" w14:textId="77777777" w:rsidTr="00777EDD">
        <w:trPr>
          <w:trHeight w:val="765"/>
        </w:trPr>
        <w:tc>
          <w:tcPr>
            <w:tcW w:w="2020" w:type="dxa"/>
            <w:vMerge/>
            <w:tcBorders>
              <w:top w:val="nil"/>
              <w:left w:val="single" w:sz="4" w:space="0" w:color="8EA9DB"/>
              <w:bottom w:val="single" w:sz="4" w:space="0" w:color="000000"/>
              <w:right w:val="single" w:sz="4" w:space="0" w:color="8EA9DB"/>
            </w:tcBorders>
            <w:vAlign w:val="center"/>
            <w:hideMark/>
          </w:tcPr>
          <w:p w14:paraId="740B2D13" w14:textId="77777777" w:rsidR="00777EDD" w:rsidRPr="00777EDD" w:rsidRDefault="00777EDD" w:rsidP="00777EDD">
            <w:pPr>
              <w:spacing w:after="0" w:line="240" w:lineRule="auto"/>
              <w:rPr>
                <w:rFonts w:ascii="Arial" w:eastAsia="Times New Roman" w:hAnsi="Arial" w:cs="Arial"/>
                <w:sz w:val="20"/>
                <w:szCs w:val="20"/>
                <w:lang w:eastAsia="es-DO"/>
              </w:rPr>
            </w:pPr>
          </w:p>
        </w:tc>
        <w:tc>
          <w:tcPr>
            <w:tcW w:w="1820" w:type="dxa"/>
            <w:tcBorders>
              <w:top w:val="nil"/>
              <w:left w:val="nil"/>
              <w:bottom w:val="single" w:sz="4" w:space="0" w:color="000000"/>
              <w:right w:val="single" w:sz="4" w:space="0" w:color="8EA9DB"/>
            </w:tcBorders>
            <w:shd w:val="clear" w:color="auto" w:fill="auto"/>
            <w:vAlign w:val="center"/>
            <w:hideMark/>
          </w:tcPr>
          <w:p w14:paraId="6BCD2A76" w14:textId="77777777" w:rsidR="00777EDD" w:rsidRPr="00777EDD" w:rsidRDefault="00777EDD" w:rsidP="00777EDD">
            <w:pPr>
              <w:spacing w:after="0" w:line="240" w:lineRule="auto"/>
              <w:jc w:val="center"/>
              <w:rPr>
                <w:rFonts w:ascii="Arial" w:eastAsia="Times New Roman" w:hAnsi="Arial" w:cs="Arial"/>
                <w:sz w:val="20"/>
                <w:szCs w:val="20"/>
                <w:lang w:eastAsia="es-DO"/>
              </w:rPr>
            </w:pPr>
            <w:r w:rsidRPr="00777EDD">
              <w:rPr>
                <w:rFonts w:ascii="Arial" w:eastAsia="Times New Roman" w:hAnsi="Arial" w:cs="Arial"/>
                <w:sz w:val="20"/>
                <w:szCs w:val="20"/>
                <w:lang w:eastAsia="es-DO"/>
              </w:rPr>
              <w:t>Media tours gestionados</w:t>
            </w:r>
          </w:p>
        </w:tc>
        <w:tc>
          <w:tcPr>
            <w:tcW w:w="1760" w:type="dxa"/>
            <w:tcBorders>
              <w:top w:val="nil"/>
              <w:left w:val="nil"/>
              <w:bottom w:val="single" w:sz="4" w:space="0" w:color="000000"/>
              <w:right w:val="single" w:sz="4" w:space="0" w:color="8EA9DB"/>
            </w:tcBorders>
            <w:shd w:val="clear" w:color="auto" w:fill="auto"/>
            <w:vAlign w:val="center"/>
            <w:hideMark/>
          </w:tcPr>
          <w:p w14:paraId="38E2D4BF" w14:textId="77777777" w:rsidR="00777EDD" w:rsidRPr="00777EDD" w:rsidRDefault="00777EDD" w:rsidP="00777EDD">
            <w:pPr>
              <w:spacing w:after="0" w:line="240" w:lineRule="auto"/>
              <w:jc w:val="center"/>
              <w:rPr>
                <w:rFonts w:ascii="Arial MT" w:eastAsia="Times New Roman" w:hAnsi="Arial MT" w:cs="Calibri"/>
                <w:sz w:val="20"/>
                <w:szCs w:val="20"/>
                <w:lang w:eastAsia="es-DO"/>
              </w:rPr>
            </w:pPr>
            <w:r w:rsidRPr="00777EDD">
              <w:rPr>
                <w:rFonts w:ascii="Arial MT" w:eastAsia="Times New Roman" w:hAnsi="Arial MT" w:cs="Calibri"/>
                <w:sz w:val="20"/>
                <w:szCs w:val="20"/>
                <w:lang w:eastAsia="es-DO"/>
              </w:rPr>
              <w:t>Informe mensual de media tours gestionados.</w:t>
            </w:r>
          </w:p>
        </w:tc>
        <w:tc>
          <w:tcPr>
            <w:tcW w:w="1240" w:type="dxa"/>
            <w:tcBorders>
              <w:top w:val="nil"/>
              <w:left w:val="nil"/>
              <w:bottom w:val="single" w:sz="4" w:space="0" w:color="000000"/>
              <w:right w:val="nil"/>
            </w:tcBorders>
            <w:shd w:val="clear" w:color="auto" w:fill="auto"/>
            <w:noWrap/>
            <w:vAlign w:val="center"/>
            <w:hideMark/>
          </w:tcPr>
          <w:p w14:paraId="7108822B" w14:textId="77777777" w:rsidR="00777EDD" w:rsidRPr="00777EDD" w:rsidRDefault="00777EDD" w:rsidP="00777EDD">
            <w:pPr>
              <w:spacing w:after="0" w:line="240" w:lineRule="auto"/>
              <w:jc w:val="center"/>
              <w:rPr>
                <w:rFonts w:ascii="Arial MT" w:eastAsia="Times New Roman" w:hAnsi="Arial MT" w:cs="Calibri"/>
                <w:color w:val="000000"/>
                <w:sz w:val="20"/>
                <w:szCs w:val="20"/>
                <w:lang w:eastAsia="es-DO"/>
              </w:rPr>
            </w:pPr>
            <w:r w:rsidRPr="00777EDD">
              <w:rPr>
                <w:rFonts w:ascii="Arial MT" w:eastAsia="Times New Roman" w:hAnsi="Arial MT" w:cs="Calibri"/>
                <w:color w:val="000000"/>
                <w:sz w:val="20"/>
                <w:szCs w:val="20"/>
                <w:lang w:eastAsia="es-DO"/>
              </w:rPr>
              <w:t>95%</w:t>
            </w:r>
          </w:p>
        </w:tc>
        <w:tc>
          <w:tcPr>
            <w:tcW w:w="1020" w:type="dxa"/>
            <w:tcBorders>
              <w:top w:val="nil"/>
              <w:left w:val="single" w:sz="4" w:space="0" w:color="8EA9DB"/>
              <w:bottom w:val="single" w:sz="4" w:space="0" w:color="000000"/>
              <w:right w:val="nil"/>
            </w:tcBorders>
            <w:shd w:val="clear" w:color="auto" w:fill="auto"/>
            <w:noWrap/>
            <w:vAlign w:val="center"/>
            <w:hideMark/>
          </w:tcPr>
          <w:p w14:paraId="6E76A334" w14:textId="77777777" w:rsidR="00777EDD" w:rsidRPr="00777EDD" w:rsidRDefault="00777EDD" w:rsidP="00777EDD">
            <w:pPr>
              <w:spacing w:after="0" w:line="240" w:lineRule="auto"/>
              <w:jc w:val="center"/>
              <w:rPr>
                <w:rFonts w:ascii="Arial MT" w:eastAsia="Times New Roman" w:hAnsi="Arial MT" w:cs="Calibri"/>
                <w:color w:val="000000"/>
                <w:sz w:val="20"/>
                <w:szCs w:val="20"/>
                <w:lang w:eastAsia="es-DO"/>
              </w:rPr>
            </w:pPr>
            <w:r w:rsidRPr="00777EDD">
              <w:rPr>
                <w:rFonts w:ascii="Arial MT" w:eastAsia="Times New Roman" w:hAnsi="Arial MT" w:cs="Calibri"/>
                <w:color w:val="000000"/>
                <w:sz w:val="20"/>
                <w:szCs w:val="20"/>
                <w:lang w:eastAsia="es-DO"/>
              </w:rPr>
              <w:t>95%</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85FFE32" w14:textId="0562D817" w:rsidR="00777EDD" w:rsidRPr="00777EDD" w:rsidRDefault="00777EDD" w:rsidP="00777EDD">
            <w:pPr>
              <w:spacing w:after="0" w:line="240" w:lineRule="auto"/>
              <w:jc w:val="center"/>
              <w:rPr>
                <w:rFonts w:ascii="Calibri" w:eastAsia="Times New Roman" w:hAnsi="Calibri" w:cs="Calibri"/>
                <w:color w:val="000000"/>
                <w:sz w:val="20"/>
                <w:szCs w:val="20"/>
                <w:lang w:eastAsia="es-DO"/>
              </w:rPr>
            </w:pPr>
            <w:r w:rsidRPr="00777EDD">
              <w:rPr>
                <w:rFonts w:ascii="Calibri" w:eastAsia="Times New Roman" w:hAnsi="Calibri" w:cs="Calibri"/>
                <w:color w:val="000000"/>
                <w:sz w:val="20"/>
                <w:szCs w:val="20"/>
                <w:lang w:eastAsia="es-DO"/>
              </w:rPr>
              <w:t>100</w:t>
            </w:r>
            <w:r w:rsidR="00AB5AC1">
              <w:rPr>
                <w:rFonts w:ascii="Calibri" w:eastAsia="Times New Roman" w:hAnsi="Calibri" w:cs="Calibri"/>
                <w:color w:val="000000"/>
                <w:sz w:val="20"/>
                <w:szCs w:val="20"/>
                <w:lang w:eastAsia="es-DO"/>
              </w:rPr>
              <w:t>%</w:t>
            </w:r>
          </w:p>
        </w:tc>
      </w:tr>
      <w:tr w:rsidR="00777EDD" w:rsidRPr="00777EDD" w14:paraId="0F85DAC5" w14:textId="77777777" w:rsidTr="00777EDD">
        <w:trPr>
          <w:trHeight w:val="1275"/>
        </w:trPr>
        <w:tc>
          <w:tcPr>
            <w:tcW w:w="2020" w:type="dxa"/>
            <w:vMerge w:val="restart"/>
            <w:tcBorders>
              <w:top w:val="nil"/>
              <w:left w:val="single" w:sz="4" w:space="0" w:color="8EA9DB"/>
              <w:bottom w:val="single" w:sz="4" w:space="0" w:color="000000"/>
              <w:right w:val="single" w:sz="4" w:space="0" w:color="8EA9DB"/>
            </w:tcBorders>
            <w:shd w:val="clear" w:color="auto" w:fill="auto"/>
            <w:vAlign w:val="center"/>
            <w:hideMark/>
          </w:tcPr>
          <w:p w14:paraId="3C5F4746" w14:textId="77777777" w:rsidR="00777EDD" w:rsidRPr="00777EDD" w:rsidRDefault="00777EDD" w:rsidP="00777EDD">
            <w:pPr>
              <w:spacing w:after="0" w:line="240" w:lineRule="auto"/>
              <w:jc w:val="center"/>
              <w:rPr>
                <w:rFonts w:ascii="Arial" w:eastAsia="Times New Roman" w:hAnsi="Arial" w:cs="Arial"/>
                <w:sz w:val="20"/>
                <w:szCs w:val="20"/>
                <w:lang w:eastAsia="es-DO"/>
              </w:rPr>
            </w:pPr>
            <w:r w:rsidRPr="00777EDD">
              <w:rPr>
                <w:rFonts w:ascii="Arial" w:eastAsia="Times New Roman" w:hAnsi="Arial" w:cs="Arial"/>
                <w:sz w:val="20"/>
                <w:szCs w:val="20"/>
                <w:lang w:eastAsia="es-DO"/>
              </w:rPr>
              <w:t>Seguimiento a las publicaciones sobre drogas.</w:t>
            </w:r>
          </w:p>
        </w:tc>
        <w:tc>
          <w:tcPr>
            <w:tcW w:w="1820" w:type="dxa"/>
            <w:tcBorders>
              <w:top w:val="nil"/>
              <w:left w:val="nil"/>
              <w:bottom w:val="single" w:sz="4" w:space="0" w:color="8EA9DB"/>
              <w:right w:val="single" w:sz="4" w:space="0" w:color="8EA9DB"/>
            </w:tcBorders>
            <w:shd w:val="clear" w:color="auto" w:fill="auto"/>
            <w:vAlign w:val="center"/>
            <w:hideMark/>
          </w:tcPr>
          <w:p w14:paraId="2E3E2591" w14:textId="5C8976D8" w:rsidR="00777EDD" w:rsidRPr="00777EDD" w:rsidRDefault="00777EDD" w:rsidP="00777EDD">
            <w:pPr>
              <w:spacing w:after="0" w:line="240" w:lineRule="auto"/>
              <w:jc w:val="center"/>
              <w:rPr>
                <w:rFonts w:ascii="Arial" w:eastAsia="Times New Roman" w:hAnsi="Arial" w:cs="Arial"/>
                <w:sz w:val="20"/>
                <w:szCs w:val="20"/>
                <w:lang w:eastAsia="es-DO"/>
              </w:rPr>
            </w:pPr>
            <w:r w:rsidRPr="00777EDD">
              <w:rPr>
                <w:rFonts w:ascii="Arial" w:eastAsia="Times New Roman" w:hAnsi="Arial" w:cs="Arial"/>
                <w:sz w:val="20"/>
                <w:szCs w:val="20"/>
                <w:lang w:eastAsia="es-DO"/>
              </w:rPr>
              <w:t>Informes de prensa, análisis periodísticos de coyuntura.</w:t>
            </w:r>
          </w:p>
        </w:tc>
        <w:tc>
          <w:tcPr>
            <w:tcW w:w="1760" w:type="dxa"/>
            <w:tcBorders>
              <w:top w:val="nil"/>
              <w:left w:val="nil"/>
              <w:bottom w:val="single" w:sz="4" w:space="0" w:color="8EA9DB"/>
              <w:right w:val="single" w:sz="4" w:space="0" w:color="8EA9DB"/>
            </w:tcBorders>
            <w:shd w:val="clear" w:color="auto" w:fill="auto"/>
            <w:vAlign w:val="center"/>
            <w:hideMark/>
          </w:tcPr>
          <w:p w14:paraId="2133FD0D" w14:textId="77777777" w:rsidR="00777EDD" w:rsidRPr="00777EDD" w:rsidRDefault="00777EDD" w:rsidP="00777EDD">
            <w:pPr>
              <w:spacing w:after="0" w:line="240" w:lineRule="auto"/>
              <w:jc w:val="center"/>
              <w:rPr>
                <w:rFonts w:ascii="Arial MT" w:eastAsia="Times New Roman" w:hAnsi="Arial MT" w:cs="Calibri"/>
                <w:sz w:val="20"/>
                <w:szCs w:val="20"/>
                <w:lang w:eastAsia="es-DO"/>
              </w:rPr>
            </w:pPr>
            <w:r w:rsidRPr="00777EDD">
              <w:rPr>
                <w:rFonts w:ascii="Arial MT" w:eastAsia="Times New Roman" w:hAnsi="Arial MT" w:cs="Calibri"/>
                <w:sz w:val="20"/>
                <w:szCs w:val="20"/>
                <w:lang w:eastAsia="es-DO"/>
              </w:rPr>
              <w:t>Carpeta (digital) con informes de prensa y análisis periodísticos de coyuntura.</w:t>
            </w:r>
          </w:p>
        </w:tc>
        <w:tc>
          <w:tcPr>
            <w:tcW w:w="1240" w:type="dxa"/>
            <w:tcBorders>
              <w:top w:val="nil"/>
              <w:left w:val="nil"/>
              <w:bottom w:val="single" w:sz="4" w:space="0" w:color="8EA9DB"/>
              <w:right w:val="nil"/>
            </w:tcBorders>
            <w:shd w:val="clear" w:color="auto" w:fill="auto"/>
            <w:noWrap/>
            <w:vAlign w:val="center"/>
            <w:hideMark/>
          </w:tcPr>
          <w:p w14:paraId="627F993D" w14:textId="77777777" w:rsidR="00777EDD" w:rsidRPr="00777EDD" w:rsidRDefault="00777EDD" w:rsidP="00777EDD">
            <w:pPr>
              <w:spacing w:after="0" w:line="240" w:lineRule="auto"/>
              <w:jc w:val="center"/>
              <w:rPr>
                <w:rFonts w:ascii="Arial MT" w:eastAsia="Times New Roman" w:hAnsi="Arial MT" w:cs="Calibri"/>
                <w:color w:val="000000"/>
                <w:sz w:val="20"/>
                <w:szCs w:val="20"/>
                <w:lang w:eastAsia="es-DO"/>
              </w:rPr>
            </w:pPr>
            <w:r w:rsidRPr="00777EDD">
              <w:rPr>
                <w:rFonts w:ascii="Arial MT" w:eastAsia="Times New Roman" w:hAnsi="Arial MT" w:cs="Calibri"/>
                <w:color w:val="000000"/>
                <w:sz w:val="20"/>
                <w:szCs w:val="20"/>
                <w:lang w:eastAsia="es-DO"/>
              </w:rPr>
              <w:t>3</w:t>
            </w:r>
          </w:p>
        </w:tc>
        <w:tc>
          <w:tcPr>
            <w:tcW w:w="1020" w:type="dxa"/>
            <w:tcBorders>
              <w:top w:val="nil"/>
              <w:left w:val="single" w:sz="4" w:space="0" w:color="8EA9DB"/>
              <w:bottom w:val="single" w:sz="4" w:space="0" w:color="8EA9DB"/>
              <w:right w:val="nil"/>
            </w:tcBorders>
            <w:shd w:val="clear" w:color="auto" w:fill="auto"/>
            <w:noWrap/>
            <w:vAlign w:val="center"/>
            <w:hideMark/>
          </w:tcPr>
          <w:p w14:paraId="542697DE" w14:textId="77777777" w:rsidR="00777EDD" w:rsidRPr="00777EDD" w:rsidRDefault="00777EDD" w:rsidP="00777EDD">
            <w:pPr>
              <w:spacing w:after="0" w:line="240" w:lineRule="auto"/>
              <w:jc w:val="center"/>
              <w:rPr>
                <w:rFonts w:ascii="Arial MT" w:eastAsia="Times New Roman" w:hAnsi="Arial MT" w:cs="Calibri"/>
                <w:color w:val="000000"/>
                <w:sz w:val="20"/>
                <w:szCs w:val="20"/>
                <w:lang w:eastAsia="es-DO"/>
              </w:rPr>
            </w:pPr>
            <w:r w:rsidRPr="00777EDD">
              <w:rPr>
                <w:rFonts w:ascii="Arial MT" w:eastAsia="Times New Roman" w:hAnsi="Arial MT" w:cs="Calibri"/>
                <w:color w:val="000000"/>
                <w:sz w:val="20"/>
                <w:szCs w:val="20"/>
                <w:lang w:eastAsia="es-DO"/>
              </w:rPr>
              <w:t>2</w:t>
            </w:r>
          </w:p>
        </w:tc>
        <w:tc>
          <w:tcPr>
            <w:tcW w:w="142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679D1043" w14:textId="3C089DD5" w:rsidR="00777EDD" w:rsidRPr="00777EDD" w:rsidRDefault="00777EDD" w:rsidP="00777EDD">
            <w:pPr>
              <w:spacing w:after="0" w:line="240" w:lineRule="auto"/>
              <w:jc w:val="center"/>
              <w:rPr>
                <w:rFonts w:ascii="Calibri" w:eastAsia="Times New Roman" w:hAnsi="Calibri" w:cs="Calibri"/>
                <w:color w:val="000000"/>
                <w:sz w:val="20"/>
                <w:szCs w:val="20"/>
                <w:lang w:eastAsia="es-DO"/>
              </w:rPr>
            </w:pPr>
            <w:r w:rsidRPr="00777EDD">
              <w:rPr>
                <w:rFonts w:ascii="Calibri" w:eastAsia="Times New Roman" w:hAnsi="Calibri" w:cs="Calibri"/>
                <w:color w:val="000000"/>
                <w:sz w:val="20"/>
                <w:szCs w:val="20"/>
                <w:lang w:eastAsia="es-DO"/>
              </w:rPr>
              <w:t>6</w:t>
            </w:r>
            <w:r w:rsidR="00182F0C">
              <w:rPr>
                <w:rFonts w:ascii="Calibri" w:eastAsia="Times New Roman" w:hAnsi="Calibri" w:cs="Calibri"/>
                <w:color w:val="000000"/>
                <w:sz w:val="20"/>
                <w:szCs w:val="20"/>
                <w:lang w:eastAsia="es-DO"/>
              </w:rPr>
              <w:t>7</w:t>
            </w:r>
            <w:r w:rsidR="00AB5AC1">
              <w:rPr>
                <w:rFonts w:ascii="Calibri" w:eastAsia="Times New Roman" w:hAnsi="Calibri" w:cs="Calibri"/>
                <w:color w:val="000000"/>
                <w:sz w:val="20"/>
                <w:szCs w:val="20"/>
                <w:lang w:eastAsia="es-DO"/>
              </w:rPr>
              <w:t>%</w:t>
            </w:r>
          </w:p>
        </w:tc>
      </w:tr>
      <w:tr w:rsidR="00777EDD" w:rsidRPr="00777EDD" w14:paraId="580B0694" w14:textId="77777777" w:rsidTr="00777EDD">
        <w:trPr>
          <w:trHeight w:val="765"/>
        </w:trPr>
        <w:tc>
          <w:tcPr>
            <w:tcW w:w="2020" w:type="dxa"/>
            <w:vMerge/>
            <w:tcBorders>
              <w:top w:val="nil"/>
              <w:left w:val="single" w:sz="4" w:space="0" w:color="8EA9DB"/>
              <w:bottom w:val="single" w:sz="4" w:space="0" w:color="000000"/>
              <w:right w:val="single" w:sz="4" w:space="0" w:color="8EA9DB"/>
            </w:tcBorders>
            <w:vAlign w:val="center"/>
            <w:hideMark/>
          </w:tcPr>
          <w:p w14:paraId="1D2677C8" w14:textId="77777777" w:rsidR="00777EDD" w:rsidRPr="00777EDD" w:rsidRDefault="00777EDD" w:rsidP="00777EDD">
            <w:pPr>
              <w:spacing w:after="0" w:line="240" w:lineRule="auto"/>
              <w:rPr>
                <w:rFonts w:ascii="Arial" w:eastAsia="Times New Roman" w:hAnsi="Arial" w:cs="Arial"/>
                <w:sz w:val="20"/>
                <w:szCs w:val="20"/>
                <w:lang w:eastAsia="es-DO"/>
              </w:rPr>
            </w:pPr>
          </w:p>
        </w:tc>
        <w:tc>
          <w:tcPr>
            <w:tcW w:w="1820" w:type="dxa"/>
            <w:tcBorders>
              <w:top w:val="nil"/>
              <w:left w:val="nil"/>
              <w:bottom w:val="single" w:sz="4" w:space="0" w:color="000000"/>
              <w:right w:val="single" w:sz="4" w:space="0" w:color="8EA9DB"/>
            </w:tcBorders>
            <w:shd w:val="clear" w:color="auto" w:fill="auto"/>
            <w:vAlign w:val="center"/>
            <w:hideMark/>
          </w:tcPr>
          <w:p w14:paraId="67CE00AE" w14:textId="77777777" w:rsidR="00777EDD" w:rsidRPr="00777EDD" w:rsidRDefault="00777EDD" w:rsidP="00777EDD">
            <w:pPr>
              <w:spacing w:after="0" w:line="240" w:lineRule="auto"/>
              <w:jc w:val="center"/>
              <w:rPr>
                <w:rFonts w:ascii="Arial" w:eastAsia="Times New Roman" w:hAnsi="Arial" w:cs="Arial"/>
                <w:sz w:val="20"/>
                <w:szCs w:val="20"/>
                <w:lang w:eastAsia="es-DO"/>
              </w:rPr>
            </w:pPr>
            <w:r w:rsidRPr="00777EDD">
              <w:rPr>
                <w:rFonts w:ascii="Arial" w:eastAsia="Times New Roman" w:hAnsi="Arial" w:cs="Arial"/>
                <w:sz w:val="20"/>
                <w:szCs w:val="20"/>
                <w:lang w:eastAsia="es-DO"/>
              </w:rPr>
              <w:t xml:space="preserve">Informe mensual </w:t>
            </w:r>
            <w:proofErr w:type="spellStart"/>
            <w:r w:rsidRPr="00777EDD">
              <w:rPr>
                <w:rFonts w:ascii="Arial" w:eastAsia="Times New Roman" w:hAnsi="Arial" w:cs="Arial"/>
                <w:sz w:val="20"/>
                <w:szCs w:val="20"/>
                <w:lang w:eastAsia="es-DO"/>
              </w:rPr>
              <w:t>publicities</w:t>
            </w:r>
            <w:proofErr w:type="spellEnd"/>
            <w:r w:rsidRPr="00777EDD">
              <w:rPr>
                <w:rFonts w:ascii="Arial" w:eastAsia="Times New Roman" w:hAnsi="Arial" w:cs="Arial"/>
                <w:sz w:val="20"/>
                <w:szCs w:val="20"/>
                <w:lang w:eastAsia="es-DO"/>
              </w:rPr>
              <w:t>.</w:t>
            </w:r>
          </w:p>
        </w:tc>
        <w:tc>
          <w:tcPr>
            <w:tcW w:w="1760" w:type="dxa"/>
            <w:tcBorders>
              <w:top w:val="nil"/>
              <w:left w:val="nil"/>
              <w:bottom w:val="single" w:sz="4" w:space="0" w:color="000000"/>
              <w:right w:val="single" w:sz="4" w:space="0" w:color="8EA9DB"/>
            </w:tcBorders>
            <w:shd w:val="clear" w:color="auto" w:fill="auto"/>
            <w:vAlign w:val="center"/>
            <w:hideMark/>
          </w:tcPr>
          <w:p w14:paraId="64FD08EC" w14:textId="77777777" w:rsidR="00777EDD" w:rsidRPr="00777EDD" w:rsidRDefault="00777EDD" w:rsidP="00777EDD">
            <w:pPr>
              <w:spacing w:after="0" w:line="240" w:lineRule="auto"/>
              <w:jc w:val="center"/>
              <w:rPr>
                <w:rFonts w:ascii="Arial MT" w:eastAsia="Times New Roman" w:hAnsi="Arial MT" w:cs="Calibri"/>
                <w:sz w:val="20"/>
                <w:szCs w:val="20"/>
                <w:lang w:eastAsia="es-DO"/>
              </w:rPr>
            </w:pPr>
            <w:r w:rsidRPr="00777EDD">
              <w:rPr>
                <w:rFonts w:ascii="Arial MT" w:eastAsia="Times New Roman" w:hAnsi="Arial MT" w:cs="Calibri"/>
                <w:sz w:val="20"/>
                <w:szCs w:val="20"/>
                <w:lang w:eastAsia="es-DO"/>
              </w:rPr>
              <w:t xml:space="preserve">Carpeta (digital) con informes </w:t>
            </w:r>
            <w:proofErr w:type="spellStart"/>
            <w:r w:rsidRPr="00777EDD">
              <w:rPr>
                <w:rFonts w:ascii="Arial MT" w:eastAsia="Times New Roman" w:hAnsi="Arial MT" w:cs="Calibri"/>
                <w:sz w:val="20"/>
                <w:szCs w:val="20"/>
                <w:lang w:eastAsia="es-DO"/>
              </w:rPr>
              <w:t>publicities</w:t>
            </w:r>
            <w:proofErr w:type="spellEnd"/>
            <w:r w:rsidRPr="00777EDD">
              <w:rPr>
                <w:rFonts w:ascii="Arial MT" w:eastAsia="Times New Roman" w:hAnsi="Arial MT" w:cs="Calibri"/>
                <w:sz w:val="20"/>
                <w:szCs w:val="20"/>
                <w:lang w:eastAsia="es-DO"/>
              </w:rPr>
              <w:t>.</w:t>
            </w:r>
          </w:p>
        </w:tc>
        <w:tc>
          <w:tcPr>
            <w:tcW w:w="1240" w:type="dxa"/>
            <w:tcBorders>
              <w:top w:val="nil"/>
              <w:left w:val="nil"/>
              <w:bottom w:val="single" w:sz="4" w:space="0" w:color="000000"/>
              <w:right w:val="nil"/>
            </w:tcBorders>
            <w:shd w:val="clear" w:color="auto" w:fill="auto"/>
            <w:noWrap/>
            <w:vAlign w:val="center"/>
            <w:hideMark/>
          </w:tcPr>
          <w:p w14:paraId="5A4C2D49" w14:textId="77777777" w:rsidR="00777EDD" w:rsidRPr="00777EDD" w:rsidRDefault="00777EDD" w:rsidP="00777EDD">
            <w:pPr>
              <w:spacing w:after="0" w:line="240" w:lineRule="auto"/>
              <w:jc w:val="center"/>
              <w:rPr>
                <w:rFonts w:ascii="Arial MT" w:eastAsia="Times New Roman" w:hAnsi="Arial MT" w:cs="Calibri"/>
                <w:color w:val="000000"/>
                <w:sz w:val="20"/>
                <w:szCs w:val="20"/>
                <w:lang w:eastAsia="es-DO"/>
              </w:rPr>
            </w:pPr>
            <w:r w:rsidRPr="00777EDD">
              <w:rPr>
                <w:rFonts w:ascii="Arial MT" w:eastAsia="Times New Roman" w:hAnsi="Arial MT" w:cs="Calibri"/>
                <w:color w:val="000000"/>
                <w:sz w:val="20"/>
                <w:szCs w:val="20"/>
                <w:lang w:eastAsia="es-DO"/>
              </w:rPr>
              <w:t>3</w:t>
            </w:r>
          </w:p>
        </w:tc>
        <w:tc>
          <w:tcPr>
            <w:tcW w:w="1020" w:type="dxa"/>
            <w:tcBorders>
              <w:top w:val="nil"/>
              <w:left w:val="single" w:sz="4" w:space="0" w:color="8EA9DB"/>
              <w:bottom w:val="single" w:sz="4" w:space="0" w:color="000000"/>
              <w:right w:val="nil"/>
            </w:tcBorders>
            <w:shd w:val="clear" w:color="auto" w:fill="auto"/>
            <w:noWrap/>
            <w:vAlign w:val="center"/>
            <w:hideMark/>
          </w:tcPr>
          <w:p w14:paraId="37722469" w14:textId="77777777" w:rsidR="00777EDD" w:rsidRPr="00777EDD" w:rsidRDefault="00777EDD" w:rsidP="00777EDD">
            <w:pPr>
              <w:spacing w:after="0" w:line="240" w:lineRule="auto"/>
              <w:jc w:val="center"/>
              <w:rPr>
                <w:rFonts w:ascii="Arial MT" w:eastAsia="Times New Roman" w:hAnsi="Arial MT" w:cs="Calibri"/>
                <w:color w:val="000000"/>
                <w:sz w:val="20"/>
                <w:szCs w:val="20"/>
                <w:lang w:eastAsia="es-DO"/>
              </w:rPr>
            </w:pPr>
            <w:r w:rsidRPr="00777EDD">
              <w:rPr>
                <w:rFonts w:ascii="Arial MT" w:eastAsia="Times New Roman" w:hAnsi="Arial MT" w:cs="Calibri"/>
                <w:color w:val="000000"/>
                <w:sz w:val="20"/>
                <w:szCs w:val="20"/>
                <w:lang w:eastAsia="es-DO"/>
              </w:rPr>
              <w:t>3</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0EB9049" w14:textId="319BC60D" w:rsidR="00777EDD" w:rsidRPr="00777EDD" w:rsidRDefault="00777EDD" w:rsidP="00777EDD">
            <w:pPr>
              <w:spacing w:after="0" w:line="240" w:lineRule="auto"/>
              <w:jc w:val="center"/>
              <w:rPr>
                <w:rFonts w:ascii="Calibri" w:eastAsia="Times New Roman" w:hAnsi="Calibri" w:cs="Calibri"/>
                <w:color w:val="000000"/>
                <w:sz w:val="20"/>
                <w:szCs w:val="20"/>
                <w:lang w:eastAsia="es-DO"/>
              </w:rPr>
            </w:pPr>
            <w:r w:rsidRPr="00777EDD">
              <w:rPr>
                <w:rFonts w:ascii="Calibri" w:eastAsia="Times New Roman" w:hAnsi="Calibri" w:cs="Calibri"/>
                <w:color w:val="000000"/>
                <w:sz w:val="20"/>
                <w:szCs w:val="20"/>
                <w:lang w:eastAsia="es-DO"/>
              </w:rPr>
              <w:t>100</w:t>
            </w:r>
            <w:r w:rsidR="00AB5AC1">
              <w:rPr>
                <w:rFonts w:ascii="Calibri" w:eastAsia="Times New Roman" w:hAnsi="Calibri" w:cs="Calibri"/>
                <w:color w:val="000000"/>
                <w:sz w:val="20"/>
                <w:szCs w:val="20"/>
                <w:lang w:eastAsia="es-DO"/>
              </w:rPr>
              <w:t>%</w:t>
            </w:r>
          </w:p>
        </w:tc>
      </w:tr>
      <w:tr w:rsidR="00777EDD" w:rsidRPr="00777EDD" w14:paraId="01D16742" w14:textId="77777777" w:rsidTr="00E914CD">
        <w:trPr>
          <w:trHeight w:val="1785"/>
        </w:trPr>
        <w:tc>
          <w:tcPr>
            <w:tcW w:w="2020" w:type="dxa"/>
            <w:vMerge w:val="restart"/>
            <w:tcBorders>
              <w:top w:val="nil"/>
              <w:left w:val="single" w:sz="4" w:space="0" w:color="8EA9DB"/>
              <w:bottom w:val="single" w:sz="4" w:space="0" w:color="000000"/>
              <w:right w:val="single" w:sz="4" w:space="0" w:color="8EA9DB"/>
            </w:tcBorders>
            <w:shd w:val="clear" w:color="auto" w:fill="auto"/>
            <w:vAlign w:val="center"/>
            <w:hideMark/>
          </w:tcPr>
          <w:p w14:paraId="3A082F3D" w14:textId="77777777" w:rsidR="00777EDD" w:rsidRPr="00777EDD" w:rsidRDefault="00777EDD" w:rsidP="00777EDD">
            <w:pPr>
              <w:spacing w:after="0" w:line="240" w:lineRule="auto"/>
              <w:jc w:val="center"/>
              <w:rPr>
                <w:rFonts w:ascii="Arial" w:eastAsia="Times New Roman" w:hAnsi="Arial" w:cs="Arial"/>
                <w:sz w:val="20"/>
                <w:szCs w:val="20"/>
                <w:lang w:eastAsia="es-DO"/>
              </w:rPr>
            </w:pPr>
            <w:r w:rsidRPr="00777EDD">
              <w:rPr>
                <w:rFonts w:ascii="Arial" w:eastAsia="Times New Roman" w:hAnsi="Arial" w:cs="Arial"/>
                <w:sz w:val="20"/>
                <w:szCs w:val="20"/>
                <w:lang w:eastAsia="es-DO"/>
              </w:rPr>
              <w:t>Planes de comunicación institucional</w:t>
            </w:r>
          </w:p>
        </w:tc>
        <w:tc>
          <w:tcPr>
            <w:tcW w:w="1820" w:type="dxa"/>
            <w:tcBorders>
              <w:top w:val="nil"/>
              <w:left w:val="nil"/>
              <w:bottom w:val="single" w:sz="4" w:space="0" w:color="8EA9DB"/>
              <w:right w:val="single" w:sz="4" w:space="0" w:color="8EA9DB"/>
            </w:tcBorders>
            <w:shd w:val="clear" w:color="auto" w:fill="auto"/>
            <w:vAlign w:val="center"/>
            <w:hideMark/>
          </w:tcPr>
          <w:p w14:paraId="6708F7F9" w14:textId="77777777" w:rsidR="00777EDD" w:rsidRPr="00777EDD" w:rsidRDefault="00777EDD" w:rsidP="00777EDD">
            <w:pPr>
              <w:spacing w:after="0" w:line="240" w:lineRule="auto"/>
              <w:jc w:val="center"/>
              <w:rPr>
                <w:rFonts w:ascii="Arial" w:eastAsia="Times New Roman" w:hAnsi="Arial" w:cs="Arial"/>
                <w:sz w:val="20"/>
                <w:szCs w:val="20"/>
                <w:lang w:eastAsia="es-DO"/>
              </w:rPr>
            </w:pPr>
            <w:r w:rsidRPr="00777EDD">
              <w:rPr>
                <w:rFonts w:ascii="Arial" w:eastAsia="Times New Roman" w:hAnsi="Arial" w:cs="Arial"/>
                <w:sz w:val="20"/>
                <w:szCs w:val="20"/>
                <w:lang w:eastAsia="es-DO"/>
              </w:rPr>
              <w:t>Planes de comunicación realizados, alineados a la estrategia institucional 2021-2024.</w:t>
            </w:r>
          </w:p>
        </w:tc>
        <w:tc>
          <w:tcPr>
            <w:tcW w:w="1760" w:type="dxa"/>
            <w:tcBorders>
              <w:top w:val="nil"/>
              <w:left w:val="nil"/>
              <w:bottom w:val="single" w:sz="4" w:space="0" w:color="8EA9DB"/>
              <w:right w:val="single" w:sz="4" w:space="0" w:color="8EA9DB"/>
            </w:tcBorders>
            <w:shd w:val="clear" w:color="auto" w:fill="auto"/>
            <w:vAlign w:val="center"/>
            <w:hideMark/>
          </w:tcPr>
          <w:p w14:paraId="5E1DE9DD" w14:textId="77777777" w:rsidR="00777EDD" w:rsidRPr="00777EDD" w:rsidRDefault="00777EDD" w:rsidP="00777EDD">
            <w:pPr>
              <w:spacing w:after="0" w:line="240" w:lineRule="auto"/>
              <w:jc w:val="center"/>
              <w:rPr>
                <w:rFonts w:ascii="Arial MT" w:eastAsia="Times New Roman" w:hAnsi="Arial MT" w:cs="Calibri"/>
                <w:sz w:val="20"/>
                <w:szCs w:val="20"/>
                <w:lang w:eastAsia="es-DO"/>
              </w:rPr>
            </w:pPr>
            <w:r w:rsidRPr="00777EDD">
              <w:rPr>
                <w:rFonts w:ascii="Arial MT" w:eastAsia="Times New Roman" w:hAnsi="Arial MT" w:cs="Calibri"/>
                <w:sz w:val="20"/>
                <w:szCs w:val="20"/>
                <w:lang w:eastAsia="es-DO"/>
              </w:rPr>
              <w:t>Carpeta (digital) con los planes de comunicación realizados.</w:t>
            </w:r>
          </w:p>
        </w:tc>
        <w:tc>
          <w:tcPr>
            <w:tcW w:w="1240" w:type="dxa"/>
            <w:tcBorders>
              <w:top w:val="nil"/>
              <w:left w:val="nil"/>
              <w:bottom w:val="single" w:sz="4" w:space="0" w:color="8EA9DB"/>
              <w:right w:val="nil"/>
            </w:tcBorders>
            <w:shd w:val="clear" w:color="auto" w:fill="auto"/>
            <w:vAlign w:val="center"/>
            <w:hideMark/>
          </w:tcPr>
          <w:p w14:paraId="3CA1BE65" w14:textId="17A1F8EC" w:rsidR="00777EDD" w:rsidRPr="00777EDD" w:rsidRDefault="00777EDD" w:rsidP="00777EDD">
            <w:pPr>
              <w:spacing w:after="0" w:line="240" w:lineRule="auto"/>
              <w:jc w:val="center"/>
              <w:rPr>
                <w:rFonts w:ascii="Calibri" w:eastAsia="Times New Roman" w:hAnsi="Calibri" w:cs="Calibri"/>
                <w:color w:val="000000"/>
                <w:sz w:val="20"/>
                <w:szCs w:val="20"/>
                <w:lang w:eastAsia="es-DO"/>
              </w:rPr>
            </w:pPr>
            <w:r w:rsidRPr="00777EDD">
              <w:rPr>
                <w:rFonts w:ascii="Calibri" w:eastAsia="Times New Roman" w:hAnsi="Calibri" w:cs="Calibri"/>
                <w:color w:val="000000"/>
                <w:sz w:val="20"/>
                <w:szCs w:val="20"/>
                <w:lang w:eastAsia="es-DO"/>
              </w:rPr>
              <w:t> </w:t>
            </w:r>
            <w:r w:rsidR="00E914CD">
              <w:rPr>
                <w:rFonts w:ascii="Calibri" w:eastAsia="Times New Roman" w:hAnsi="Calibri" w:cs="Calibri"/>
                <w:color w:val="000000"/>
                <w:sz w:val="20"/>
                <w:szCs w:val="20"/>
                <w:lang w:eastAsia="es-DO"/>
              </w:rPr>
              <w:t>0</w:t>
            </w:r>
          </w:p>
        </w:tc>
        <w:tc>
          <w:tcPr>
            <w:tcW w:w="1020" w:type="dxa"/>
            <w:tcBorders>
              <w:top w:val="nil"/>
              <w:left w:val="single" w:sz="4" w:space="0" w:color="8EA9DB"/>
              <w:bottom w:val="single" w:sz="4" w:space="0" w:color="8EA9DB"/>
              <w:right w:val="nil"/>
            </w:tcBorders>
            <w:shd w:val="clear" w:color="auto" w:fill="auto"/>
            <w:vAlign w:val="center"/>
            <w:hideMark/>
          </w:tcPr>
          <w:p w14:paraId="2411ECE1" w14:textId="3BD72C35" w:rsidR="00777EDD" w:rsidRPr="00777EDD" w:rsidRDefault="00777EDD" w:rsidP="00777EDD">
            <w:pPr>
              <w:spacing w:after="0" w:line="240" w:lineRule="auto"/>
              <w:jc w:val="center"/>
              <w:rPr>
                <w:rFonts w:ascii="Calibri" w:eastAsia="Times New Roman" w:hAnsi="Calibri" w:cs="Calibri"/>
                <w:color w:val="000000"/>
                <w:sz w:val="20"/>
                <w:szCs w:val="20"/>
                <w:lang w:eastAsia="es-DO"/>
              </w:rPr>
            </w:pPr>
            <w:r w:rsidRPr="00777EDD">
              <w:rPr>
                <w:rFonts w:ascii="Calibri" w:eastAsia="Times New Roman" w:hAnsi="Calibri" w:cs="Calibri"/>
                <w:color w:val="000000"/>
                <w:sz w:val="20"/>
                <w:szCs w:val="20"/>
                <w:lang w:eastAsia="es-DO"/>
              </w:rPr>
              <w:t> </w:t>
            </w:r>
            <w:r w:rsidR="00E914CD">
              <w:rPr>
                <w:rFonts w:ascii="Calibri" w:eastAsia="Times New Roman" w:hAnsi="Calibri" w:cs="Calibri"/>
                <w:color w:val="000000"/>
                <w:sz w:val="20"/>
                <w:szCs w:val="20"/>
                <w:lang w:eastAsia="es-DO"/>
              </w:rPr>
              <w:t>0</w:t>
            </w:r>
          </w:p>
        </w:tc>
        <w:tc>
          <w:tcPr>
            <w:tcW w:w="1420" w:type="dxa"/>
            <w:tcBorders>
              <w:top w:val="nil"/>
              <w:left w:val="single" w:sz="4" w:space="0" w:color="auto"/>
              <w:bottom w:val="single" w:sz="4" w:space="0" w:color="auto"/>
              <w:right w:val="single" w:sz="4" w:space="0" w:color="auto"/>
            </w:tcBorders>
            <w:shd w:val="clear" w:color="auto" w:fill="FF0000"/>
            <w:noWrap/>
            <w:vAlign w:val="center"/>
            <w:hideMark/>
          </w:tcPr>
          <w:p w14:paraId="5EB93274" w14:textId="4009BA1D" w:rsidR="00777EDD" w:rsidRPr="00777EDD" w:rsidRDefault="00E914CD" w:rsidP="00777EDD">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0</w:t>
            </w:r>
            <w:r w:rsidR="00AB5AC1">
              <w:rPr>
                <w:rFonts w:ascii="Calibri" w:eastAsia="Times New Roman" w:hAnsi="Calibri" w:cs="Calibri"/>
                <w:color w:val="000000"/>
                <w:sz w:val="20"/>
                <w:szCs w:val="20"/>
                <w:lang w:eastAsia="es-DO"/>
              </w:rPr>
              <w:t>%</w:t>
            </w:r>
          </w:p>
        </w:tc>
      </w:tr>
      <w:tr w:rsidR="00777EDD" w:rsidRPr="00777EDD" w14:paraId="3FBBFE3B" w14:textId="77777777" w:rsidTr="00777EDD">
        <w:trPr>
          <w:trHeight w:val="1530"/>
        </w:trPr>
        <w:tc>
          <w:tcPr>
            <w:tcW w:w="2020" w:type="dxa"/>
            <w:vMerge/>
            <w:tcBorders>
              <w:top w:val="nil"/>
              <w:left w:val="single" w:sz="4" w:space="0" w:color="8EA9DB"/>
              <w:bottom w:val="single" w:sz="4" w:space="0" w:color="000000"/>
              <w:right w:val="single" w:sz="4" w:space="0" w:color="8EA9DB"/>
            </w:tcBorders>
            <w:vAlign w:val="center"/>
            <w:hideMark/>
          </w:tcPr>
          <w:p w14:paraId="5972FDA8" w14:textId="77777777" w:rsidR="00777EDD" w:rsidRPr="00777EDD" w:rsidRDefault="00777EDD" w:rsidP="00777EDD">
            <w:pPr>
              <w:spacing w:after="0" w:line="240" w:lineRule="auto"/>
              <w:rPr>
                <w:rFonts w:ascii="Arial" w:eastAsia="Times New Roman" w:hAnsi="Arial" w:cs="Arial"/>
                <w:sz w:val="20"/>
                <w:szCs w:val="20"/>
                <w:lang w:eastAsia="es-DO"/>
              </w:rPr>
            </w:pPr>
          </w:p>
        </w:tc>
        <w:tc>
          <w:tcPr>
            <w:tcW w:w="1820" w:type="dxa"/>
            <w:tcBorders>
              <w:top w:val="nil"/>
              <w:left w:val="nil"/>
              <w:bottom w:val="single" w:sz="4" w:space="0" w:color="000000"/>
              <w:right w:val="single" w:sz="4" w:space="0" w:color="8EA9DB"/>
            </w:tcBorders>
            <w:shd w:val="clear" w:color="auto" w:fill="auto"/>
            <w:vAlign w:val="center"/>
            <w:hideMark/>
          </w:tcPr>
          <w:p w14:paraId="2B79F618" w14:textId="77777777" w:rsidR="00777EDD" w:rsidRPr="00777EDD" w:rsidRDefault="00777EDD" w:rsidP="00777EDD">
            <w:pPr>
              <w:spacing w:after="0" w:line="240" w:lineRule="auto"/>
              <w:jc w:val="center"/>
              <w:rPr>
                <w:rFonts w:ascii="Arial" w:eastAsia="Times New Roman" w:hAnsi="Arial" w:cs="Arial"/>
                <w:sz w:val="20"/>
                <w:szCs w:val="20"/>
                <w:lang w:eastAsia="es-DO"/>
              </w:rPr>
            </w:pPr>
            <w:r w:rsidRPr="00777EDD">
              <w:rPr>
                <w:rFonts w:ascii="Arial" w:eastAsia="Times New Roman" w:hAnsi="Arial" w:cs="Arial"/>
                <w:sz w:val="20"/>
                <w:szCs w:val="20"/>
                <w:lang w:eastAsia="es-DO"/>
              </w:rPr>
              <w:t>Campañas realizadas, alineadas a la estrategia institucional 2021-2024.</w:t>
            </w:r>
          </w:p>
        </w:tc>
        <w:tc>
          <w:tcPr>
            <w:tcW w:w="1760" w:type="dxa"/>
            <w:tcBorders>
              <w:top w:val="nil"/>
              <w:left w:val="nil"/>
              <w:bottom w:val="single" w:sz="4" w:space="0" w:color="000000"/>
              <w:right w:val="single" w:sz="4" w:space="0" w:color="8EA9DB"/>
            </w:tcBorders>
            <w:shd w:val="clear" w:color="auto" w:fill="auto"/>
            <w:vAlign w:val="center"/>
            <w:hideMark/>
          </w:tcPr>
          <w:p w14:paraId="00E2BBF5" w14:textId="77777777" w:rsidR="00777EDD" w:rsidRPr="00777EDD" w:rsidRDefault="00777EDD" w:rsidP="00777EDD">
            <w:pPr>
              <w:spacing w:after="0" w:line="240" w:lineRule="auto"/>
              <w:jc w:val="center"/>
              <w:rPr>
                <w:rFonts w:ascii="Arial MT" w:eastAsia="Times New Roman" w:hAnsi="Arial MT" w:cs="Calibri"/>
                <w:sz w:val="20"/>
                <w:szCs w:val="20"/>
                <w:lang w:eastAsia="es-DO"/>
              </w:rPr>
            </w:pPr>
            <w:r w:rsidRPr="00777EDD">
              <w:rPr>
                <w:rFonts w:ascii="Arial MT" w:eastAsia="Times New Roman" w:hAnsi="Arial MT" w:cs="Calibri"/>
                <w:sz w:val="20"/>
                <w:szCs w:val="20"/>
                <w:lang w:eastAsia="es-DO"/>
              </w:rPr>
              <w:t>Carpeta (digital) con las campañas realizadas.</w:t>
            </w:r>
          </w:p>
        </w:tc>
        <w:tc>
          <w:tcPr>
            <w:tcW w:w="1240" w:type="dxa"/>
            <w:tcBorders>
              <w:top w:val="nil"/>
              <w:left w:val="nil"/>
              <w:bottom w:val="single" w:sz="4" w:space="0" w:color="000000"/>
              <w:right w:val="nil"/>
            </w:tcBorders>
            <w:shd w:val="clear" w:color="auto" w:fill="auto"/>
            <w:noWrap/>
            <w:vAlign w:val="center"/>
            <w:hideMark/>
          </w:tcPr>
          <w:p w14:paraId="15515330" w14:textId="77777777" w:rsidR="00777EDD" w:rsidRPr="00777EDD" w:rsidRDefault="00777EDD" w:rsidP="00777EDD">
            <w:pPr>
              <w:spacing w:after="0" w:line="240" w:lineRule="auto"/>
              <w:jc w:val="center"/>
              <w:rPr>
                <w:rFonts w:ascii="Arial MT" w:eastAsia="Times New Roman" w:hAnsi="Arial MT" w:cs="Calibri"/>
                <w:color w:val="000000"/>
                <w:sz w:val="20"/>
                <w:szCs w:val="20"/>
                <w:lang w:eastAsia="es-DO"/>
              </w:rPr>
            </w:pPr>
            <w:r w:rsidRPr="00777EDD">
              <w:rPr>
                <w:rFonts w:ascii="Arial MT" w:eastAsia="Times New Roman" w:hAnsi="Arial MT" w:cs="Calibri"/>
                <w:color w:val="000000"/>
                <w:sz w:val="20"/>
                <w:szCs w:val="20"/>
                <w:lang w:eastAsia="es-DO"/>
              </w:rPr>
              <w:t>1</w:t>
            </w:r>
          </w:p>
        </w:tc>
        <w:tc>
          <w:tcPr>
            <w:tcW w:w="1020" w:type="dxa"/>
            <w:tcBorders>
              <w:top w:val="nil"/>
              <w:left w:val="single" w:sz="4" w:space="0" w:color="8EA9DB"/>
              <w:bottom w:val="single" w:sz="4" w:space="0" w:color="000000"/>
              <w:right w:val="nil"/>
            </w:tcBorders>
            <w:shd w:val="clear" w:color="auto" w:fill="auto"/>
            <w:noWrap/>
            <w:vAlign w:val="center"/>
            <w:hideMark/>
          </w:tcPr>
          <w:p w14:paraId="6BF12038" w14:textId="77777777" w:rsidR="00777EDD" w:rsidRPr="00777EDD" w:rsidRDefault="00777EDD" w:rsidP="00777EDD">
            <w:pPr>
              <w:spacing w:after="0" w:line="240" w:lineRule="auto"/>
              <w:jc w:val="center"/>
              <w:rPr>
                <w:rFonts w:ascii="Arial MT" w:eastAsia="Times New Roman" w:hAnsi="Arial MT" w:cs="Calibri"/>
                <w:color w:val="000000"/>
                <w:sz w:val="20"/>
                <w:szCs w:val="20"/>
                <w:lang w:eastAsia="es-DO"/>
              </w:rPr>
            </w:pPr>
            <w:r w:rsidRPr="00777EDD">
              <w:rPr>
                <w:rFonts w:ascii="Arial MT" w:eastAsia="Times New Roman" w:hAnsi="Arial MT" w:cs="Calibri"/>
                <w:color w:val="000000"/>
                <w:sz w:val="20"/>
                <w:szCs w:val="20"/>
                <w:lang w:eastAsia="es-DO"/>
              </w:rPr>
              <w:t>1</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C6DEA23" w14:textId="5035B8C2" w:rsidR="00777EDD" w:rsidRPr="00777EDD" w:rsidRDefault="00777EDD" w:rsidP="00777EDD">
            <w:pPr>
              <w:spacing w:after="0" w:line="240" w:lineRule="auto"/>
              <w:jc w:val="center"/>
              <w:rPr>
                <w:rFonts w:ascii="Calibri" w:eastAsia="Times New Roman" w:hAnsi="Calibri" w:cs="Calibri"/>
                <w:color w:val="000000"/>
                <w:sz w:val="20"/>
                <w:szCs w:val="20"/>
                <w:lang w:eastAsia="es-DO"/>
              </w:rPr>
            </w:pPr>
            <w:r w:rsidRPr="00777EDD">
              <w:rPr>
                <w:rFonts w:ascii="Calibri" w:eastAsia="Times New Roman" w:hAnsi="Calibri" w:cs="Calibri"/>
                <w:color w:val="000000"/>
                <w:sz w:val="20"/>
                <w:szCs w:val="20"/>
                <w:lang w:eastAsia="es-DO"/>
              </w:rPr>
              <w:t>100</w:t>
            </w:r>
            <w:r w:rsidR="00AB5AC1">
              <w:rPr>
                <w:rFonts w:ascii="Calibri" w:eastAsia="Times New Roman" w:hAnsi="Calibri" w:cs="Calibri"/>
                <w:color w:val="000000"/>
                <w:sz w:val="20"/>
                <w:szCs w:val="20"/>
                <w:lang w:eastAsia="es-DO"/>
              </w:rPr>
              <w:t>%</w:t>
            </w:r>
          </w:p>
        </w:tc>
      </w:tr>
    </w:tbl>
    <w:p w14:paraId="4310D428" w14:textId="522F5BF9" w:rsidR="009D2B59" w:rsidRDefault="009B7359" w:rsidP="006223CF">
      <w:pPr>
        <w:pStyle w:val="Descripcin"/>
      </w:pPr>
      <w:bookmarkStart w:id="32" w:name="_Toc171681438"/>
      <w:r>
        <w:t xml:space="preserve">Tabla </w:t>
      </w:r>
      <w:r w:rsidR="00CA25C2">
        <w:fldChar w:fldCharType="begin"/>
      </w:r>
      <w:r w:rsidR="00CA25C2">
        <w:instrText xml:space="preserve"> SEQ Tabla \* ARABIC </w:instrText>
      </w:r>
      <w:r w:rsidR="00CA25C2">
        <w:fldChar w:fldCharType="separate"/>
      </w:r>
      <w:r w:rsidR="002349BE">
        <w:rPr>
          <w:noProof/>
        </w:rPr>
        <w:t>6</w:t>
      </w:r>
      <w:r w:rsidR="00CA25C2">
        <w:rPr>
          <w:noProof/>
        </w:rPr>
        <w:fldChar w:fldCharType="end"/>
      </w:r>
      <w:r>
        <w:t xml:space="preserve">. </w:t>
      </w:r>
      <w:r w:rsidRPr="00F377E9">
        <w:t xml:space="preserve">Desviaciones Departamento </w:t>
      </w:r>
      <w:r>
        <w:t>de Comunicaciones</w:t>
      </w:r>
      <w:r w:rsidRPr="00F377E9">
        <w:t xml:space="preserve"> </w:t>
      </w:r>
      <w:r w:rsidR="00977D06">
        <w:t>3er</w:t>
      </w:r>
      <w:r w:rsidRPr="00F377E9">
        <w:t xml:space="preserve"> trimestre </w:t>
      </w:r>
      <w:r w:rsidRPr="00E03D06">
        <w:t>20</w:t>
      </w:r>
      <w:r w:rsidR="005711E0" w:rsidRPr="00E03D06">
        <w:t>2</w:t>
      </w:r>
      <w:r w:rsidR="003C720C" w:rsidRPr="00E03D06">
        <w:t>4</w:t>
      </w:r>
      <w:r w:rsidRPr="00E03D06">
        <w:t>.</w:t>
      </w:r>
      <w:bookmarkEnd w:id="32"/>
    </w:p>
    <w:p w14:paraId="34EA101D" w14:textId="77777777" w:rsidR="000068E5" w:rsidRDefault="000068E5" w:rsidP="000068E5"/>
    <w:p w14:paraId="4882215B" w14:textId="77777777" w:rsidR="000068E5" w:rsidRDefault="000068E5" w:rsidP="000068E5"/>
    <w:p w14:paraId="6F2338DC" w14:textId="5EE1A37A" w:rsidR="000068E5" w:rsidRDefault="000068E5" w:rsidP="000068E5">
      <w:pPr>
        <w:pStyle w:val="Ttulo3"/>
        <w:numPr>
          <w:ilvl w:val="2"/>
          <w:numId w:val="26"/>
        </w:numPr>
        <w:jc w:val="right"/>
        <w:rPr>
          <w:b/>
          <w:bCs/>
          <w:lang w:val="es-ES_tradnl"/>
        </w:rPr>
      </w:pPr>
      <w:bookmarkStart w:id="33" w:name="_Toc171681252"/>
      <w:r>
        <w:rPr>
          <w:b/>
          <w:bCs/>
          <w:lang w:val="es-ES_tradnl"/>
        </w:rPr>
        <w:t>Oficina de Acceso a la Información (OAI)</w:t>
      </w:r>
      <w:bookmarkEnd w:id="33"/>
    </w:p>
    <w:p w14:paraId="0C9F29A9" w14:textId="77777777" w:rsidR="0046270F" w:rsidRDefault="0046270F" w:rsidP="00D105CE">
      <w:pPr>
        <w:rPr>
          <w:color w:val="000000" w:themeColor="text1"/>
          <w:sz w:val="24"/>
          <w:szCs w:val="24"/>
          <w:lang w:val="es-ES"/>
        </w:rPr>
      </w:pPr>
    </w:p>
    <w:p w14:paraId="2A232A3E" w14:textId="046B706B" w:rsidR="00D105CE" w:rsidRDefault="0046270F" w:rsidP="0046270F">
      <w:pPr>
        <w:spacing w:line="360" w:lineRule="auto"/>
        <w:jc w:val="both"/>
        <w:rPr>
          <w:color w:val="000000" w:themeColor="text1"/>
          <w:sz w:val="24"/>
          <w:szCs w:val="24"/>
          <w:lang w:val="es-ES"/>
        </w:rPr>
      </w:pPr>
      <w:r w:rsidRPr="0046270F">
        <w:rPr>
          <w:color w:val="000000" w:themeColor="text1"/>
          <w:sz w:val="24"/>
          <w:szCs w:val="24"/>
          <w:lang w:val="es-ES"/>
        </w:rPr>
        <w:t>La Oficina de Acceso a la Información, se encarga de garantizar que la información pública esté disponible de manera accesible y oportuna, promoviendo así la transparencia y la rendición de cuentas en la gestión pública.</w:t>
      </w:r>
      <w:r w:rsidR="003E5AC6">
        <w:rPr>
          <w:color w:val="000000" w:themeColor="text1"/>
          <w:sz w:val="24"/>
          <w:szCs w:val="24"/>
          <w:lang w:val="es-ES"/>
        </w:rPr>
        <w:t xml:space="preserve"> Para el periodo comprendido de este informe, la unidad ejecutora programó un total de </w:t>
      </w:r>
      <w:r w:rsidR="008D7D60">
        <w:rPr>
          <w:color w:val="000000" w:themeColor="text1"/>
          <w:sz w:val="24"/>
          <w:szCs w:val="24"/>
          <w:lang w:val="es-ES"/>
        </w:rPr>
        <w:t>3 metas,</w:t>
      </w:r>
      <w:r w:rsidR="00710AE2">
        <w:rPr>
          <w:color w:val="000000" w:themeColor="text1"/>
          <w:sz w:val="24"/>
          <w:szCs w:val="24"/>
          <w:lang w:val="es-ES"/>
        </w:rPr>
        <w:t xml:space="preserve"> teniendo un 100% de cumplimiento, tal y como se representa en la gráfica a continuación:</w:t>
      </w:r>
    </w:p>
    <w:p w14:paraId="01886E1C" w14:textId="77777777" w:rsidR="00826FC2" w:rsidRDefault="00826FC2" w:rsidP="00826FC2">
      <w:pPr>
        <w:keepNext/>
        <w:spacing w:line="360" w:lineRule="auto"/>
        <w:jc w:val="center"/>
      </w:pPr>
      <w:r>
        <w:rPr>
          <w:noProof/>
        </w:rPr>
        <w:lastRenderedPageBreak/>
        <w:drawing>
          <wp:inline distT="0" distB="0" distL="0" distR="0" wp14:anchorId="5194E1F3" wp14:editId="24EE0DC0">
            <wp:extent cx="4010025" cy="2419350"/>
            <wp:effectExtent l="0" t="0" r="9525" b="0"/>
            <wp:docPr id="27" name="Gráfico 27">
              <a:extLst xmlns:a="http://schemas.openxmlformats.org/drawingml/2006/main">
                <a:ext uri="{FF2B5EF4-FFF2-40B4-BE49-F238E27FC236}">
                  <a16:creationId xmlns:a16="http://schemas.microsoft.com/office/drawing/2014/main" id="{05B854C5-84DD-493A-9CB1-1941C2585F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CFB8D88" w14:textId="37FDDC98" w:rsidR="00826FC2" w:rsidRPr="00AB5AC1" w:rsidRDefault="00826FC2" w:rsidP="00AB5AC1">
      <w:pPr>
        <w:pStyle w:val="Descripcin"/>
        <w:jc w:val="center"/>
      </w:pPr>
      <w:bookmarkStart w:id="34" w:name="_Toc179887781"/>
      <w:r>
        <w:t xml:space="preserve">Gráfica </w:t>
      </w:r>
      <w:r w:rsidR="00CA25C2">
        <w:fldChar w:fldCharType="begin"/>
      </w:r>
      <w:r w:rsidR="00CA25C2">
        <w:instrText xml:space="preserve"> SEQ Gráfica \* ARABIC </w:instrText>
      </w:r>
      <w:r w:rsidR="00CA25C2">
        <w:fldChar w:fldCharType="separate"/>
      </w:r>
      <w:r w:rsidR="00813CDE">
        <w:rPr>
          <w:noProof/>
        </w:rPr>
        <w:t>9</w:t>
      </w:r>
      <w:r w:rsidR="00CA25C2">
        <w:rPr>
          <w:noProof/>
        </w:rPr>
        <w:fldChar w:fldCharType="end"/>
      </w:r>
      <w:r>
        <w:t xml:space="preserve">. </w:t>
      </w:r>
      <w:r w:rsidRPr="006759E4">
        <w:t>Alcance de cumplimiento</w:t>
      </w:r>
      <w:r>
        <w:t xml:space="preserve"> OAI</w:t>
      </w:r>
      <w:r w:rsidRPr="006759E4">
        <w:t xml:space="preserve"> </w:t>
      </w:r>
      <w:r w:rsidR="00024FFF">
        <w:t>3er</w:t>
      </w:r>
      <w:r w:rsidRPr="006759E4">
        <w:t xml:space="preserve"> trimestre 2024</w:t>
      </w:r>
      <w:bookmarkEnd w:id="34"/>
    </w:p>
    <w:p w14:paraId="43934ED9" w14:textId="77777777" w:rsidR="00826FC2" w:rsidRDefault="00826FC2" w:rsidP="00826FC2">
      <w:pPr>
        <w:rPr>
          <w:lang w:val="es-ES"/>
        </w:rPr>
      </w:pPr>
    </w:p>
    <w:p w14:paraId="354D3941" w14:textId="2B1B01F5" w:rsidR="00826FC2" w:rsidRDefault="00826FC2" w:rsidP="00826FC2">
      <w:pPr>
        <w:rPr>
          <w:lang w:val="es-ES"/>
        </w:rPr>
      </w:pPr>
      <w:r>
        <w:rPr>
          <w:lang w:val="es-ES"/>
        </w:rPr>
        <w:t>En este sentido, se presenta el detalle del nivel de alcance en la tabla siguiente:</w:t>
      </w:r>
    </w:p>
    <w:tbl>
      <w:tblPr>
        <w:tblW w:w="8818" w:type="dxa"/>
        <w:tblCellMar>
          <w:left w:w="70" w:type="dxa"/>
          <w:right w:w="70" w:type="dxa"/>
        </w:tblCellMar>
        <w:tblLook w:val="04A0" w:firstRow="1" w:lastRow="0" w:firstColumn="1" w:lastColumn="0" w:noHBand="0" w:noVBand="1"/>
      </w:tblPr>
      <w:tblGrid>
        <w:gridCol w:w="1607"/>
        <w:gridCol w:w="1777"/>
        <w:gridCol w:w="1753"/>
        <w:gridCol w:w="1245"/>
        <w:gridCol w:w="1029"/>
        <w:gridCol w:w="1407"/>
      </w:tblGrid>
      <w:tr w:rsidR="00CE35BD" w:rsidRPr="00CE35BD" w14:paraId="3426A289" w14:textId="77777777" w:rsidTr="00AB5AC1">
        <w:trPr>
          <w:trHeight w:val="915"/>
        </w:trPr>
        <w:tc>
          <w:tcPr>
            <w:tcW w:w="1641" w:type="dxa"/>
            <w:tcBorders>
              <w:top w:val="single" w:sz="8" w:space="0" w:color="auto"/>
              <w:left w:val="single" w:sz="8" w:space="0" w:color="auto"/>
              <w:bottom w:val="single" w:sz="4" w:space="0" w:color="9CC2E5" w:themeColor="accent1" w:themeTint="99"/>
              <w:right w:val="single" w:sz="8" w:space="0" w:color="auto"/>
            </w:tcBorders>
            <w:shd w:val="clear" w:color="000000" w:fill="002060"/>
            <w:vAlign w:val="center"/>
            <w:hideMark/>
          </w:tcPr>
          <w:p w14:paraId="6EC6A15B" w14:textId="77777777" w:rsidR="00CE35BD" w:rsidRPr="00CE35BD" w:rsidRDefault="00CE35BD" w:rsidP="00CE35BD">
            <w:pPr>
              <w:spacing w:after="0" w:line="240" w:lineRule="auto"/>
              <w:jc w:val="center"/>
              <w:rPr>
                <w:rFonts w:ascii="Calibri" w:eastAsia="Times New Roman" w:hAnsi="Calibri" w:cs="Calibri"/>
                <w:color w:val="FFFFFF"/>
                <w:lang w:eastAsia="es-DO"/>
              </w:rPr>
            </w:pPr>
            <w:bookmarkStart w:id="35" w:name="_Toc171681439"/>
            <w:r w:rsidRPr="00CE35BD">
              <w:rPr>
                <w:rFonts w:ascii="Calibri" w:eastAsia="Times New Roman" w:hAnsi="Calibri" w:cs="Calibri"/>
                <w:color w:val="FFFFFF"/>
                <w:lang w:eastAsia="es-DO"/>
              </w:rPr>
              <w:t>Nombre del producto</w:t>
            </w:r>
          </w:p>
        </w:tc>
        <w:tc>
          <w:tcPr>
            <w:tcW w:w="1777" w:type="dxa"/>
            <w:tcBorders>
              <w:top w:val="single" w:sz="8" w:space="0" w:color="auto"/>
              <w:left w:val="nil"/>
              <w:bottom w:val="single" w:sz="4" w:space="0" w:color="9CC2E5" w:themeColor="accent1" w:themeTint="99"/>
              <w:right w:val="single" w:sz="8" w:space="0" w:color="auto"/>
            </w:tcBorders>
            <w:shd w:val="clear" w:color="000000" w:fill="002060"/>
            <w:noWrap/>
            <w:vAlign w:val="center"/>
            <w:hideMark/>
          </w:tcPr>
          <w:p w14:paraId="5529006A" w14:textId="77777777" w:rsidR="00CE35BD" w:rsidRPr="00CE35BD" w:rsidRDefault="00CE35BD" w:rsidP="00CE35BD">
            <w:pPr>
              <w:spacing w:after="0" w:line="240" w:lineRule="auto"/>
              <w:jc w:val="center"/>
              <w:rPr>
                <w:rFonts w:ascii="Calibri" w:eastAsia="Times New Roman" w:hAnsi="Calibri" w:cs="Calibri"/>
                <w:color w:val="FFFFFF"/>
                <w:lang w:eastAsia="es-DO"/>
              </w:rPr>
            </w:pPr>
            <w:r w:rsidRPr="00CE35BD">
              <w:rPr>
                <w:rFonts w:ascii="Calibri" w:eastAsia="Times New Roman" w:hAnsi="Calibri" w:cs="Calibri"/>
                <w:color w:val="FFFFFF"/>
                <w:lang w:eastAsia="es-DO"/>
              </w:rPr>
              <w:t>Unidad de medida</w:t>
            </w:r>
          </w:p>
        </w:tc>
        <w:tc>
          <w:tcPr>
            <w:tcW w:w="1742" w:type="dxa"/>
            <w:tcBorders>
              <w:top w:val="single" w:sz="8" w:space="0" w:color="auto"/>
              <w:left w:val="nil"/>
              <w:bottom w:val="single" w:sz="4" w:space="0" w:color="9CC2E5" w:themeColor="accent1" w:themeTint="99"/>
              <w:right w:val="single" w:sz="8" w:space="0" w:color="auto"/>
            </w:tcBorders>
            <w:shd w:val="clear" w:color="000000" w:fill="002060"/>
            <w:vAlign w:val="center"/>
            <w:hideMark/>
          </w:tcPr>
          <w:p w14:paraId="2101D321" w14:textId="77777777" w:rsidR="00CE35BD" w:rsidRPr="00CE35BD" w:rsidRDefault="00CE35BD" w:rsidP="00CE35BD">
            <w:pPr>
              <w:spacing w:after="0" w:line="240" w:lineRule="auto"/>
              <w:jc w:val="center"/>
              <w:rPr>
                <w:rFonts w:ascii="Calibri" w:eastAsia="Times New Roman" w:hAnsi="Calibri" w:cs="Calibri"/>
                <w:color w:val="FFFFFF"/>
                <w:lang w:eastAsia="es-DO"/>
              </w:rPr>
            </w:pPr>
            <w:r w:rsidRPr="00CE35BD">
              <w:rPr>
                <w:rFonts w:ascii="Calibri" w:eastAsia="Times New Roman" w:hAnsi="Calibri" w:cs="Calibri"/>
                <w:color w:val="FFFFFF"/>
                <w:lang w:eastAsia="es-DO"/>
              </w:rPr>
              <w:t>Medio de verificación</w:t>
            </w:r>
          </w:p>
        </w:tc>
        <w:tc>
          <w:tcPr>
            <w:tcW w:w="1237" w:type="dxa"/>
            <w:tcBorders>
              <w:top w:val="single" w:sz="8" w:space="0" w:color="auto"/>
              <w:left w:val="nil"/>
              <w:bottom w:val="single" w:sz="4" w:space="0" w:color="9CC2E5" w:themeColor="accent1" w:themeTint="99"/>
              <w:right w:val="single" w:sz="8" w:space="0" w:color="auto"/>
            </w:tcBorders>
            <w:shd w:val="clear" w:color="000000" w:fill="002060"/>
            <w:noWrap/>
            <w:vAlign w:val="center"/>
            <w:hideMark/>
          </w:tcPr>
          <w:p w14:paraId="5E0D4CB0" w14:textId="77777777" w:rsidR="00CE35BD" w:rsidRPr="00CE35BD" w:rsidRDefault="00CE35BD" w:rsidP="00CE35BD">
            <w:pPr>
              <w:spacing w:after="0" w:line="240" w:lineRule="auto"/>
              <w:jc w:val="center"/>
              <w:rPr>
                <w:rFonts w:ascii="Calibri" w:eastAsia="Times New Roman" w:hAnsi="Calibri" w:cs="Calibri"/>
                <w:color w:val="FFFFFF"/>
                <w:lang w:eastAsia="es-DO"/>
              </w:rPr>
            </w:pPr>
            <w:r w:rsidRPr="00CE35BD">
              <w:rPr>
                <w:rFonts w:ascii="Calibri" w:eastAsia="Times New Roman" w:hAnsi="Calibri" w:cs="Calibri"/>
                <w:color w:val="FFFFFF"/>
                <w:lang w:eastAsia="es-DO"/>
              </w:rPr>
              <w:t>Programado</w:t>
            </w:r>
          </w:p>
        </w:tc>
        <w:tc>
          <w:tcPr>
            <w:tcW w:w="1023" w:type="dxa"/>
            <w:tcBorders>
              <w:top w:val="single" w:sz="8" w:space="0" w:color="auto"/>
              <w:left w:val="nil"/>
              <w:bottom w:val="single" w:sz="4" w:space="0" w:color="9CC2E5" w:themeColor="accent1" w:themeTint="99"/>
              <w:right w:val="single" w:sz="8" w:space="0" w:color="auto"/>
            </w:tcBorders>
            <w:shd w:val="clear" w:color="000000" w:fill="002060"/>
            <w:noWrap/>
            <w:vAlign w:val="center"/>
            <w:hideMark/>
          </w:tcPr>
          <w:p w14:paraId="3F43E284" w14:textId="77777777" w:rsidR="00CE35BD" w:rsidRPr="00CE35BD" w:rsidRDefault="00CE35BD" w:rsidP="00CE35BD">
            <w:pPr>
              <w:spacing w:after="0" w:line="240" w:lineRule="auto"/>
              <w:jc w:val="center"/>
              <w:rPr>
                <w:rFonts w:ascii="Calibri" w:eastAsia="Times New Roman" w:hAnsi="Calibri" w:cs="Calibri"/>
                <w:color w:val="FFFFFF"/>
                <w:lang w:eastAsia="es-DO"/>
              </w:rPr>
            </w:pPr>
            <w:r w:rsidRPr="00CE35BD">
              <w:rPr>
                <w:rFonts w:ascii="Calibri" w:eastAsia="Times New Roman" w:hAnsi="Calibri" w:cs="Calibri"/>
                <w:color w:val="FFFFFF"/>
                <w:lang w:eastAsia="es-DO"/>
              </w:rPr>
              <w:t>Ejecutado</w:t>
            </w:r>
          </w:p>
        </w:tc>
        <w:tc>
          <w:tcPr>
            <w:tcW w:w="1398" w:type="dxa"/>
            <w:tcBorders>
              <w:top w:val="single" w:sz="8" w:space="0" w:color="auto"/>
              <w:left w:val="nil"/>
              <w:bottom w:val="nil"/>
              <w:right w:val="single" w:sz="8" w:space="0" w:color="auto"/>
            </w:tcBorders>
            <w:shd w:val="clear" w:color="000000" w:fill="002060"/>
            <w:vAlign w:val="center"/>
            <w:hideMark/>
          </w:tcPr>
          <w:p w14:paraId="2A55AEFB" w14:textId="77777777" w:rsidR="00CE35BD" w:rsidRPr="00CE35BD" w:rsidRDefault="00CE35BD" w:rsidP="00CE35BD">
            <w:pPr>
              <w:spacing w:after="0" w:line="240" w:lineRule="auto"/>
              <w:jc w:val="center"/>
              <w:rPr>
                <w:rFonts w:ascii="Calibri" w:eastAsia="Times New Roman" w:hAnsi="Calibri" w:cs="Calibri"/>
                <w:color w:val="FFFFFF"/>
                <w:lang w:eastAsia="es-DO"/>
              </w:rPr>
            </w:pPr>
            <w:r w:rsidRPr="00CE35BD">
              <w:rPr>
                <w:rFonts w:ascii="Calibri" w:eastAsia="Times New Roman" w:hAnsi="Calibri" w:cs="Calibri"/>
                <w:color w:val="FFFFFF"/>
                <w:lang w:eastAsia="es-DO"/>
              </w:rPr>
              <w:t>% Cumplimiento</w:t>
            </w:r>
          </w:p>
        </w:tc>
      </w:tr>
      <w:tr w:rsidR="00CE35BD" w:rsidRPr="00CE35BD" w14:paraId="7CEEA7A9" w14:textId="77777777" w:rsidTr="00AB5AC1">
        <w:trPr>
          <w:trHeight w:val="3931"/>
        </w:trPr>
        <w:tc>
          <w:tcPr>
            <w:tcW w:w="1641" w:type="dxa"/>
            <w:tcBorders>
              <w:top w:val="single" w:sz="4" w:space="0" w:color="9CC2E5" w:themeColor="accent1" w:themeTint="99"/>
              <w:left w:val="single" w:sz="4" w:space="0" w:color="8EA9DB"/>
              <w:bottom w:val="single" w:sz="4" w:space="0" w:color="9CC2E5" w:themeColor="accent1" w:themeTint="99"/>
              <w:right w:val="single" w:sz="4" w:space="0" w:color="8EA9DB"/>
            </w:tcBorders>
            <w:shd w:val="clear" w:color="auto" w:fill="auto"/>
            <w:vAlign w:val="center"/>
            <w:hideMark/>
          </w:tcPr>
          <w:p w14:paraId="493622F5" w14:textId="77777777" w:rsidR="00CE35BD" w:rsidRPr="00AB5AC1" w:rsidRDefault="00CE35BD" w:rsidP="00CE35BD">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 xml:space="preserve">Requerimientos de información del ciudadano gestionado </w:t>
            </w:r>
          </w:p>
        </w:tc>
        <w:tc>
          <w:tcPr>
            <w:tcW w:w="1777" w:type="dxa"/>
            <w:tcBorders>
              <w:top w:val="single" w:sz="4" w:space="0" w:color="9CC2E5" w:themeColor="accent1" w:themeTint="99"/>
              <w:left w:val="nil"/>
              <w:bottom w:val="single" w:sz="4" w:space="0" w:color="9CC2E5" w:themeColor="accent1" w:themeTint="99"/>
              <w:right w:val="single" w:sz="4" w:space="0" w:color="8EA9DB"/>
            </w:tcBorders>
            <w:shd w:val="clear" w:color="auto" w:fill="auto"/>
            <w:vAlign w:val="center"/>
            <w:hideMark/>
          </w:tcPr>
          <w:p w14:paraId="3CE7EBE4" w14:textId="77777777" w:rsidR="00CE35BD" w:rsidRPr="00AB5AC1" w:rsidRDefault="00CE35BD" w:rsidP="00CE35BD">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 de requerimientos de información respondidos antes de los 15 días establecidos en la ley 200- 04</w:t>
            </w:r>
          </w:p>
        </w:tc>
        <w:tc>
          <w:tcPr>
            <w:tcW w:w="1742" w:type="dxa"/>
            <w:tcBorders>
              <w:top w:val="single" w:sz="4" w:space="0" w:color="9CC2E5" w:themeColor="accent1" w:themeTint="99"/>
              <w:left w:val="nil"/>
              <w:bottom w:val="single" w:sz="4" w:space="0" w:color="9CC2E5" w:themeColor="accent1" w:themeTint="99"/>
              <w:right w:val="single" w:sz="4" w:space="0" w:color="8EA9DB"/>
            </w:tcBorders>
            <w:shd w:val="clear" w:color="auto" w:fill="auto"/>
            <w:vAlign w:val="center"/>
            <w:hideMark/>
          </w:tcPr>
          <w:p w14:paraId="28517055" w14:textId="77777777" w:rsidR="00CE35BD" w:rsidRPr="00CE35BD" w:rsidRDefault="00CE35BD" w:rsidP="00CE35BD">
            <w:pPr>
              <w:spacing w:after="0" w:line="240" w:lineRule="auto"/>
              <w:jc w:val="center"/>
              <w:rPr>
                <w:rFonts w:ascii="Arial" w:eastAsia="Times New Roman" w:hAnsi="Arial" w:cs="Arial"/>
                <w:color w:val="000000"/>
                <w:sz w:val="20"/>
                <w:szCs w:val="20"/>
                <w:lang w:eastAsia="es-DO"/>
              </w:rPr>
            </w:pPr>
            <w:r w:rsidRPr="00CE35BD">
              <w:rPr>
                <w:rFonts w:ascii="Arial" w:eastAsia="Times New Roman" w:hAnsi="Arial" w:cs="Arial"/>
                <w:sz w:val="20"/>
                <w:szCs w:val="20"/>
                <w:lang w:eastAsia="es-DO"/>
              </w:rPr>
              <w:t>Balance de Gestión de la OAI, Matriz de control mensual de solicitudes, correo electrónico de solicitud y/o respuesta de la información.</w:t>
            </w:r>
            <w:r w:rsidRPr="00CE35BD">
              <w:rPr>
                <w:rFonts w:ascii="Arial" w:eastAsia="Times New Roman" w:hAnsi="Arial" w:cs="Arial"/>
                <w:sz w:val="20"/>
                <w:szCs w:val="20"/>
                <w:lang w:eastAsia="es-DO"/>
              </w:rPr>
              <w:br/>
              <w:t>Comunicación escrita o correo electrónico</w:t>
            </w:r>
            <w:r w:rsidRPr="00CE35BD">
              <w:rPr>
                <w:rFonts w:ascii="Arial" w:eastAsia="Times New Roman" w:hAnsi="Arial" w:cs="Arial"/>
                <w:sz w:val="20"/>
                <w:szCs w:val="20"/>
                <w:lang w:eastAsia="es-DO"/>
              </w:rPr>
              <w:br/>
              <w:t>Matriz de control Correo electrónico Correo electrónico</w:t>
            </w:r>
          </w:p>
        </w:tc>
        <w:tc>
          <w:tcPr>
            <w:tcW w:w="1237" w:type="dxa"/>
            <w:tcBorders>
              <w:top w:val="single" w:sz="4" w:space="0" w:color="9CC2E5" w:themeColor="accent1" w:themeTint="99"/>
              <w:left w:val="nil"/>
              <w:bottom w:val="single" w:sz="4" w:space="0" w:color="9CC2E5" w:themeColor="accent1" w:themeTint="99"/>
              <w:right w:val="single" w:sz="4" w:space="0" w:color="8EA9DB"/>
            </w:tcBorders>
            <w:shd w:val="clear" w:color="auto" w:fill="auto"/>
            <w:noWrap/>
            <w:vAlign w:val="center"/>
            <w:hideMark/>
          </w:tcPr>
          <w:p w14:paraId="574F32F0" w14:textId="77777777" w:rsidR="00CE35BD" w:rsidRPr="00CE35BD" w:rsidRDefault="00CE35BD" w:rsidP="00CE35BD">
            <w:pPr>
              <w:spacing w:after="0" w:line="240" w:lineRule="auto"/>
              <w:jc w:val="center"/>
              <w:rPr>
                <w:rFonts w:ascii="Arial" w:eastAsia="Times New Roman" w:hAnsi="Arial" w:cs="Arial"/>
                <w:color w:val="000000"/>
                <w:sz w:val="20"/>
                <w:szCs w:val="20"/>
                <w:lang w:eastAsia="es-DO"/>
              </w:rPr>
            </w:pPr>
            <w:r w:rsidRPr="00CE35BD">
              <w:rPr>
                <w:rFonts w:ascii="Arial" w:eastAsia="Times New Roman" w:hAnsi="Arial" w:cs="Arial"/>
                <w:color w:val="000000"/>
                <w:sz w:val="20"/>
                <w:szCs w:val="20"/>
                <w:lang w:eastAsia="es-DO"/>
              </w:rPr>
              <w:t>100%</w:t>
            </w:r>
          </w:p>
        </w:tc>
        <w:tc>
          <w:tcPr>
            <w:tcW w:w="1023" w:type="dxa"/>
            <w:tcBorders>
              <w:top w:val="single" w:sz="4" w:space="0" w:color="9CC2E5" w:themeColor="accent1" w:themeTint="99"/>
              <w:left w:val="nil"/>
              <w:bottom w:val="single" w:sz="4" w:space="0" w:color="9CC2E5" w:themeColor="accent1" w:themeTint="99"/>
              <w:right w:val="nil"/>
            </w:tcBorders>
            <w:shd w:val="clear" w:color="auto" w:fill="auto"/>
            <w:noWrap/>
            <w:vAlign w:val="center"/>
            <w:hideMark/>
          </w:tcPr>
          <w:p w14:paraId="1461F4A9" w14:textId="77777777" w:rsidR="00CE35BD" w:rsidRPr="00CE35BD" w:rsidRDefault="00CE35BD" w:rsidP="00CE35BD">
            <w:pPr>
              <w:spacing w:after="0" w:line="240" w:lineRule="auto"/>
              <w:jc w:val="center"/>
              <w:rPr>
                <w:rFonts w:ascii="Arial MT" w:eastAsia="Times New Roman" w:hAnsi="Arial MT" w:cs="Calibri"/>
                <w:color w:val="000000"/>
                <w:sz w:val="20"/>
                <w:szCs w:val="20"/>
                <w:lang w:eastAsia="es-DO"/>
              </w:rPr>
            </w:pPr>
            <w:r w:rsidRPr="00CE35BD">
              <w:rPr>
                <w:rFonts w:ascii="Arial MT" w:eastAsia="Times New Roman" w:hAnsi="Arial MT" w:cs="Calibri"/>
                <w:color w:val="000000"/>
                <w:sz w:val="20"/>
                <w:szCs w:val="20"/>
                <w:lang w:eastAsia="es-DO"/>
              </w:rPr>
              <w:t>100%</w:t>
            </w:r>
          </w:p>
        </w:tc>
        <w:tc>
          <w:tcPr>
            <w:tcW w:w="1398" w:type="dxa"/>
            <w:tcBorders>
              <w:top w:val="single" w:sz="4" w:space="0" w:color="auto"/>
              <w:left w:val="single" w:sz="4" w:space="0" w:color="auto"/>
              <w:bottom w:val="single" w:sz="4" w:space="0" w:color="9CC2E5" w:themeColor="accent1" w:themeTint="99"/>
              <w:right w:val="single" w:sz="4" w:space="0" w:color="auto"/>
            </w:tcBorders>
            <w:shd w:val="clear" w:color="000000" w:fill="92D050"/>
            <w:noWrap/>
            <w:vAlign w:val="center"/>
            <w:hideMark/>
          </w:tcPr>
          <w:p w14:paraId="0CF3B836" w14:textId="77777777" w:rsidR="00CE35BD" w:rsidRPr="00CE35BD" w:rsidRDefault="00CE35BD" w:rsidP="00CE35BD">
            <w:pPr>
              <w:spacing w:after="0" w:line="240" w:lineRule="auto"/>
              <w:jc w:val="center"/>
              <w:rPr>
                <w:rFonts w:ascii="Calibri" w:eastAsia="Times New Roman" w:hAnsi="Calibri" w:cs="Calibri"/>
                <w:color w:val="000000"/>
                <w:lang w:eastAsia="es-DO"/>
              </w:rPr>
            </w:pPr>
            <w:r w:rsidRPr="00CE35BD">
              <w:rPr>
                <w:rFonts w:ascii="Calibri" w:eastAsia="Times New Roman" w:hAnsi="Calibri" w:cs="Calibri"/>
                <w:color w:val="000000"/>
                <w:lang w:eastAsia="es-DO"/>
              </w:rPr>
              <w:t>100</w:t>
            </w:r>
          </w:p>
        </w:tc>
      </w:tr>
      <w:tr w:rsidR="00CE35BD" w:rsidRPr="00CE35BD" w14:paraId="4CFA6DAA" w14:textId="77777777" w:rsidTr="00AB5AC1">
        <w:trPr>
          <w:trHeight w:val="3058"/>
        </w:trPr>
        <w:tc>
          <w:tcPr>
            <w:tcW w:w="1641" w:type="dxa"/>
            <w:tcBorders>
              <w:top w:val="single" w:sz="4" w:space="0" w:color="9CC2E5" w:themeColor="accent1" w:themeTint="99"/>
              <w:left w:val="single" w:sz="4" w:space="0" w:color="8EA9DB"/>
              <w:bottom w:val="single" w:sz="4" w:space="0" w:color="8EA9DB"/>
              <w:right w:val="single" w:sz="4" w:space="0" w:color="8EA9DB"/>
            </w:tcBorders>
            <w:shd w:val="clear" w:color="auto" w:fill="auto"/>
            <w:vAlign w:val="center"/>
            <w:hideMark/>
          </w:tcPr>
          <w:p w14:paraId="6AA2F980" w14:textId="5DF8CDF2" w:rsidR="00CE35BD" w:rsidRPr="00AB5AC1" w:rsidRDefault="00CE35BD" w:rsidP="00CE35BD">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lastRenderedPageBreak/>
              <w:t>Sub-Portal de Transparencia Institucional actualizado</w:t>
            </w:r>
          </w:p>
        </w:tc>
        <w:tc>
          <w:tcPr>
            <w:tcW w:w="1777" w:type="dxa"/>
            <w:tcBorders>
              <w:top w:val="single" w:sz="4" w:space="0" w:color="9CC2E5" w:themeColor="accent1" w:themeTint="99"/>
              <w:left w:val="nil"/>
              <w:bottom w:val="single" w:sz="4" w:space="0" w:color="8EA9DB"/>
              <w:right w:val="single" w:sz="4" w:space="0" w:color="8EA9DB"/>
            </w:tcBorders>
            <w:shd w:val="clear" w:color="auto" w:fill="auto"/>
            <w:vAlign w:val="center"/>
            <w:hideMark/>
          </w:tcPr>
          <w:p w14:paraId="094A8E20" w14:textId="77777777" w:rsidR="00CE35BD" w:rsidRPr="00AB5AC1" w:rsidRDefault="00CE35BD" w:rsidP="00CE35BD">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Calificación institucional en el indicador de Transparencia Institucional otorgada</w:t>
            </w:r>
          </w:p>
        </w:tc>
        <w:tc>
          <w:tcPr>
            <w:tcW w:w="1742" w:type="dxa"/>
            <w:tcBorders>
              <w:top w:val="single" w:sz="4" w:space="0" w:color="9CC2E5" w:themeColor="accent1" w:themeTint="99"/>
              <w:left w:val="nil"/>
              <w:bottom w:val="single" w:sz="4" w:space="0" w:color="8EA9DB"/>
              <w:right w:val="single" w:sz="4" w:space="0" w:color="8EA9DB"/>
            </w:tcBorders>
            <w:shd w:val="clear" w:color="auto" w:fill="auto"/>
            <w:vAlign w:val="center"/>
            <w:hideMark/>
          </w:tcPr>
          <w:p w14:paraId="0C3B2750" w14:textId="77777777" w:rsidR="00CE35BD" w:rsidRPr="00CE35BD" w:rsidRDefault="00CE35BD" w:rsidP="00CE35BD">
            <w:pPr>
              <w:spacing w:after="0" w:line="240" w:lineRule="auto"/>
              <w:jc w:val="center"/>
              <w:rPr>
                <w:rFonts w:ascii="Arial" w:eastAsia="Times New Roman" w:hAnsi="Arial" w:cs="Arial"/>
                <w:color w:val="000000"/>
                <w:sz w:val="20"/>
                <w:szCs w:val="20"/>
                <w:lang w:eastAsia="es-DO"/>
              </w:rPr>
            </w:pPr>
            <w:r w:rsidRPr="00CE35BD">
              <w:rPr>
                <w:rFonts w:ascii="Arial" w:eastAsia="Times New Roman" w:hAnsi="Arial" w:cs="Arial"/>
                <w:sz w:val="20"/>
                <w:szCs w:val="20"/>
                <w:lang w:eastAsia="es-DO"/>
              </w:rPr>
              <w:t>Reportes de Evaluación del</w:t>
            </w:r>
            <w:r w:rsidRPr="00CE35BD">
              <w:rPr>
                <w:rFonts w:ascii="Arial" w:eastAsia="Times New Roman" w:hAnsi="Arial" w:cs="Arial"/>
                <w:sz w:val="20"/>
                <w:szCs w:val="20"/>
                <w:lang w:eastAsia="es-DO"/>
              </w:rPr>
              <w:br/>
            </w:r>
            <w:proofErr w:type="gramStart"/>
            <w:r w:rsidRPr="00CE35BD">
              <w:rPr>
                <w:rFonts w:ascii="Arial" w:eastAsia="Times New Roman" w:hAnsi="Arial" w:cs="Arial"/>
                <w:sz w:val="20"/>
                <w:szCs w:val="20"/>
                <w:lang w:eastAsia="es-DO"/>
              </w:rPr>
              <w:t>Sub Portal</w:t>
            </w:r>
            <w:proofErr w:type="gramEnd"/>
            <w:r w:rsidRPr="00CE35BD">
              <w:rPr>
                <w:rFonts w:ascii="Arial" w:eastAsia="Times New Roman" w:hAnsi="Arial" w:cs="Arial"/>
                <w:sz w:val="20"/>
                <w:szCs w:val="20"/>
                <w:lang w:eastAsia="es-DO"/>
              </w:rPr>
              <w:t xml:space="preserve"> de Transparencia Gubernamental socializado Número de actualizaciones realizadas al Portal de Transparencia, correo de la DIGEIG</w:t>
            </w:r>
            <w:r w:rsidRPr="00CE35BD">
              <w:rPr>
                <w:rFonts w:ascii="Arial" w:eastAsia="Times New Roman" w:hAnsi="Arial" w:cs="Arial"/>
                <w:sz w:val="20"/>
                <w:szCs w:val="20"/>
                <w:lang w:eastAsia="es-DO"/>
              </w:rPr>
              <w:br/>
              <w:t>Matriz de responsabilidades</w:t>
            </w:r>
          </w:p>
        </w:tc>
        <w:tc>
          <w:tcPr>
            <w:tcW w:w="1237" w:type="dxa"/>
            <w:tcBorders>
              <w:top w:val="single" w:sz="4" w:space="0" w:color="9CC2E5" w:themeColor="accent1" w:themeTint="99"/>
              <w:left w:val="nil"/>
              <w:bottom w:val="single" w:sz="4" w:space="0" w:color="8EA9DB"/>
              <w:right w:val="single" w:sz="4" w:space="0" w:color="8EA9DB"/>
            </w:tcBorders>
            <w:shd w:val="clear" w:color="auto" w:fill="auto"/>
            <w:noWrap/>
            <w:vAlign w:val="center"/>
            <w:hideMark/>
          </w:tcPr>
          <w:p w14:paraId="545FD8B1" w14:textId="77777777" w:rsidR="00CE35BD" w:rsidRPr="00CE35BD" w:rsidRDefault="00CE35BD" w:rsidP="00CE35BD">
            <w:pPr>
              <w:spacing w:after="0" w:line="240" w:lineRule="auto"/>
              <w:jc w:val="center"/>
              <w:rPr>
                <w:rFonts w:ascii="Arial" w:eastAsia="Times New Roman" w:hAnsi="Arial" w:cs="Arial"/>
                <w:color w:val="000000"/>
                <w:sz w:val="20"/>
                <w:szCs w:val="20"/>
                <w:lang w:eastAsia="es-DO"/>
              </w:rPr>
            </w:pPr>
            <w:r w:rsidRPr="00CE35BD">
              <w:rPr>
                <w:rFonts w:ascii="Arial" w:eastAsia="Times New Roman" w:hAnsi="Arial" w:cs="Arial"/>
                <w:color w:val="000000"/>
                <w:sz w:val="20"/>
                <w:szCs w:val="20"/>
                <w:lang w:eastAsia="es-DO"/>
              </w:rPr>
              <w:t>100%</w:t>
            </w:r>
          </w:p>
        </w:tc>
        <w:tc>
          <w:tcPr>
            <w:tcW w:w="1023" w:type="dxa"/>
            <w:tcBorders>
              <w:top w:val="single" w:sz="4" w:space="0" w:color="9CC2E5" w:themeColor="accent1" w:themeTint="99"/>
              <w:left w:val="nil"/>
              <w:bottom w:val="single" w:sz="4" w:space="0" w:color="9CC2E5" w:themeColor="accent1" w:themeTint="99"/>
              <w:right w:val="nil"/>
            </w:tcBorders>
            <w:shd w:val="clear" w:color="auto" w:fill="auto"/>
            <w:noWrap/>
            <w:vAlign w:val="center"/>
            <w:hideMark/>
          </w:tcPr>
          <w:p w14:paraId="7C08D3B7" w14:textId="77777777" w:rsidR="00CE35BD" w:rsidRPr="00CE35BD" w:rsidRDefault="00CE35BD" w:rsidP="00CE35BD">
            <w:pPr>
              <w:spacing w:after="0" w:line="240" w:lineRule="auto"/>
              <w:jc w:val="center"/>
              <w:rPr>
                <w:rFonts w:ascii="Arial MT" w:eastAsia="Times New Roman" w:hAnsi="Arial MT" w:cs="Calibri"/>
                <w:color w:val="000000"/>
                <w:sz w:val="20"/>
                <w:szCs w:val="20"/>
                <w:lang w:eastAsia="es-DO"/>
              </w:rPr>
            </w:pPr>
            <w:r w:rsidRPr="00CE35BD">
              <w:rPr>
                <w:rFonts w:ascii="Arial MT" w:eastAsia="Times New Roman" w:hAnsi="Arial MT" w:cs="Calibri"/>
                <w:color w:val="000000"/>
                <w:sz w:val="20"/>
                <w:szCs w:val="20"/>
                <w:lang w:eastAsia="es-DO"/>
              </w:rPr>
              <w:t>100%</w:t>
            </w:r>
          </w:p>
        </w:tc>
        <w:tc>
          <w:tcPr>
            <w:tcW w:w="1398" w:type="dxa"/>
            <w:tcBorders>
              <w:top w:val="single" w:sz="4" w:space="0" w:color="9CC2E5" w:themeColor="accent1" w:themeTint="99"/>
              <w:left w:val="single" w:sz="4" w:space="0" w:color="auto"/>
              <w:bottom w:val="single" w:sz="4" w:space="0" w:color="auto"/>
              <w:right w:val="single" w:sz="4" w:space="0" w:color="auto"/>
            </w:tcBorders>
            <w:shd w:val="clear" w:color="000000" w:fill="92D050"/>
            <w:noWrap/>
            <w:vAlign w:val="center"/>
            <w:hideMark/>
          </w:tcPr>
          <w:p w14:paraId="79AF1661" w14:textId="3A1E3D3D" w:rsidR="00CE35BD" w:rsidRPr="00CE35BD" w:rsidRDefault="00CE35BD" w:rsidP="00CE35BD">
            <w:pPr>
              <w:spacing w:after="0" w:line="240" w:lineRule="auto"/>
              <w:jc w:val="center"/>
              <w:rPr>
                <w:rFonts w:ascii="Calibri" w:eastAsia="Times New Roman" w:hAnsi="Calibri" w:cs="Calibri"/>
                <w:color w:val="000000"/>
                <w:lang w:eastAsia="es-DO"/>
              </w:rPr>
            </w:pPr>
            <w:r w:rsidRPr="00CE35BD">
              <w:rPr>
                <w:rFonts w:ascii="Calibri" w:eastAsia="Times New Roman" w:hAnsi="Calibri" w:cs="Calibri"/>
                <w:color w:val="000000"/>
                <w:lang w:eastAsia="es-DO"/>
              </w:rPr>
              <w:t>100</w:t>
            </w:r>
            <w:r w:rsidR="00AB5AC1">
              <w:rPr>
                <w:rFonts w:ascii="Calibri" w:eastAsia="Times New Roman" w:hAnsi="Calibri" w:cs="Calibri"/>
                <w:color w:val="000000"/>
                <w:lang w:eastAsia="es-DO"/>
              </w:rPr>
              <w:t>%</w:t>
            </w:r>
          </w:p>
        </w:tc>
      </w:tr>
      <w:tr w:rsidR="00CE35BD" w:rsidRPr="00CE35BD" w14:paraId="69CD8B48" w14:textId="77777777" w:rsidTr="00AB5AC1">
        <w:trPr>
          <w:trHeight w:val="6035"/>
        </w:trPr>
        <w:tc>
          <w:tcPr>
            <w:tcW w:w="1641" w:type="dxa"/>
            <w:tcBorders>
              <w:top w:val="nil"/>
              <w:left w:val="single" w:sz="4" w:space="0" w:color="8EA9DB"/>
              <w:bottom w:val="single" w:sz="4" w:space="0" w:color="000000"/>
              <w:right w:val="single" w:sz="4" w:space="0" w:color="8EA9DB"/>
            </w:tcBorders>
            <w:shd w:val="clear" w:color="auto" w:fill="auto"/>
            <w:vAlign w:val="center"/>
            <w:hideMark/>
          </w:tcPr>
          <w:p w14:paraId="3E4DF849" w14:textId="77777777" w:rsidR="00CE35BD" w:rsidRPr="00AB5AC1" w:rsidRDefault="00CE35BD" w:rsidP="00CE35BD">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Informaciones del Sistema Nacional de Atención Ciudadana 311 gestionadas</w:t>
            </w:r>
          </w:p>
        </w:tc>
        <w:tc>
          <w:tcPr>
            <w:tcW w:w="1777" w:type="dxa"/>
            <w:tcBorders>
              <w:top w:val="nil"/>
              <w:left w:val="nil"/>
              <w:bottom w:val="single" w:sz="4" w:space="0" w:color="000000"/>
              <w:right w:val="single" w:sz="4" w:space="0" w:color="8EA9DB"/>
            </w:tcBorders>
            <w:shd w:val="clear" w:color="auto" w:fill="auto"/>
            <w:vAlign w:val="center"/>
            <w:hideMark/>
          </w:tcPr>
          <w:p w14:paraId="503AE714" w14:textId="77777777" w:rsidR="00CE35BD" w:rsidRPr="00AB5AC1" w:rsidRDefault="00CE35BD" w:rsidP="00CE35BD">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Porcentaje de informaciones del sistema 311 respondidas</w:t>
            </w:r>
          </w:p>
        </w:tc>
        <w:tc>
          <w:tcPr>
            <w:tcW w:w="1742" w:type="dxa"/>
            <w:tcBorders>
              <w:top w:val="nil"/>
              <w:left w:val="nil"/>
              <w:bottom w:val="single" w:sz="4" w:space="0" w:color="000000"/>
              <w:right w:val="single" w:sz="4" w:space="0" w:color="8EA9DB"/>
            </w:tcBorders>
            <w:shd w:val="clear" w:color="auto" w:fill="auto"/>
            <w:vAlign w:val="center"/>
            <w:hideMark/>
          </w:tcPr>
          <w:p w14:paraId="7EBFCCF1" w14:textId="77777777" w:rsidR="00CE35BD" w:rsidRPr="00CE35BD" w:rsidRDefault="00CE35BD" w:rsidP="00CE35BD">
            <w:pPr>
              <w:spacing w:after="0" w:line="240" w:lineRule="auto"/>
              <w:jc w:val="center"/>
              <w:rPr>
                <w:rFonts w:ascii="Arial" w:eastAsia="Times New Roman" w:hAnsi="Arial" w:cs="Arial"/>
                <w:color w:val="000000"/>
                <w:sz w:val="20"/>
                <w:szCs w:val="20"/>
                <w:lang w:eastAsia="es-DO"/>
              </w:rPr>
            </w:pPr>
            <w:r w:rsidRPr="00CE35BD">
              <w:rPr>
                <w:rFonts w:ascii="Arial" w:eastAsia="Times New Roman" w:hAnsi="Arial" w:cs="Arial"/>
                <w:sz w:val="20"/>
                <w:szCs w:val="20"/>
                <w:lang w:eastAsia="es-DO"/>
              </w:rPr>
              <w:t>Captura de pantalla, disponible</w:t>
            </w:r>
            <w:r w:rsidRPr="00CE35BD">
              <w:rPr>
                <w:rFonts w:ascii="Arial" w:eastAsia="Times New Roman" w:hAnsi="Arial" w:cs="Arial"/>
                <w:sz w:val="20"/>
                <w:szCs w:val="20"/>
                <w:lang w:eastAsia="es-DO"/>
              </w:rPr>
              <w:br/>
              <w:t>en la plataforma Captura de pantalla de la</w:t>
            </w:r>
            <w:r w:rsidRPr="00CE35BD">
              <w:rPr>
                <w:rFonts w:ascii="Arial" w:eastAsia="Times New Roman" w:hAnsi="Arial" w:cs="Arial"/>
                <w:sz w:val="20"/>
                <w:szCs w:val="20"/>
                <w:lang w:eastAsia="es-DO"/>
              </w:rPr>
              <w:br/>
              <w:t>denuncias, quejas, reclamaciones y sugerencias disponible en la plataforma, correo interno.</w:t>
            </w:r>
            <w:r w:rsidRPr="00CE35BD">
              <w:rPr>
                <w:rFonts w:ascii="Arial" w:eastAsia="Times New Roman" w:hAnsi="Arial" w:cs="Arial"/>
                <w:sz w:val="20"/>
                <w:szCs w:val="20"/>
                <w:lang w:eastAsia="es-DO"/>
              </w:rPr>
              <w:br/>
              <w:t>Captura de pantalla de la gestión, disponible en la plataforma o correo interno Captura de pantalla de la respuesta disponible en la</w:t>
            </w:r>
            <w:r w:rsidRPr="00CE35BD">
              <w:rPr>
                <w:rFonts w:ascii="Arial" w:eastAsia="Times New Roman" w:hAnsi="Arial" w:cs="Arial"/>
                <w:sz w:val="20"/>
                <w:szCs w:val="20"/>
                <w:lang w:eastAsia="es-DO"/>
              </w:rPr>
              <w:br/>
              <w:t>plataforma, correo interno</w:t>
            </w:r>
          </w:p>
        </w:tc>
        <w:tc>
          <w:tcPr>
            <w:tcW w:w="1237" w:type="dxa"/>
            <w:tcBorders>
              <w:top w:val="nil"/>
              <w:left w:val="nil"/>
              <w:bottom w:val="single" w:sz="4" w:space="0" w:color="000000"/>
              <w:right w:val="single" w:sz="4" w:space="0" w:color="8EA9DB"/>
            </w:tcBorders>
            <w:shd w:val="clear" w:color="auto" w:fill="auto"/>
            <w:noWrap/>
            <w:vAlign w:val="center"/>
            <w:hideMark/>
          </w:tcPr>
          <w:p w14:paraId="1F264239" w14:textId="77777777" w:rsidR="00CE35BD" w:rsidRPr="00CE35BD" w:rsidRDefault="00CE35BD" w:rsidP="00CE35BD">
            <w:pPr>
              <w:spacing w:after="0" w:line="240" w:lineRule="auto"/>
              <w:jc w:val="center"/>
              <w:rPr>
                <w:rFonts w:ascii="Arial" w:eastAsia="Times New Roman" w:hAnsi="Arial" w:cs="Arial"/>
                <w:color w:val="000000"/>
                <w:sz w:val="20"/>
                <w:szCs w:val="20"/>
                <w:lang w:eastAsia="es-DO"/>
              </w:rPr>
            </w:pPr>
            <w:r w:rsidRPr="00CE35BD">
              <w:rPr>
                <w:rFonts w:ascii="Arial" w:eastAsia="Times New Roman" w:hAnsi="Arial" w:cs="Arial"/>
                <w:color w:val="000000"/>
                <w:sz w:val="20"/>
                <w:szCs w:val="20"/>
                <w:lang w:eastAsia="es-DO"/>
              </w:rPr>
              <w:t>100%</w:t>
            </w:r>
          </w:p>
        </w:tc>
        <w:tc>
          <w:tcPr>
            <w:tcW w:w="1023" w:type="dxa"/>
            <w:tcBorders>
              <w:top w:val="single" w:sz="4" w:space="0" w:color="9CC2E5" w:themeColor="accent1" w:themeTint="99"/>
              <w:left w:val="nil"/>
              <w:bottom w:val="single" w:sz="4" w:space="0" w:color="000000"/>
              <w:right w:val="single" w:sz="4" w:space="0" w:color="8EA9DB"/>
            </w:tcBorders>
            <w:shd w:val="clear" w:color="auto" w:fill="auto"/>
            <w:noWrap/>
            <w:vAlign w:val="center"/>
            <w:hideMark/>
          </w:tcPr>
          <w:p w14:paraId="19C7442D" w14:textId="77777777" w:rsidR="00CE35BD" w:rsidRPr="00CE35BD" w:rsidRDefault="00CE35BD" w:rsidP="00CE35BD">
            <w:pPr>
              <w:spacing w:after="0" w:line="240" w:lineRule="auto"/>
              <w:jc w:val="center"/>
              <w:rPr>
                <w:rFonts w:ascii="Arial" w:eastAsia="Times New Roman" w:hAnsi="Arial" w:cs="Arial"/>
                <w:color w:val="000000"/>
                <w:sz w:val="20"/>
                <w:szCs w:val="20"/>
                <w:lang w:eastAsia="es-DO"/>
              </w:rPr>
            </w:pPr>
            <w:r w:rsidRPr="00CE35BD">
              <w:rPr>
                <w:rFonts w:ascii="Arial" w:eastAsia="Times New Roman" w:hAnsi="Arial" w:cs="Arial"/>
                <w:color w:val="000000"/>
                <w:sz w:val="20"/>
                <w:szCs w:val="20"/>
                <w:lang w:eastAsia="es-DO"/>
              </w:rPr>
              <w:t>100%</w:t>
            </w:r>
          </w:p>
        </w:tc>
        <w:tc>
          <w:tcPr>
            <w:tcW w:w="1398"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C8F200F" w14:textId="35201145" w:rsidR="00CE35BD" w:rsidRPr="00CE35BD" w:rsidRDefault="00CE35BD" w:rsidP="00CE35BD">
            <w:pPr>
              <w:spacing w:after="0" w:line="240" w:lineRule="auto"/>
              <w:jc w:val="center"/>
              <w:rPr>
                <w:rFonts w:ascii="Calibri" w:eastAsia="Times New Roman" w:hAnsi="Calibri" w:cs="Calibri"/>
                <w:color w:val="000000"/>
                <w:lang w:eastAsia="es-DO"/>
              </w:rPr>
            </w:pPr>
            <w:r w:rsidRPr="00CE35BD">
              <w:rPr>
                <w:rFonts w:ascii="Calibri" w:eastAsia="Times New Roman" w:hAnsi="Calibri" w:cs="Calibri"/>
                <w:color w:val="000000"/>
                <w:lang w:eastAsia="es-DO"/>
              </w:rPr>
              <w:t>100</w:t>
            </w:r>
            <w:r w:rsidR="00AB5AC1">
              <w:rPr>
                <w:rFonts w:ascii="Calibri" w:eastAsia="Times New Roman" w:hAnsi="Calibri" w:cs="Calibri"/>
                <w:color w:val="000000"/>
                <w:lang w:eastAsia="es-DO"/>
              </w:rPr>
              <w:t>%</w:t>
            </w:r>
          </w:p>
        </w:tc>
      </w:tr>
    </w:tbl>
    <w:p w14:paraId="1D0D701B" w14:textId="5D96B90A" w:rsidR="00D105CE" w:rsidRPr="00D36D8F" w:rsidRDefault="009511CD" w:rsidP="009511CD">
      <w:pPr>
        <w:pStyle w:val="Descripcin"/>
      </w:pPr>
      <w:r>
        <w:t xml:space="preserve">Tabla </w:t>
      </w:r>
      <w:r w:rsidR="00CA25C2">
        <w:fldChar w:fldCharType="begin"/>
      </w:r>
      <w:r w:rsidR="00CA25C2">
        <w:instrText xml:space="preserve"> SEQ Tabla \* ARABIC </w:instrText>
      </w:r>
      <w:r w:rsidR="00CA25C2">
        <w:fldChar w:fldCharType="separate"/>
      </w:r>
      <w:r w:rsidR="002349BE">
        <w:rPr>
          <w:noProof/>
        </w:rPr>
        <w:t>7</w:t>
      </w:r>
      <w:r w:rsidR="00CA25C2">
        <w:rPr>
          <w:noProof/>
        </w:rPr>
        <w:fldChar w:fldCharType="end"/>
      </w:r>
      <w:r>
        <w:t>.</w:t>
      </w:r>
      <w:r w:rsidRPr="008724F8">
        <w:t xml:space="preserve">Desviaciones Departamento de </w:t>
      </w:r>
      <w:r>
        <w:t xml:space="preserve">OAI </w:t>
      </w:r>
      <w:r w:rsidR="001C78B2">
        <w:t>3er</w:t>
      </w:r>
      <w:r w:rsidRPr="008724F8">
        <w:t xml:space="preserve"> trimestre 2024.</w:t>
      </w:r>
      <w:bookmarkEnd w:id="35"/>
    </w:p>
    <w:p w14:paraId="2B205057" w14:textId="77777777" w:rsidR="000068E5" w:rsidRDefault="000068E5" w:rsidP="000068E5"/>
    <w:p w14:paraId="1C8EF494" w14:textId="36B11A9A" w:rsidR="007509B5" w:rsidRDefault="007509B5" w:rsidP="00D105CE">
      <w:pPr>
        <w:pStyle w:val="Ttulo3"/>
        <w:numPr>
          <w:ilvl w:val="2"/>
          <w:numId w:val="26"/>
        </w:numPr>
        <w:jc w:val="right"/>
        <w:rPr>
          <w:b/>
          <w:bCs/>
          <w:lang w:val="es-ES_tradnl"/>
        </w:rPr>
      </w:pPr>
      <w:bookmarkStart w:id="36" w:name="_Toc171681253"/>
      <w:r>
        <w:rPr>
          <w:b/>
          <w:bCs/>
          <w:lang w:val="es-ES_tradnl"/>
        </w:rPr>
        <w:t>Escuela de Formación en Políticas de Drogas (EFPD)</w:t>
      </w:r>
      <w:bookmarkEnd w:id="36"/>
    </w:p>
    <w:p w14:paraId="3030B751" w14:textId="77777777" w:rsidR="00686B89" w:rsidRDefault="00686B89" w:rsidP="00686B89">
      <w:pPr>
        <w:rPr>
          <w:lang w:val="es-ES_tradnl"/>
        </w:rPr>
      </w:pPr>
    </w:p>
    <w:p w14:paraId="019EF261" w14:textId="37C987BC" w:rsidR="00123F61" w:rsidRDefault="004F558C" w:rsidP="009D4534">
      <w:pPr>
        <w:spacing w:line="360" w:lineRule="auto"/>
        <w:jc w:val="both"/>
        <w:rPr>
          <w:lang w:val="es-ES_tradnl"/>
        </w:rPr>
      </w:pPr>
      <w:r>
        <w:rPr>
          <w:lang w:val="es-ES_tradnl"/>
        </w:rPr>
        <w:t xml:space="preserve">La escuela de Formación en Políticas de Drogas, </w:t>
      </w:r>
      <w:r w:rsidRPr="004F558C">
        <w:rPr>
          <w:lang w:val="es-ES_tradnl"/>
        </w:rPr>
        <w:t>dedica</w:t>
      </w:r>
      <w:r>
        <w:rPr>
          <w:lang w:val="es-ES_tradnl"/>
        </w:rPr>
        <w:t>da</w:t>
      </w:r>
      <w:r w:rsidRPr="004F558C">
        <w:rPr>
          <w:lang w:val="es-ES_tradnl"/>
        </w:rPr>
        <w:t xml:space="preserve"> a la formación, investigación y promoción de buenas prácticas en la gestión de políticas de drogas</w:t>
      </w:r>
      <w:r>
        <w:rPr>
          <w:lang w:val="es-ES_tradnl"/>
        </w:rPr>
        <w:t xml:space="preserve">, ha programado para el referido periodo un total de </w:t>
      </w:r>
      <w:r w:rsidR="00B511A7">
        <w:rPr>
          <w:lang w:val="es-ES_tradnl"/>
        </w:rPr>
        <w:t>4</w:t>
      </w:r>
      <w:r w:rsidR="00A42261">
        <w:rPr>
          <w:lang w:val="es-ES_tradnl"/>
        </w:rPr>
        <w:t xml:space="preserve"> metas, teniendo un cumplimiento del </w:t>
      </w:r>
      <w:r w:rsidR="00E914CD">
        <w:rPr>
          <w:lang w:val="es-ES_tradnl"/>
        </w:rPr>
        <w:t>0</w:t>
      </w:r>
      <w:r w:rsidR="00A42261">
        <w:rPr>
          <w:lang w:val="es-ES_tradnl"/>
        </w:rPr>
        <w:t>%</w:t>
      </w:r>
      <w:r w:rsidR="009D4534">
        <w:rPr>
          <w:lang w:val="es-ES_tradnl"/>
        </w:rPr>
        <w:t>, tal y como se muestra en la gráfica a continuación:</w:t>
      </w:r>
    </w:p>
    <w:p w14:paraId="6087960C" w14:textId="2322BDBD" w:rsidR="000720EA" w:rsidRDefault="00E914CD" w:rsidP="000720EA">
      <w:pPr>
        <w:keepNext/>
        <w:jc w:val="center"/>
      </w:pPr>
      <w:r>
        <w:rPr>
          <w:noProof/>
        </w:rPr>
        <w:lastRenderedPageBreak/>
        <w:drawing>
          <wp:inline distT="0" distB="0" distL="0" distR="0" wp14:anchorId="06D5B2BC" wp14:editId="0F49D76E">
            <wp:extent cx="4572000" cy="2743200"/>
            <wp:effectExtent l="0" t="0" r="0" b="0"/>
            <wp:docPr id="26" name="Gráfico 26">
              <a:extLst xmlns:a="http://schemas.openxmlformats.org/drawingml/2006/main">
                <a:ext uri="{FF2B5EF4-FFF2-40B4-BE49-F238E27FC236}">
                  <a16:creationId xmlns:a16="http://schemas.microsoft.com/office/drawing/2014/main" id="{6FAD5676-2F54-454E-9F75-DE526AA055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BF3BCEF" w14:textId="48804F3F" w:rsidR="00F578AE" w:rsidRDefault="000720EA" w:rsidP="000720EA">
      <w:pPr>
        <w:pStyle w:val="Descripcin"/>
        <w:jc w:val="center"/>
        <w:rPr>
          <w:lang w:val="es-ES_tradnl"/>
        </w:rPr>
      </w:pPr>
      <w:bookmarkStart w:id="37" w:name="_Toc179887782"/>
      <w:r>
        <w:t xml:space="preserve">Gráfica </w:t>
      </w:r>
      <w:r w:rsidR="00CA25C2">
        <w:fldChar w:fldCharType="begin"/>
      </w:r>
      <w:r w:rsidR="00CA25C2">
        <w:instrText xml:space="preserve"> SEQ Gráfica \* ARABIC </w:instrText>
      </w:r>
      <w:r w:rsidR="00CA25C2">
        <w:fldChar w:fldCharType="separate"/>
      </w:r>
      <w:r w:rsidR="00813CDE">
        <w:rPr>
          <w:noProof/>
        </w:rPr>
        <w:t>10</w:t>
      </w:r>
      <w:r w:rsidR="00CA25C2">
        <w:rPr>
          <w:noProof/>
        </w:rPr>
        <w:fldChar w:fldCharType="end"/>
      </w:r>
      <w:r>
        <w:t xml:space="preserve">. </w:t>
      </w:r>
      <w:r w:rsidRPr="00DA7771">
        <w:t xml:space="preserve">Alcance de cumplimiento </w:t>
      </w:r>
      <w:r>
        <w:t>Escuela</w:t>
      </w:r>
      <w:r w:rsidRPr="00DA7771">
        <w:t xml:space="preserve"> </w:t>
      </w:r>
      <w:r w:rsidR="002D743A">
        <w:t>3er</w:t>
      </w:r>
      <w:r w:rsidRPr="00DA7771">
        <w:t xml:space="preserve"> trimestre 2024</w:t>
      </w:r>
      <w:bookmarkEnd w:id="37"/>
    </w:p>
    <w:p w14:paraId="0CDEAD92" w14:textId="3D8988DA" w:rsidR="00F578AE" w:rsidRDefault="009D4534" w:rsidP="00686B89">
      <w:pPr>
        <w:rPr>
          <w:lang w:val="es-ES_tradnl"/>
        </w:rPr>
      </w:pPr>
      <w:r>
        <w:rPr>
          <w:lang w:val="es-ES_tradnl"/>
        </w:rPr>
        <w:t xml:space="preserve">A continuación, se presenta el </w:t>
      </w:r>
      <w:r w:rsidR="00E46889">
        <w:rPr>
          <w:lang w:val="es-ES_tradnl"/>
        </w:rPr>
        <w:t>cumplimiento de los productos formulados para esta unidad ejecutora:</w:t>
      </w:r>
    </w:p>
    <w:tbl>
      <w:tblPr>
        <w:tblW w:w="9280" w:type="dxa"/>
        <w:tblCellMar>
          <w:left w:w="70" w:type="dxa"/>
          <w:right w:w="70" w:type="dxa"/>
        </w:tblCellMar>
        <w:tblLook w:val="04A0" w:firstRow="1" w:lastRow="0" w:firstColumn="1" w:lastColumn="0" w:noHBand="0" w:noVBand="1"/>
      </w:tblPr>
      <w:tblGrid>
        <w:gridCol w:w="2010"/>
        <w:gridCol w:w="1820"/>
        <w:gridCol w:w="1756"/>
        <w:gridCol w:w="1245"/>
        <w:gridCol w:w="1029"/>
        <w:gridCol w:w="1420"/>
      </w:tblGrid>
      <w:tr w:rsidR="00777EDD" w:rsidRPr="00777EDD" w14:paraId="3DC969A3" w14:textId="77777777" w:rsidTr="00E914CD">
        <w:trPr>
          <w:trHeight w:val="900"/>
        </w:trPr>
        <w:tc>
          <w:tcPr>
            <w:tcW w:w="2010" w:type="dxa"/>
            <w:tcBorders>
              <w:top w:val="single" w:sz="8" w:space="0" w:color="auto"/>
              <w:left w:val="single" w:sz="8" w:space="0" w:color="auto"/>
              <w:bottom w:val="nil"/>
              <w:right w:val="single" w:sz="8" w:space="0" w:color="auto"/>
            </w:tcBorders>
            <w:shd w:val="clear" w:color="000000" w:fill="002060"/>
            <w:vAlign w:val="center"/>
            <w:hideMark/>
          </w:tcPr>
          <w:p w14:paraId="67F9EDA5" w14:textId="77777777" w:rsidR="00777EDD" w:rsidRPr="00777EDD" w:rsidRDefault="00777EDD" w:rsidP="00777EDD">
            <w:pPr>
              <w:spacing w:after="0" w:line="240" w:lineRule="auto"/>
              <w:jc w:val="center"/>
              <w:rPr>
                <w:rFonts w:ascii="Calibri" w:eastAsia="Times New Roman" w:hAnsi="Calibri" w:cs="Calibri"/>
                <w:color w:val="FFFFFF"/>
                <w:lang w:eastAsia="es-DO"/>
              </w:rPr>
            </w:pPr>
            <w:r w:rsidRPr="00777EDD">
              <w:rPr>
                <w:rFonts w:ascii="Calibri" w:eastAsia="Times New Roman" w:hAnsi="Calibri" w:cs="Calibri"/>
                <w:color w:val="FFFFFF"/>
                <w:lang w:eastAsia="es-DO"/>
              </w:rPr>
              <w:t>Nombre del producto</w:t>
            </w:r>
          </w:p>
        </w:tc>
        <w:tc>
          <w:tcPr>
            <w:tcW w:w="1820" w:type="dxa"/>
            <w:tcBorders>
              <w:top w:val="single" w:sz="8" w:space="0" w:color="auto"/>
              <w:left w:val="nil"/>
              <w:bottom w:val="nil"/>
              <w:right w:val="single" w:sz="8" w:space="0" w:color="auto"/>
            </w:tcBorders>
            <w:shd w:val="clear" w:color="000000" w:fill="002060"/>
            <w:noWrap/>
            <w:vAlign w:val="center"/>
            <w:hideMark/>
          </w:tcPr>
          <w:p w14:paraId="7A1EC727" w14:textId="77777777" w:rsidR="00777EDD" w:rsidRPr="00777EDD" w:rsidRDefault="00777EDD" w:rsidP="00777EDD">
            <w:pPr>
              <w:spacing w:after="0" w:line="240" w:lineRule="auto"/>
              <w:jc w:val="center"/>
              <w:rPr>
                <w:rFonts w:ascii="Calibri" w:eastAsia="Times New Roman" w:hAnsi="Calibri" w:cs="Calibri"/>
                <w:color w:val="FFFFFF"/>
                <w:lang w:eastAsia="es-DO"/>
              </w:rPr>
            </w:pPr>
            <w:r w:rsidRPr="00777EDD">
              <w:rPr>
                <w:rFonts w:ascii="Calibri" w:eastAsia="Times New Roman" w:hAnsi="Calibri" w:cs="Calibri"/>
                <w:color w:val="FFFFFF"/>
                <w:lang w:eastAsia="es-DO"/>
              </w:rPr>
              <w:t>Unidad de medida</w:t>
            </w:r>
          </w:p>
        </w:tc>
        <w:tc>
          <w:tcPr>
            <w:tcW w:w="1756" w:type="dxa"/>
            <w:tcBorders>
              <w:top w:val="single" w:sz="8" w:space="0" w:color="auto"/>
              <w:left w:val="nil"/>
              <w:bottom w:val="nil"/>
              <w:right w:val="single" w:sz="8" w:space="0" w:color="auto"/>
            </w:tcBorders>
            <w:shd w:val="clear" w:color="000000" w:fill="002060"/>
            <w:vAlign w:val="center"/>
            <w:hideMark/>
          </w:tcPr>
          <w:p w14:paraId="09CB18CF" w14:textId="77777777" w:rsidR="00777EDD" w:rsidRPr="00777EDD" w:rsidRDefault="00777EDD" w:rsidP="00777EDD">
            <w:pPr>
              <w:spacing w:after="0" w:line="240" w:lineRule="auto"/>
              <w:jc w:val="center"/>
              <w:rPr>
                <w:rFonts w:ascii="Calibri" w:eastAsia="Times New Roman" w:hAnsi="Calibri" w:cs="Calibri"/>
                <w:color w:val="FFFFFF"/>
                <w:lang w:eastAsia="es-DO"/>
              </w:rPr>
            </w:pPr>
            <w:r w:rsidRPr="00777EDD">
              <w:rPr>
                <w:rFonts w:ascii="Calibri" w:eastAsia="Times New Roman" w:hAnsi="Calibri" w:cs="Calibri"/>
                <w:color w:val="FFFFFF"/>
                <w:lang w:eastAsia="es-DO"/>
              </w:rPr>
              <w:t>Medio de verificación</w:t>
            </w:r>
          </w:p>
        </w:tc>
        <w:tc>
          <w:tcPr>
            <w:tcW w:w="1245" w:type="dxa"/>
            <w:tcBorders>
              <w:top w:val="single" w:sz="8" w:space="0" w:color="auto"/>
              <w:left w:val="nil"/>
              <w:bottom w:val="nil"/>
              <w:right w:val="single" w:sz="8" w:space="0" w:color="auto"/>
            </w:tcBorders>
            <w:shd w:val="clear" w:color="000000" w:fill="002060"/>
            <w:noWrap/>
            <w:vAlign w:val="center"/>
            <w:hideMark/>
          </w:tcPr>
          <w:p w14:paraId="4F837791" w14:textId="77777777" w:rsidR="00777EDD" w:rsidRPr="00777EDD" w:rsidRDefault="00777EDD" w:rsidP="00777EDD">
            <w:pPr>
              <w:spacing w:after="0" w:line="240" w:lineRule="auto"/>
              <w:jc w:val="center"/>
              <w:rPr>
                <w:rFonts w:ascii="Calibri" w:eastAsia="Times New Roman" w:hAnsi="Calibri" w:cs="Calibri"/>
                <w:color w:val="FFFFFF"/>
                <w:lang w:eastAsia="es-DO"/>
              </w:rPr>
            </w:pPr>
            <w:r w:rsidRPr="00777EDD">
              <w:rPr>
                <w:rFonts w:ascii="Calibri" w:eastAsia="Times New Roman" w:hAnsi="Calibri" w:cs="Calibri"/>
                <w:color w:val="FFFFFF"/>
                <w:lang w:eastAsia="es-DO"/>
              </w:rPr>
              <w:t>Programado</w:t>
            </w:r>
          </w:p>
        </w:tc>
        <w:tc>
          <w:tcPr>
            <w:tcW w:w="1029" w:type="dxa"/>
            <w:tcBorders>
              <w:top w:val="single" w:sz="8" w:space="0" w:color="auto"/>
              <w:left w:val="nil"/>
              <w:bottom w:val="nil"/>
              <w:right w:val="single" w:sz="8" w:space="0" w:color="auto"/>
            </w:tcBorders>
            <w:shd w:val="clear" w:color="000000" w:fill="002060"/>
            <w:noWrap/>
            <w:vAlign w:val="center"/>
            <w:hideMark/>
          </w:tcPr>
          <w:p w14:paraId="018EE2A0" w14:textId="77777777" w:rsidR="00777EDD" w:rsidRPr="00777EDD" w:rsidRDefault="00777EDD" w:rsidP="00777EDD">
            <w:pPr>
              <w:spacing w:after="0" w:line="240" w:lineRule="auto"/>
              <w:jc w:val="center"/>
              <w:rPr>
                <w:rFonts w:ascii="Calibri" w:eastAsia="Times New Roman" w:hAnsi="Calibri" w:cs="Calibri"/>
                <w:color w:val="FFFFFF"/>
                <w:lang w:eastAsia="es-DO"/>
              </w:rPr>
            </w:pPr>
            <w:r w:rsidRPr="00777EDD">
              <w:rPr>
                <w:rFonts w:ascii="Calibri" w:eastAsia="Times New Roman" w:hAnsi="Calibri" w:cs="Calibri"/>
                <w:color w:val="FFFFFF"/>
                <w:lang w:eastAsia="es-DO"/>
              </w:rPr>
              <w:t>Ejecutado</w:t>
            </w:r>
          </w:p>
        </w:tc>
        <w:tc>
          <w:tcPr>
            <w:tcW w:w="1420" w:type="dxa"/>
            <w:tcBorders>
              <w:top w:val="single" w:sz="8" w:space="0" w:color="auto"/>
              <w:left w:val="nil"/>
              <w:bottom w:val="nil"/>
              <w:right w:val="single" w:sz="8" w:space="0" w:color="auto"/>
            </w:tcBorders>
            <w:shd w:val="clear" w:color="000000" w:fill="002060"/>
            <w:vAlign w:val="center"/>
            <w:hideMark/>
          </w:tcPr>
          <w:p w14:paraId="6198CBA5" w14:textId="77777777" w:rsidR="00777EDD" w:rsidRPr="00777EDD" w:rsidRDefault="00777EDD" w:rsidP="00777EDD">
            <w:pPr>
              <w:spacing w:after="0" w:line="240" w:lineRule="auto"/>
              <w:jc w:val="center"/>
              <w:rPr>
                <w:rFonts w:ascii="Calibri" w:eastAsia="Times New Roman" w:hAnsi="Calibri" w:cs="Calibri"/>
                <w:color w:val="FFFFFF"/>
                <w:lang w:eastAsia="es-DO"/>
              </w:rPr>
            </w:pPr>
            <w:r w:rsidRPr="00777EDD">
              <w:rPr>
                <w:rFonts w:ascii="Calibri" w:eastAsia="Times New Roman" w:hAnsi="Calibri" w:cs="Calibri"/>
                <w:color w:val="FFFFFF"/>
                <w:lang w:eastAsia="es-DO"/>
              </w:rPr>
              <w:t>% Cumplimiento</w:t>
            </w:r>
          </w:p>
        </w:tc>
      </w:tr>
      <w:tr w:rsidR="00777EDD" w:rsidRPr="00777EDD" w14:paraId="7BB7443A" w14:textId="77777777" w:rsidTr="00E914CD">
        <w:trPr>
          <w:trHeight w:val="1275"/>
        </w:trPr>
        <w:tc>
          <w:tcPr>
            <w:tcW w:w="2010" w:type="dxa"/>
            <w:tcBorders>
              <w:top w:val="single" w:sz="4" w:space="0" w:color="000000"/>
              <w:left w:val="single" w:sz="4" w:space="0" w:color="8EA9DB"/>
              <w:bottom w:val="single" w:sz="4" w:space="0" w:color="000000"/>
              <w:right w:val="single" w:sz="4" w:space="0" w:color="8EA9DB"/>
            </w:tcBorders>
            <w:shd w:val="clear" w:color="auto" w:fill="auto"/>
            <w:vAlign w:val="center"/>
            <w:hideMark/>
          </w:tcPr>
          <w:p w14:paraId="72E65858" w14:textId="77777777" w:rsidR="00777EDD" w:rsidRPr="00777EDD" w:rsidRDefault="00777EDD" w:rsidP="00777EDD">
            <w:pPr>
              <w:spacing w:after="0" w:line="240" w:lineRule="auto"/>
              <w:jc w:val="center"/>
              <w:rPr>
                <w:rFonts w:ascii="Arial" w:eastAsia="Times New Roman" w:hAnsi="Arial" w:cs="Arial"/>
                <w:sz w:val="20"/>
                <w:szCs w:val="20"/>
                <w:lang w:eastAsia="es-DO"/>
              </w:rPr>
            </w:pPr>
            <w:r w:rsidRPr="00777EDD">
              <w:rPr>
                <w:rFonts w:ascii="Arial" w:eastAsia="Times New Roman" w:hAnsi="Arial" w:cs="Arial"/>
                <w:sz w:val="20"/>
                <w:szCs w:val="20"/>
                <w:lang w:eastAsia="es-DO"/>
              </w:rPr>
              <w:t>Programas de formación desarrollados</w:t>
            </w:r>
          </w:p>
        </w:tc>
        <w:tc>
          <w:tcPr>
            <w:tcW w:w="1820" w:type="dxa"/>
            <w:tcBorders>
              <w:top w:val="single" w:sz="4" w:space="0" w:color="000000"/>
              <w:left w:val="nil"/>
              <w:bottom w:val="single" w:sz="4" w:space="0" w:color="000000"/>
              <w:right w:val="single" w:sz="4" w:space="0" w:color="8EA9DB"/>
            </w:tcBorders>
            <w:shd w:val="clear" w:color="auto" w:fill="auto"/>
            <w:vAlign w:val="center"/>
            <w:hideMark/>
          </w:tcPr>
          <w:p w14:paraId="09D828C6" w14:textId="77777777" w:rsidR="00777EDD" w:rsidRPr="00777EDD" w:rsidRDefault="00777EDD" w:rsidP="00777EDD">
            <w:pPr>
              <w:spacing w:after="0" w:line="240" w:lineRule="auto"/>
              <w:rPr>
                <w:rFonts w:ascii="Arial" w:eastAsia="Times New Roman" w:hAnsi="Arial" w:cs="Arial"/>
                <w:sz w:val="20"/>
                <w:szCs w:val="20"/>
                <w:lang w:eastAsia="es-DO"/>
              </w:rPr>
            </w:pPr>
            <w:r w:rsidRPr="00777EDD">
              <w:rPr>
                <w:rFonts w:ascii="Arial" w:eastAsia="Times New Roman" w:hAnsi="Arial" w:cs="Arial"/>
                <w:sz w:val="20"/>
                <w:szCs w:val="20"/>
                <w:lang w:eastAsia="es-DO"/>
              </w:rPr>
              <w:t>Programas de formación creados como nuevos</w:t>
            </w:r>
          </w:p>
        </w:tc>
        <w:tc>
          <w:tcPr>
            <w:tcW w:w="1756" w:type="dxa"/>
            <w:tcBorders>
              <w:top w:val="single" w:sz="4" w:space="0" w:color="000000"/>
              <w:left w:val="nil"/>
              <w:bottom w:val="single" w:sz="4" w:space="0" w:color="000000"/>
              <w:right w:val="single" w:sz="4" w:space="0" w:color="8EA9DB"/>
            </w:tcBorders>
            <w:shd w:val="clear" w:color="auto" w:fill="auto"/>
            <w:hideMark/>
          </w:tcPr>
          <w:p w14:paraId="44A0F0B2" w14:textId="77777777" w:rsidR="00777EDD" w:rsidRPr="00777EDD" w:rsidRDefault="00777EDD" w:rsidP="00777EDD">
            <w:pPr>
              <w:spacing w:after="0" w:line="240" w:lineRule="auto"/>
              <w:jc w:val="center"/>
              <w:rPr>
                <w:rFonts w:ascii="Arial MT" w:eastAsia="Times New Roman" w:hAnsi="Arial MT" w:cs="Calibri"/>
                <w:sz w:val="20"/>
                <w:szCs w:val="20"/>
                <w:lang w:eastAsia="es-DO"/>
              </w:rPr>
            </w:pPr>
            <w:r w:rsidRPr="00777EDD">
              <w:rPr>
                <w:rFonts w:ascii="Arial MT" w:eastAsia="Times New Roman" w:hAnsi="Arial MT" w:cs="Calibri"/>
                <w:sz w:val="20"/>
                <w:szCs w:val="20"/>
                <w:lang w:eastAsia="es-DO"/>
              </w:rPr>
              <w:t>Informe de programas de formación desarrollados firmado y sellado</w:t>
            </w:r>
          </w:p>
        </w:tc>
        <w:tc>
          <w:tcPr>
            <w:tcW w:w="1245" w:type="dxa"/>
            <w:tcBorders>
              <w:top w:val="single" w:sz="4" w:space="0" w:color="000000"/>
              <w:left w:val="nil"/>
              <w:bottom w:val="single" w:sz="4" w:space="0" w:color="000000"/>
              <w:right w:val="nil"/>
            </w:tcBorders>
            <w:shd w:val="clear" w:color="auto" w:fill="auto"/>
            <w:noWrap/>
            <w:vAlign w:val="center"/>
            <w:hideMark/>
          </w:tcPr>
          <w:p w14:paraId="6D3EC26A" w14:textId="77777777" w:rsidR="00777EDD" w:rsidRPr="00777EDD" w:rsidRDefault="00777EDD" w:rsidP="00777EDD">
            <w:pPr>
              <w:spacing w:after="0" w:line="240" w:lineRule="auto"/>
              <w:jc w:val="center"/>
              <w:rPr>
                <w:rFonts w:ascii="Arial MT" w:eastAsia="Times New Roman" w:hAnsi="Arial MT" w:cs="Calibri"/>
                <w:color w:val="000000"/>
                <w:sz w:val="20"/>
                <w:szCs w:val="20"/>
                <w:lang w:eastAsia="es-DO"/>
              </w:rPr>
            </w:pPr>
            <w:r w:rsidRPr="00777EDD">
              <w:rPr>
                <w:rFonts w:ascii="Arial MT" w:eastAsia="Times New Roman" w:hAnsi="Arial MT" w:cs="Calibri"/>
                <w:color w:val="000000"/>
                <w:sz w:val="20"/>
                <w:szCs w:val="20"/>
                <w:lang w:eastAsia="es-DO"/>
              </w:rPr>
              <w:t>1</w:t>
            </w:r>
          </w:p>
        </w:tc>
        <w:tc>
          <w:tcPr>
            <w:tcW w:w="1029" w:type="dxa"/>
            <w:tcBorders>
              <w:top w:val="single" w:sz="4" w:space="0" w:color="000000"/>
              <w:left w:val="single" w:sz="4" w:space="0" w:color="8EA9DB"/>
              <w:bottom w:val="single" w:sz="4" w:space="0" w:color="000000"/>
              <w:right w:val="nil"/>
            </w:tcBorders>
            <w:shd w:val="clear" w:color="auto" w:fill="auto"/>
            <w:noWrap/>
            <w:vAlign w:val="center"/>
            <w:hideMark/>
          </w:tcPr>
          <w:p w14:paraId="1BB54FFA" w14:textId="77777777" w:rsidR="00777EDD" w:rsidRPr="00777EDD" w:rsidRDefault="00777EDD" w:rsidP="00777EDD">
            <w:pPr>
              <w:spacing w:after="0" w:line="240" w:lineRule="auto"/>
              <w:jc w:val="center"/>
              <w:rPr>
                <w:rFonts w:ascii="Arial MT" w:eastAsia="Times New Roman" w:hAnsi="Arial MT" w:cs="Calibri"/>
                <w:color w:val="000000"/>
                <w:sz w:val="20"/>
                <w:szCs w:val="20"/>
                <w:lang w:eastAsia="es-DO"/>
              </w:rPr>
            </w:pPr>
            <w:r w:rsidRPr="00777EDD">
              <w:rPr>
                <w:rFonts w:ascii="Arial MT" w:eastAsia="Times New Roman" w:hAnsi="Arial MT" w:cs="Calibri"/>
                <w:color w:val="000000"/>
                <w:sz w:val="20"/>
                <w:szCs w:val="20"/>
                <w:lang w:eastAsia="es-DO"/>
              </w:rPr>
              <w:t>0</w:t>
            </w:r>
          </w:p>
        </w:tc>
        <w:tc>
          <w:tcPr>
            <w:tcW w:w="1420"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15C9D9DA" w14:textId="2A43622E" w:rsidR="00777EDD" w:rsidRPr="00777EDD" w:rsidRDefault="00777EDD" w:rsidP="00777EDD">
            <w:pPr>
              <w:spacing w:after="0" w:line="240" w:lineRule="auto"/>
              <w:jc w:val="center"/>
              <w:rPr>
                <w:rFonts w:ascii="Calibri" w:eastAsia="Times New Roman" w:hAnsi="Calibri" w:cs="Calibri"/>
                <w:color w:val="000000"/>
                <w:sz w:val="20"/>
                <w:szCs w:val="20"/>
                <w:lang w:eastAsia="es-DO"/>
              </w:rPr>
            </w:pPr>
            <w:r w:rsidRPr="00777EDD">
              <w:rPr>
                <w:rFonts w:ascii="Calibri" w:eastAsia="Times New Roman" w:hAnsi="Calibri" w:cs="Calibri"/>
                <w:color w:val="000000"/>
                <w:sz w:val="20"/>
                <w:szCs w:val="20"/>
                <w:lang w:eastAsia="es-DO"/>
              </w:rPr>
              <w:t>0</w:t>
            </w:r>
            <w:r w:rsidR="00AB5AC1">
              <w:rPr>
                <w:rFonts w:ascii="Calibri" w:eastAsia="Times New Roman" w:hAnsi="Calibri" w:cs="Calibri"/>
                <w:color w:val="000000"/>
                <w:sz w:val="20"/>
                <w:szCs w:val="20"/>
                <w:lang w:eastAsia="es-DO"/>
              </w:rPr>
              <w:t>%</w:t>
            </w:r>
          </w:p>
        </w:tc>
      </w:tr>
      <w:tr w:rsidR="00777EDD" w:rsidRPr="00777EDD" w14:paraId="7FD8096D" w14:textId="77777777" w:rsidTr="00E914CD">
        <w:trPr>
          <w:trHeight w:val="1020"/>
        </w:trPr>
        <w:tc>
          <w:tcPr>
            <w:tcW w:w="2010" w:type="dxa"/>
            <w:vMerge w:val="restart"/>
            <w:tcBorders>
              <w:top w:val="nil"/>
              <w:left w:val="single" w:sz="4" w:space="0" w:color="8EA9DB"/>
              <w:bottom w:val="single" w:sz="4" w:space="0" w:color="000000"/>
              <w:right w:val="single" w:sz="4" w:space="0" w:color="8EA9DB"/>
            </w:tcBorders>
            <w:shd w:val="clear" w:color="auto" w:fill="auto"/>
            <w:vAlign w:val="center"/>
            <w:hideMark/>
          </w:tcPr>
          <w:p w14:paraId="40C16293" w14:textId="77777777" w:rsidR="00777EDD" w:rsidRPr="00777EDD" w:rsidRDefault="00777EDD" w:rsidP="00777EDD">
            <w:pPr>
              <w:spacing w:after="0" w:line="240" w:lineRule="auto"/>
              <w:jc w:val="center"/>
              <w:rPr>
                <w:rFonts w:ascii="Times New Roman" w:eastAsia="Times New Roman" w:hAnsi="Times New Roman" w:cs="Times New Roman"/>
                <w:sz w:val="20"/>
                <w:szCs w:val="20"/>
                <w:lang w:eastAsia="es-DO"/>
              </w:rPr>
            </w:pPr>
            <w:r w:rsidRPr="00777EDD">
              <w:rPr>
                <w:rFonts w:ascii="Arial" w:eastAsia="Times New Roman" w:hAnsi="Arial" w:cs="Arial"/>
                <w:sz w:val="20"/>
                <w:szCs w:val="20"/>
                <w:lang w:eastAsia="es-DO"/>
              </w:rPr>
              <w:t>Capacitaciones en materia de drogas impartidas</w:t>
            </w:r>
            <w:r w:rsidRPr="00777EDD">
              <w:rPr>
                <w:rFonts w:ascii="Arial" w:eastAsia="Times New Roman" w:hAnsi="Arial" w:cs="Arial"/>
                <w:sz w:val="20"/>
                <w:szCs w:val="20"/>
                <w:lang w:eastAsia="es-DO"/>
              </w:rPr>
              <w:br/>
            </w:r>
            <w:r w:rsidRPr="00777EDD">
              <w:rPr>
                <w:rFonts w:ascii="Arial MT" w:eastAsia="Times New Roman" w:hAnsi="Arial MT" w:cs="Times New Roman"/>
                <w:sz w:val="20"/>
                <w:szCs w:val="20"/>
                <w:lang w:eastAsia="es-DO"/>
              </w:rPr>
              <w:t>.</w:t>
            </w:r>
          </w:p>
        </w:tc>
        <w:tc>
          <w:tcPr>
            <w:tcW w:w="1820" w:type="dxa"/>
            <w:tcBorders>
              <w:top w:val="nil"/>
              <w:left w:val="nil"/>
              <w:bottom w:val="single" w:sz="4" w:space="0" w:color="8EA9DB"/>
              <w:right w:val="single" w:sz="4" w:space="0" w:color="8EA9DB"/>
            </w:tcBorders>
            <w:shd w:val="clear" w:color="auto" w:fill="auto"/>
            <w:vAlign w:val="center"/>
            <w:hideMark/>
          </w:tcPr>
          <w:p w14:paraId="55EF84D5" w14:textId="77777777" w:rsidR="00777EDD" w:rsidRPr="00777EDD" w:rsidRDefault="00777EDD" w:rsidP="00777EDD">
            <w:pPr>
              <w:spacing w:after="0" w:line="240" w:lineRule="auto"/>
              <w:jc w:val="center"/>
              <w:rPr>
                <w:rFonts w:ascii="Arial" w:eastAsia="Times New Roman" w:hAnsi="Arial" w:cs="Arial"/>
                <w:sz w:val="20"/>
                <w:szCs w:val="20"/>
                <w:lang w:eastAsia="es-DO"/>
              </w:rPr>
            </w:pPr>
            <w:r w:rsidRPr="00777EDD">
              <w:rPr>
                <w:rFonts w:ascii="Arial" w:eastAsia="Times New Roman" w:hAnsi="Arial" w:cs="Arial"/>
                <w:sz w:val="20"/>
                <w:szCs w:val="20"/>
                <w:lang w:eastAsia="es-DO"/>
              </w:rPr>
              <w:t>Capacitaciones impartidas según el programa establecido</w:t>
            </w:r>
          </w:p>
        </w:tc>
        <w:tc>
          <w:tcPr>
            <w:tcW w:w="1756" w:type="dxa"/>
            <w:vMerge w:val="restart"/>
            <w:tcBorders>
              <w:top w:val="nil"/>
              <w:left w:val="single" w:sz="4" w:space="0" w:color="8EA9DB"/>
              <w:bottom w:val="single" w:sz="4" w:space="0" w:color="000000"/>
              <w:right w:val="single" w:sz="4" w:space="0" w:color="8EA9DB"/>
            </w:tcBorders>
            <w:shd w:val="clear" w:color="auto" w:fill="auto"/>
            <w:hideMark/>
          </w:tcPr>
          <w:p w14:paraId="60C7BAA4" w14:textId="77777777" w:rsidR="00777EDD" w:rsidRPr="00777EDD" w:rsidRDefault="00777EDD" w:rsidP="00777EDD">
            <w:pPr>
              <w:spacing w:after="0" w:line="240" w:lineRule="auto"/>
              <w:jc w:val="center"/>
              <w:rPr>
                <w:rFonts w:ascii="Arial MT" w:eastAsia="Times New Roman" w:hAnsi="Arial MT" w:cs="Calibri"/>
                <w:sz w:val="20"/>
                <w:szCs w:val="20"/>
                <w:lang w:eastAsia="es-DO"/>
              </w:rPr>
            </w:pPr>
            <w:r w:rsidRPr="00777EDD">
              <w:rPr>
                <w:rFonts w:ascii="Arial MT" w:eastAsia="Times New Roman" w:hAnsi="Arial MT" w:cs="Calibri"/>
                <w:sz w:val="20"/>
                <w:szCs w:val="20"/>
                <w:lang w:eastAsia="es-DO"/>
              </w:rPr>
              <w:t>Listados de participantes,</w:t>
            </w:r>
            <w:r w:rsidRPr="00777EDD">
              <w:rPr>
                <w:rFonts w:ascii="Arial MT" w:eastAsia="Times New Roman" w:hAnsi="Arial MT" w:cs="Calibri"/>
                <w:sz w:val="20"/>
                <w:szCs w:val="20"/>
                <w:lang w:eastAsia="es-DO"/>
              </w:rPr>
              <w:br/>
              <w:t>certificados de participación, evaluaciones de las capacitaciones, fotos</w:t>
            </w:r>
            <w:r w:rsidRPr="00777EDD">
              <w:rPr>
                <w:rFonts w:ascii="Arial MT" w:eastAsia="Times New Roman" w:hAnsi="Arial MT" w:cs="Calibri"/>
                <w:sz w:val="20"/>
                <w:szCs w:val="20"/>
                <w:lang w:eastAsia="es-DO"/>
              </w:rPr>
              <w:br/>
              <w:t>Listado de instituciones a capacitar, correo electrónico de la solicitud de información y correo con la respuesta.</w:t>
            </w:r>
            <w:r w:rsidRPr="00777EDD">
              <w:rPr>
                <w:rFonts w:ascii="Arial MT" w:eastAsia="Times New Roman" w:hAnsi="Arial MT" w:cs="Calibri"/>
                <w:sz w:val="20"/>
                <w:szCs w:val="20"/>
                <w:lang w:eastAsia="es-DO"/>
              </w:rPr>
              <w:br/>
              <w:t xml:space="preserve">Contacto con el facilitador por medio escrito. Solicitud de </w:t>
            </w:r>
            <w:r w:rsidRPr="00777EDD">
              <w:rPr>
                <w:rFonts w:ascii="Arial MT" w:eastAsia="Times New Roman" w:hAnsi="Arial MT" w:cs="Calibri"/>
                <w:sz w:val="20"/>
                <w:szCs w:val="20"/>
                <w:lang w:eastAsia="es-DO"/>
              </w:rPr>
              <w:lastRenderedPageBreak/>
              <w:t>refrigerios, servicios de prensa, mayordomía etc.</w:t>
            </w:r>
          </w:p>
        </w:tc>
        <w:tc>
          <w:tcPr>
            <w:tcW w:w="1245" w:type="dxa"/>
            <w:tcBorders>
              <w:top w:val="nil"/>
              <w:left w:val="nil"/>
              <w:bottom w:val="single" w:sz="4" w:space="0" w:color="8EA9DB"/>
              <w:right w:val="nil"/>
            </w:tcBorders>
            <w:shd w:val="clear" w:color="auto" w:fill="auto"/>
            <w:noWrap/>
            <w:vAlign w:val="center"/>
            <w:hideMark/>
          </w:tcPr>
          <w:p w14:paraId="6950088E" w14:textId="77777777" w:rsidR="00777EDD" w:rsidRPr="00777EDD" w:rsidRDefault="00777EDD" w:rsidP="00777EDD">
            <w:pPr>
              <w:spacing w:after="0" w:line="240" w:lineRule="auto"/>
              <w:jc w:val="center"/>
              <w:rPr>
                <w:rFonts w:ascii="Arial MT" w:eastAsia="Times New Roman" w:hAnsi="Arial MT" w:cs="Calibri"/>
                <w:color w:val="000000"/>
                <w:sz w:val="20"/>
                <w:szCs w:val="20"/>
                <w:lang w:eastAsia="es-DO"/>
              </w:rPr>
            </w:pPr>
            <w:r w:rsidRPr="00777EDD">
              <w:rPr>
                <w:rFonts w:ascii="Arial MT" w:eastAsia="Times New Roman" w:hAnsi="Arial MT" w:cs="Calibri"/>
                <w:color w:val="000000"/>
                <w:sz w:val="20"/>
                <w:szCs w:val="20"/>
                <w:lang w:eastAsia="es-DO"/>
              </w:rPr>
              <w:lastRenderedPageBreak/>
              <w:t>2</w:t>
            </w:r>
          </w:p>
        </w:tc>
        <w:tc>
          <w:tcPr>
            <w:tcW w:w="1029" w:type="dxa"/>
            <w:tcBorders>
              <w:top w:val="nil"/>
              <w:left w:val="single" w:sz="4" w:space="0" w:color="8EA9DB"/>
              <w:bottom w:val="single" w:sz="4" w:space="0" w:color="8EA9DB"/>
              <w:right w:val="nil"/>
            </w:tcBorders>
            <w:shd w:val="clear" w:color="auto" w:fill="auto"/>
            <w:noWrap/>
            <w:vAlign w:val="center"/>
            <w:hideMark/>
          </w:tcPr>
          <w:p w14:paraId="3E652DC4" w14:textId="77777777" w:rsidR="00777EDD" w:rsidRPr="00777EDD" w:rsidRDefault="00777EDD" w:rsidP="00777EDD">
            <w:pPr>
              <w:spacing w:after="0" w:line="240" w:lineRule="auto"/>
              <w:jc w:val="center"/>
              <w:rPr>
                <w:rFonts w:ascii="Arial MT" w:eastAsia="Times New Roman" w:hAnsi="Arial MT" w:cs="Calibri"/>
                <w:color w:val="000000"/>
                <w:sz w:val="20"/>
                <w:szCs w:val="20"/>
                <w:lang w:eastAsia="es-DO"/>
              </w:rPr>
            </w:pPr>
            <w:r w:rsidRPr="00777EDD">
              <w:rPr>
                <w:rFonts w:ascii="Arial MT" w:eastAsia="Times New Roman" w:hAnsi="Arial MT" w:cs="Calibri"/>
                <w:color w:val="000000"/>
                <w:sz w:val="20"/>
                <w:szCs w:val="20"/>
                <w:lang w:eastAsia="es-DO"/>
              </w:rPr>
              <w:t>0</w:t>
            </w:r>
          </w:p>
        </w:tc>
        <w:tc>
          <w:tcPr>
            <w:tcW w:w="1420"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4A998D8C" w14:textId="761A3794" w:rsidR="00777EDD" w:rsidRPr="00777EDD" w:rsidRDefault="00777EDD" w:rsidP="00777EDD">
            <w:pPr>
              <w:spacing w:after="0" w:line="240" w:lineRule="auto"/>
              <w:jc w:val="center"/>
              <w:rPr>
                <w:rFonts w:ascii="Calibri" w:eastAsia="Times New Roman" w:hAnsi="Calibri" w:cs="Calibri"/>
                <w:color w:val="000000"/>
                <w:sz w:val="20"/>
                <w:szCs w:val="20"/>
                <w:lang w:eastAsia="es-DO"/>
              </w:rPr>
            </w:pPr>
            <w:r w:rsidRPr="00777EDD">
              <w:rPr>
                <w:rFonts w:ascii="Calibri" w:eastAsia="Times New Roman" w:hAnsi="Calibri" w:cs="Calibri"/>
                <w:color w:val="000000"/>
                <w:sz w:val="20"/>
                <w:szCs w:val="20"/>
                <w:lang w:eastAsia="es-DO"/>
              </w:rPr>
              <w:t>0</w:t>
            </w:r>
            <w:r w:rsidR="00AB5AC1">
              <w:rPr>
                <w:rFonts w:ascii="Calibri" w:eastAsia="Times New Roman" w:hAnsi="Calibri" w:cs="Calibri"/>
                <w:color w:val="000000"/>
                <w:sz w:val="20"/>
                <w:szCs w:val="20"/>
                <w:lang w:eastAsia="es-DO"/>
              </w:rPr>
              <w:t>%</w:t>
            </w:r>
          </w:p>
        </w:tc>
      </w:tr>
      <w:tr w:rsidR="00777EDD" w:rsidRPr="00777EDD" w14:paraId="194C4C62" w14:textId="77777777" w:rsidTr="00E914CD">
        <w:trPr>
          <w:trHeight w:val="510"/>
        </w:trPr>
        <w:tc>
          <w:tcPr>
            <w:tcW w:w="2010" w:type="dxa"/>
            <w:vMerge/>
            <w:tcBorders>
              <w:top w:val="nil"/>
              <w:left w:val="single" w:sz="4" w:space="0" w:color="8EA9DB"/>
              <w:bottom w:val="single" w:sz="4" w:space="0" w:color="000000"/>
              <w:right w:val="single" w:sz="4" w:space="0" w:color="8EA9DB"/>
            </w:tcBorders>
            <w:vAlign w:val="center"/>
            <w:hideMark/>
          </w:tcPr>
          <w:p w14:paraId="1DEE8513" w14:textId="77777777" w:rsidR="00777EDD" w:rsidRPr="00777EDD" w:rsidRDefault="00777EDD" w:rsidP="00777EDD">
            <w:pPr>
              <w:spacing w:after="0" w:line="240" w:lineRule="auto"/>
              <w:rPr>
                <w:rFonts w:ascii="Times New Roman" w:eastAsia="Times New Roman" w:hAnsi="Times New Roman" w:cs="Times New Roman"/>
                <w:sz w:val="20"/>
                <w:szCs w:val="20"/>
                <w:lang w:eastAsia="es-DO"/>
              </w:rPr>
            </w:pPr>
          </w:p>
        </w:tc>
        <w:tc>
          <w:tcPr>
            <w:tcW w:w="1820" w:type="dxa"/>
            <w:tcBorders>
              <w:top w:val="nil"/>
              <w:left w:val="nil"/>
              <w:bottom w:val="single" w:sz="4" w:space="0" w:color="000000"/>
              <w:right w:val="single" w:sz="4" w:space="0" w:color="8EA9DB"/>
            </w:tcBorders>
            <w:shd w:val="clear" w:color="auto" w:fill="auto"/>
            <w:vAlign w:val="center"/>
            <w:hideMark/>
          </w:tcPr>
          <w:p w14:paraId="6273E1B9" w14:textId="77777777" w:rsidR="00777EDD" w:rsidRPr="00777EDD" w:rsidRDefault="00777EDD" w:rsidP="00777EDD">
            <w:pPr>
              <w:spacing w:after="0" w:line="240" w:lineRule="auto"/>
              <w:ind w:firstLineChars="100" w:firstLine="200"/>
              <w:rPr>
                <w:rFonts w:ascii="Arial" w:eastAsia="Times New Roman" w:hAnsi="Arial" w:cs="Arial"/>
                <w:sz w:val="20"/>
                <w:szCs w:val="20"/>
                <w:lang w:eastAsia="es-DO"/>
              </w:rPr>
            </w:pPr>
            <w:r w:rsidRPr="00777EDD">
              <w:rPr>
                <w:rFonts w:ascii="Arial" w:eastAsia="Times New Roman" w:hAnsi="Arial" w:cs="Arial"/>
                <w:sz w:val="20"/>
                <w:szCs w:val="20"/>
                <w:lang w:eastAsia="es-DO"/>
              </w:rPr>
              <w:t>Personas acreditadas</w:t>
            </w:r>
          </w:p>
        </w:tc>
        <w:tc>
          <w:tcPr>
            <w:tcW w:w="1756" w:type="dxa"/>
            <w:vMerge/>
            <w:tcBorders>
              <w:top w:val="nil"/>
              <w:left w:val="single" w:sz="4" w:space="0" w:color="8EA9DB"/>
              <w:bottom w:val="single" w:sz="4" w:space="0" w:color="000000"/>
              <w:right w:val="single" w:sz="4" w:space="0" w:color="8EA9DB"/>
            </w:tcBorders>
            <w:vAlign w:val="center"/>
            <w:hideMark/>
          </w:tcPr>
          <w:p w14:paraId="12A75C6A" w14:textId="77777777" w:rsidR="00777EDD" w:rsidRPr="00777EDD" w:rsidRDefault="00777EDD" w:rsidP="00777EDD">
            <w:pPr>
              <w:spacing w:after="0" w:line="240" w:lineRule="auto"/>
              <w:rPr>
                <w:rFonts w:ascii="Arial MT" w:eastAsia="Times New Roman" w:hAnsi="Arial MT" w:cs="Calibri"/>
                <w:sz w:val="20"/>
                <w:szCs w:val="20"/>
                <w:lang w:eastAsia="es-DO"/>
              </w:rPr>
            </w:pPr>
          </w:p>
        </w:tc>
        <w:tc>
          <w:tcPr>
            <w:tcW w:w="1245" w:type="dxa"/>
            <w:tcBorders>
              <w:top w:val="nil"/>
              <w:left w:val="nil"/>
              <w:bottom w:val="single" w:sz="4" w:space="0" w:color="000000"/>
              <w:right w:val="nil"/>
            </w:tcBorders>
            <w:shd w:val="clear" w:color="auto" w:fill="auto"/>
            <w:noWrap/>
            <w:vAlign w:val="center"/>
            <w:hideMark/>
          </w:tcPr>
          <w:p w14:paraId="3990F8B1" w14:textId="77777777" w:rsidR="00777EDD" w:rsidRPr="00777EDD" w:rsidRDefault="00777EDD" w:rsidP="00777EDD">
            <w:pPr>
              <w:spacing w:after="0" w:line="240" w:lineRule="auto"/>
              <w:jc w:val="center"/>
              <w:rPr>
                <w:rFonts w:ascii="Arial MT" w:eastAsia="Times New Roman" w:hAnsi="Arial MT" w:cs="Calibri"/>
                <w:color w:val="000000"/>
                <w:sz w:val="20"/>
                <w:szCs w:val="20"/>
                <w:lang w:eastAsia="es-DO"/>
              </w:rPr>
            </w:pPr>
            <w:r w:rsidRPr="00777EDD">
              <w:rPr>
                <w:rFonts w:ascii="Arial MT" w:eastAsia="Times New Roman" w:hAnsi="Arial MT" w:cs="Calibri"/>
                <w:color w:val="000000"/>
                <w:sz w:val="20"/>
                <w:szCs w:val="20"/>
                <w:lang w:eastAsia="es-DO"/>
              </w:rPr>
              <w:t>25</w:t>
            </w:r>
          </w:p>
        </w:tc>
        <w:tc>
          <w:tcPr>
            <w:tcW w:w="1029" w:type="dxa"/>
            <w:tcBorders>
              <w:top w:val="nil"/>
              <w:left w:val="single" w:sz="4" w:space="0" w:color="8EA9DB"/>
              <w:bottom w:val="single" w:sz="4" w:space="0" w:color="000000"/>
              <w:right w:val="nil"/>
            </w:tcBorders>
            <w:shd w:val="clear" w:color="auto" w:fill="auto"/>
            <w:noWrap/>
            <w:vAlign w:val="center"/>
            <w:hideMark/>
          </w:tcPr>
          <w:p w14:paraId="09A18242" w14:textId="77777777" w:rsidR="00777EDD" w:rsidRPr="00777EDD" w:rsidRDefault="00777EDD" w:rsidP="00777EDD">
            <w:pPr>
              <w:spacing w:after="0" w:line="240" w:lineRule="auto"/>
              <w:jc w:val="center"/>
              <w:rPr>
                <w:rFonts w:ascii="Arial MT" w:eastAsia="Times New Roman" w:hAnsi="Arial MT" w:cs="Calibri"/>
                <w:color w:val="000000"/>
                <w:sz w:val="20"/>
                <w:szCs w:val="20"/>
                <w:lang w:eastAsia="es-DO"/>
              </w:rPr>
            </w:pPr>
            <w:r w:rsidRPr="00777EDD">
              <w:rPr>
                <w:rFonts w:ascii="Arial MT" w:eastAsia="Times New Roman" w:hAnsi="Arial MT" w:cs="Calibri"/>
                <w:color w:val="000000"/>
                <w:sz w:val="20"/>
                <w:szCs w:val="20"/>
                <w:lang w:eastAsia="es-DO"/>
              </w:rPr>
              <w:t>0</w:t>
            </w:r>
          </w:p>
        </w:tc>
        <w:tc>
          <w:tcPr>
            <w:tcW w:w="1420"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140EDD4B" w14:textId="66D323CC" w:rsidR="00777EDD" w:rsidRPr="00777EDD" w:rsidRDefault="00777EDD" w:rsidP="00777EDD">
            <w:pPr>
              <w:spacing w:after="0" w:line="240" w:lineRule="auto"/>
              <w:jc w:val="center"/>
              <w:rPr>
                <w:rFonts w:ascii="Calibri" w:eastAsia="Times New Roman" w:hAnsi="Calibri" w:cs="Calibri"/>
                <w:color w:val="000000"/>
                <w:sz w:val="20"/>
                <w:szCs w:val="20"/>
                <w:lang w:eastAsia="es-DO"/>
              </w:rPr>
            </w:pPr>
            <w:r w:rsidRPr="00777EDD">
              <w:rPr>
                <w:rFonts w:ascii="Calibri" w:eastAsia="Times New Roman" w:hAnsi="Calibri" w:cs="Calibri"/>
                <w:color w:val="000000"/>
                <w:sz w:val="20"/>
                <w:szCs w:val="20"/>
                <w:lang w:eastAsia="es-DO"/>
              </w:rPr>
              <w:t>0</w:t>
            </w:r>
            <w:r w:rsidR="00AB5AC1">
              <w:rPr>
                <w:rFonts w:ascii="Calibri" w:eastAsia="Times New Roman" w:hAnsi="Calibri" w:cs="Calibri"/>
                <w:color w:val="000000"/>
                <w:sz w:val="20"/>
                <w:szCs w:val="20"/>
                <w:lang w:eastAsia="es-DO"/>
              </w:rPr>
              <w:t>%</w:t>
            </w:r>
          </w:p>
        </w:tc>
      </w:tr>
      <w:tr w:rsidR="00777EDD" w:rsidRPr="00777EDD" w14:paraId="72C0326E" w14:textId="77777777" w:rsidTr="00AB5AC1">
        <w:trPr>
          <w:trHeight w:val="4403"/>
        </w:trPr>
        <w:tc>
          <w:tcPr>
            <w:tcW w:w="2010" w:type="dxa"/>
            <w:tcBorders>
              <w:top w:val="nil"/>
              <w:left w:val="single" w:sz="4" w:space="0" w:color="8EA9DB"/>
              <w:bottom w:val="single" w:sz="4" w:space="0" w:color="000000"/>
              <w:right w:val="single" w:sz="4" w:space="0" w:color="8EA9DB"/>
            </w:tcBorders>
            <w:shd w:val="clear" w:color="auto" w:fill="auto"/>
            <w:vAlign w:val="center"/>
            <w:hideMark/>
          </w:tcPr>
          <w:p w14:paraId="1F1AFFAE" w14:textId="77777777" w:rsidR="00777EDD" w:rsidRPr="00777EDD" w:rsidRDefault="00777EDD" w:rsidP="00777EDD">
            <w:pPr>
              <w:spacing w:after="0" w:line="240" w:lineRule="auto"/>
              <w:jc w:val="center"/>
              <w:rPr>
                <w:rFonts w:ascii="Arial" w:eastAsia="Times New Roman" w:hAnsi="Arial" w:cs="Arial"/>
                <w:sz w:val="20"/>
                <w:szCs w:val="20"/>
                <w:lang w:eastAsia="es-DO"/>
              </w:rPr>
            </w:pPr>
            <w:r w:rsidRPr="00777EDD">
              <w:rPr>
                <w:rFonts w:ascii="Arial" w:eastAsia="Times New Roman" w:hAnsi="Arial" w:cs="Arial"/>
                <w:sz w:val="20"/>
                <w:szCs w:val="20"/>
                <w:lang w:eastAsia="es-DO"/>
              </w:rPr>
              <w:t>Conferencias Nacionales e internacionales realizadas</w:t>
            </w:r>
          </w:p>
        </w:tc>
        <w:tc>
          <w:tcPr>
            <w:tcW w:w="1820" w:type="dxa"/>
            <w:tcBorders>
              <w:top w:val="nil"/>
              <w:left w:val="nil"/>
              <w:bottom w:val="single" w:sz="4" w:space="0" w:color="000000"/>
              <w:right w:val="single" w:sz="4" w:space="0" w:color="8EA9DB"/>
            </w:tcBorders>
            <w:shd w:val="clear" w:color="auto" w:fill="auto"/>
            <w:vAlign w:val="center"/>
            <w:hideMark/>
          </w:tcPr>
          <w:p w14:paraId="69CF72E7" w14:textId="77777777" w:rsidR="00777EDD" w:rsidRPr="00777EDD" w:rsidRDefault="00777EDD" w:rsidP="00777EDD">
            <w:pPr>
              <w:spacing w:after="0" w:line="240" w:lineRule="auto"/>
              <w:jc w:val="center"/>
              <w:rPr>
                <w:rFonts w:ascii="Arial" w:eastAsia="Times New Roman" w:hAnsi="Arial" w:cs="Arial"/>
                <w:sz w:val="20"/>
                <w:szCs w:val="20"/>
                <w:lang w:eastAsia="es-DO"/>
              </w:rPr>
            </w:pPr>
            <w:r w:rsidRPr="00777EDD">
              <w:rPr>
                <w:rFonts w:ascii="Arial" w:eastAsia="Times New Roman" w:hAnsi="Arial" w:cs="Arial"/>
                <w:sz w:val="20"/>
                <w:szCs w:val="20"/>
                <w:lang w:eastAsia="es-DO"/>
              </w:rPr>
              <w:t>Capacitaciones impartidas según el programa establecido</w:t>
            </w:r>
          </w:p>
        </w:tc>
        <w:tc>
          <w:tcPr>
            <w:tcW w:w="1756" w:type="dxa"/>
            <w:tcBorders>
              <w:top w:val="nil"/>
              <w:left w:val="nil"/>
              <w:bottom w:val="single" w:sz="4" w:space="0" w:color="000000"/>
              <w:right w:val="single" w:sz="4" w:space="0" w:color="8EA9DB"/>
            </w:tcBorders>
            <w:shd w:val="clear" w:color="auto" w:fill="auto"/>
            <w:hideMark/>
          </w:tcPr>
          <w:p w14:paraId="5677E6B4" w14:textId="703E35A3" w:rsidR="00777EDD" w:rsidRPr="00777EDD" w:rsidRDefault="00777EDD" w:rsidP="00777EDD">
            <w:pPr>
              <w:spacing w:after="0" w:line="240" w:lineRule="auto"/>
              <w:jc w:val="center"/>
              <w:rPr>
                <w:rFonts w:ascii="Calibri" w:eastAsia="Times New Roman" w:hAnsi="Calibri" w:cs="Calibri"/>
                <w:color w:val="000000"/>
                <w:sz w:val="20"/>
                <w:szCs w:val="20"/>
                <w:lang w:eastAsia="es-DO"/>
              </w:rPr>
            </w:pPr>
            <w:r w:rsidRPr="00777EDD">
              <w:rPr>
                <w:rFonts w:ascii="Arial MT" w:eastAsia="Times New Roman" w:hAnsi="Arial MT" w:cs="Calibri"/>
                <w:sz w:val="20"/>
                <w:szCs w:val="20"/>
                <w:lang w:eastAsia="es-DO"/>
              </w:rPr>
              <w:t>Listado de instituciones a capacitar, correo electrónico de la solicitud de información y correo con la respuesta.</w:t>
            </w:r>
            <w:r w:rsidRPr="00777EDD">
              <w:rPr>
                <w:rFonts w:ascii="Arial MT" w:eastAsia="Times New Roman" w:hAnsi="Arial MT" w:cs="Calibri"/>
                <w:sz w:val="20"/>
                <w:szCs w:val="20"/>
                <w:lang w:eastAsia="es-DO"/>
              </w:rPr>
              <w:br/>
              <w:t>Contacto con el facilitador por medio escrito. Solicitud de refrigerios, servicios de prensa, mayordomía etc.</w:t>
            </w:r>
            <w:r w:rsidRPr="00777EDD">
              <w:rPr>
                <w:rFonts w:ascii="Arial MT" w:eastAsia="Times New Roman" w:hAnsi="Arial MT" w:cs="Calibri"/>
                <w:sz w:val="20"/>
                <w:szCs w:val="20"/>
                <w:lang w:eastAsia="es-DO"/>
              </w:rPr>
              <w:br/>
              <w:t>Evaluación de la capacitación</w:t>
            </w:r>
            <w:r w:rsidRPr="00777EDD">
              <w:rPr>
                <w:rFonts w:ascii="Arial MT" w:eastAsia="Times New Roman" w:hAnsi="Arial MT" w:cs="Calibri"/>
                <w:sz w:val="20"/>
                <w:szCs w:val="20"/>
                <w:lang w:eastAsia="es-DO"/>
              </w:rPr>
              <w:br/>
              <w:t>Fotos de cierre del curso, notas de prensa y copias de los</w:t>
            </w:r>
          </w:p>
        </w:tc>
        <w:tc>
          <w:tcPr>
            <w:tcW w:w="1245" w:type="dxa"/>
            <w:tcBorders>
              <w:top w:val="nil"/>
              <w:left w:val="nil"/>
              <w:bottom w:val="single" w:sz="4" w:space="0" w:color="000000"/>
              <w:right w:val="nil"/>
            </w:tcBorders>
            <w:shd w:val="clear" w:color="auto" w:fill="auto"/>
            <w:noWrap/>
            <w:vAlign w:val="center"/>
            <w:hideMark/>
          </w:tcPr>
          <w:p w14:paraId="50DA589D" w14:textId="77777777" w:rsidR="00777EDD" w:rsidRPr="00777EDD" w:rsidRDefault="00777EDD" w:rsidP="00777EDD">
            <w:pPr>
              <w:spacing w:after="0" w:line="240" w:lineRule="auto"/>
              <w:jc w:val="center"/>
              <w:rPr>
                <w:rFonts w:ascii="Arial MT" w:eastAsia="Times New Roman" w:hAnsi="Arial MT" w:cs="Calibri"/>
                <w:color w:val="000000"/>
                <w:sz w:val="20"/>
                <w:szCs w:val="20"/>
                <w:lang w:eastAsia="es-DO"/>
              </w:rPr>
            </w:pPr>
            <w:r w:rsidRPr="00777EDD">
              <w:rPr>
                <w:rFonts w:ascii="Arial MT" w:eastAsia="Times New Roman" w:hAnsi="Arial MT" w:cs="Calibri"/>
                <w:color w:val="000000"/>
                <w:sz w:val="20"/>
                <w:szCs w:val="20"/>
                <w:lang w:eastAsia="es-DO"/>
              </w:rPr>
              <w:t>1</w:t>
            </w:r>
          </w:p>
        </w:tc>
        <w:tc>
          <w:tcPr>
            <w:tcW w:w="1029" w:type="dxa"/>
            <w:tcBorders>
              <w:top w:val="nil"/>
              <w:left w:val="single" w:sz="4" w:space="0" w:color="8EA9DB"/>
              <w:bottom w:val="single" w:sz="4" w:space="0" w:color="000000"/>
              <w:right w:val="nil"/>
            </w:tcBorders>
            <w:shd w:val="clear" w:color="auto" w:fill="auto"/>
            <w:noWrap/>
            <w:vAlign w:val="center"/>
            <w:hideMark/>
          </w:tcPr>
          <w:p w14:paraId="638654FA" w14:textId="1F4BCBA4" w:rsidR="00777EDD" w:rsidRPr="00777EDD" w:rsidRDefault="00E914CD" w:rsidP="00777EDD">
            <w:pPr>
              <w:spacing w:after="0" w:line="240" w:lineRule="auto"/>
              <w:jc w:val="center"/>
              <w:rPr>
                <w:rFonts w:ascii="Arial MT" w:eastAsia="Times New Roman" w:hAnsi="Arial MT" w:cs="Calibri"/>
                <w:color w:val="000000"/>
                <w:sz w:val="20"/>
                <w:szCs w:val="20"/>
                <w:lang w:eastAsia="es-DO"/>
              </w:rPr>
            </w:pPr>
            <w:r>
              <w:rPr>
                <w:rFonts w:ascii="Arial MT" w:eastAsia="Times New Roman" w:hAnsi="Arial MT" w:cs="Calibri"/>
                <w:color w:val="000000"/>
                <w:sz w:val="20"/>
                <w:szCs w:val="20"/>
                <w:lang w:eastAsia="es-DO"/>
              </w:rPr>
              <w:t>0</w:t>
            </w:r>
          </w:p>
        </w:tc>
        <w:tc>
          <w:tcPr>
            <w:tcW w:w="142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376E1C6" w14:textId="4D112CD7" w:rsidR="00777EDD" w:rsidRPr="00777EDD" w:rsidRDefault="00E914CD" w:rsidP="00777EDD">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0</w:t>
            </w:r>
            <w:r w:rsidR="00AB5AC1">
              <w:rPr>
                <w:rFonts w:ascii="Calibri" w:eastAsia="Times New Roman" w:hAnsi="Calibri" w:cs="Calibri"/>
                <w:color w:val="000000"/>
                <w:sz w:val="20"/>
                <w:szCs w:val="20"/>
                <w:lang w:eastAsia="es-DO"/>
              </w:rPr>
              <w:t>%</w:t>
            </w:r>
          </w:p>
        </w:tc>
      </w:tr>
    </w:tbl>
    <w:p w14:paraId="2EA9D66F" w14:textId="6ED9A3E0" w:rsidR="00F578AE" w:rsidRDefault="009511CD" w:rsidP="00E82B5E">
      <w:pPr>
        <w:pStyle w:val="Descripcin"/>
        <w:rPr>
          <w:lang w:val="es-ES_tradnl"/>
        </w:rPr>
      </w:pPr>
      <w:bookmarkStart w:id="38" w:name="_Toc171681440"/>
      <w:r>
        <w:t xml:space="preserve">Tabla </w:t>
      </w:r>
      <w:r w:rsidR="00CA25C2">
        <w:fldChar w:fldCharType="begin"/>
      </w:r>
      <w:r w:rsidR="00CA25C2">
        <w:instrText xml:space="preserve"> SEQ Tabla \* ARABIC </w:instrText>
      </w:r>
      <w:r w:rsidR="00CA25C2">
        <w:fldChar w:fldCharType="separate"/>
      </w:r>
      <w:r w:rsidR="002349BE">
        <w:rPr>
          <w:noProof/>
        </w:rPr>
        <w:t>8</w:t>
      </w:r>
      <w:r w:rsidR="00CA25C2">
        <w:rPr>
          <w:noProof/>
        </w:rPr>
        <w:fldChar w:fldCharType="end"/>
      </w:r>
      <w:r>
        <w:t>.</w:t>
      </w:r>
      <w:r w:rsidRPr="001E1598">
        <w:t xml:space="preserve">Desviaciones </w:t>
      </w:r>
      <w:r>
        <w:t>Escuela de formación en políticas de drogas</w:t>
      </w:r>
      <w:r w:rsidRPr="001E1598">
        <w:t xml:space="preserve"> </w:t>
      </w:r>
      <w:r w:rsidR="00CD07BF">
        <w:t>3er</w:t>
      </w:r>
      <w:r w:rsidRPr="001E1598">
        <w:t xml:space="preserve"> trimestre 2024.</w:t>
      </w:r>
      <w:bookmarkEnd w:id="38"/>
    </w:p>
    <w:p w14:paraId="030FCB63" w14:textId="77777777" w:rsidR="00F578AE" w:rsidRPr="00686B89" w:rsidRDefault="00F578AE" w:rsidP="00686B89">
      <w:pPr>
        <w:rPr>
          <w:lang w:val="es-ES_tradnl"/>
        </w:rPr>
      </w:pPr>
    </w:p>
    <w:p w14:paraId="38A54E32" w14:textId="0D15B83A" w:rsidR="00686B89" w:rsidRDefault="00686B89" w:rsidP="00D105CE">
      <w:pPr>
        <w:pStyle w:val="Ttulo3"/>
        <w:numPr>
          <w:ilvl w:val="2"/>
          <w:numId w:val="26"/>
        </w:numPr>
        <w:jc w:val="right"/>
        <w:rPr>
          <w:b/>
          <w:bCs/>
          <w:lang w:val="es-ES_tradnl"/>
        </w:rPr>
      </w:pPr>
      <w:bookmarkStart w:id="39" w:name="_Toc171681254"/>
      <w:r>
        <w:rPr>
          <w:b/>
          <w:bCs/>
          <w:lang w:val="es-ES_tradnl"/>
        </w:rPr>
        <w:t>Dirección Administrativa y Financiera (DAF)</w:t>
      </w:r>
      <w:bookmarkEnd w:id="39"/>
    </w:p>
    <w:p w14:paraId="29EDD4B1" w14:textId="77777777" w:rsidR="00186A20" w:rsidRDefault="00186A20" w:rsidP="00186A20">
      <w:pPr>
        <w:jc w:val="both"/>
        <w:rPr>
          <w:lang w:val="es-ES_tradnl"/>
        </w:rPr>
      </w:pPr>
    </w:p>
    <w:p w14:paraId="37F837C5" w14:textId="35EA4D0C" w:rsidR="00E95ADF" w:rsidRPr="00E95ADF" w:rsidRDefault="00186A20" w:rsidP="00186A20">
      <w:pPr>
        <w:spacing w:line="360" w:lineRule="auto"/>
        <w:jc w:val="both"/>
        <w:rPr>
          <w:lang w:val="es-ES_tradnl"/>
        </w:rPr>
      </w:pPr>
      <w:r w:rsidRPr="00186A20">
        <w:rPr>
          <w:lang w:val="es-ES_tradnl"/>
        </w:rPr>
        <w:t>La Dirección Administrativa y Financiera es responsable de gestionar y supervisar los recursos financieros y materiales de la institución. Se encarga de la planificación y ejecución del presupuesto, asegurando la eficiencia y transparencia en el uso de los fondos. Además</w:t>
      </w:r>
      <w:r>
        <w:rPr>
          <w:lang w:val="es-ES_tradnl"/>
        </w:rPr>
        <w:t>,</w:t>
      </w:r>
      <w:r w:rsidRPr="00186A20">
        <w:rPr>
          <w:lang w:val="es-ES_tradnl"/>
        </w:rPr>
        <w:t xml:space="preserve"> supervisa la adquisición y mantenimiento de bienes y servicios. </w:t>
      </w:r>
      <w:r>
        <w:rPr>
          <w:lang w:val="es-ES_tradnl"/>
        </w:rPr>
        <w:t xml:space="preserve"> Para el referido trimest</w:t>
      </w:r>
      <w:r w:rsidR="00CC38B2">
        <w:rPr>
          <w:lang w:val="es-ES_tradnl"/>
        </w:rPr>
        <w:t xml:space="preserve">re la unidad ejecutora programó un total de </w:t>
      </w:r>
      <w:r w:rsidR="00A373CC">
        <w:rPr>
          <w:lang w:val="es-ES_tradnl"/>
        </w:rPr>
        <w:t>3</w:t>
      </w:r>
      <w:r w:rsidR="00DF28EA">
        <w:rPr>
          <w:lang w:val="es-ES_tradnl"/>
        </w:rPr>
        <w:t xml:space="preserve"> metas, teniendo un nivel de cumplimiento del </w:t>
      </w:r>
      <w:r w:rsidR="003C4B4E">
        <w:rPr>
          <w:lang w:val="es-ES_tradnl"/>
        </w:rPr>
        <w:t>100</w:t>
      </w:r>
      <w:r w:rsidR="00DF28EA">
        <w:rPr>
          <w:lang w:val="es-ES_tradnl"/>
        </w:rPr>
        <w:t>%, tal y como se representa en la gráfica a continuación:</w:t>
      </w:r>
    </w:p>
    <w:p w14:paraId="5F9CBC47" w14:textId="6D030F46" w:rsidR="009B78F6" w:rsidRDefault="00C454C7" w:rsidP="009B78F6">
      <w:pPr>
        <w:keepNext/>
        <w:jc w:val="center"/>
      </w:pPr>
      <w:r>
        <w:rPr>
          <w:noProof/>
        </w:rPr>
        <w:lastRenderedPageBreak/>
        <w:drawing>
          <wp:inline distT="0" distB="0" distL="0" distR="0" wp14:anchorId="296DD3B6" wp14:editId="4DF180E5">
            <wp:extent cx="4572000" cy="2743200"/>
            <wp:effectExtent l="0" t="0" r="0" b="0"/>
            <wp:docPr id="319660719" name="Gráfico 1">
              <a:extLst xmlns:a="http://schemas.openxmlformats.org/drawingml/2006/main">
                <a:ext uri="{FF2B5EF4-FFF2-40B4-BE49-F238E27FC236}">
                  <a16:creationId xmlns:a16="http://schemas.microsoft.com/office/drawing/2014/main" id="{05B854C5-84DD-493A-9CB1-1941C2585F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8945653" w14:textId="386F4981" w:rsidR="006C6E3E" w:rsidRDefault="009B78F6" w:rsidP="00981254">
      <w:pPr>
        <w:pStyle w:val="Descripcin"/>
        <w:jc w:val="center"/>
        <w:rPr>
          <w:lang w:val="es-ES_tradnl"/>
        </w:rPr>
      </w:pPr>
      <w:bookmarkStart w:id="40" w:name="_Toc179887783"/>
      <w:r>
        <w:t xml:space="preserve">Gráfica </w:t>
      </w:r>
      <w:r w:rsidR="00CA25C2">
        <w:fldChar w:fldCharType="begin"/>
      </w:r>
      <w:r w:rsidR="00CA25C2">
        <w:instrText xml:space="preserve"> SEQ Gráfica \* ARABIC </w:instrText>
      </w:r>
      <w:r w:rsidR="00CA25C2">
        <w:fldChar w:fldCharType="separate"/>
      </w:r>
      <w:r w:rsidR="00813CDE">
        <w:rPr>
          <w:noProof/>
        </w:rPr>
        <w:t>11</w:t>
      </w:r>
      <w:r w:rsidR="00CA25C2">
        <w:rPr>
          <w:noProof/>
        </w:rPr>
        <w:fldChar w:fldCharType="end"/>
      </w:r>
      <w:r>
        <w:t xml:space="preserve">. </w:t>
      </w:r>
      <w:r w:rsidRPr="00863A4E">
        <w:t xml:space="preserve">Alcance de cumplimiento </w:t>
      </w:r>
      <w:r w:rsidR="00813CDE">
        <w:t>DAF</w:t>
      </w:r>
      <w:r w:rsidRPr="00863A4E">
        <w:t xml:space="preserve"> </w:t>
      </w:r>
      <w:r w:rsidR="009C0E2A">
        <w:t>3er</w:t>
      </w:r>
      <w:r w:rsidRPr="00863A4E">
        <w:t xml:space="preserve"> trimestre 2024</w:t>
      </w:r>
      <w:bookmarkEnd w:id="40"/>
    </w:p>
    <w:p w14:paraId="79D34422" w14:textId="0BEDD065" w:rsidR="00D44EEF" w:rsidRDefault="00A65DCC" w:rsidP="00A65DCC">
      <w:pPr>
        <w:rPr>
          <w:lang w:val="es-ES_tradnl"/>
        </w:rPr>
      </w:pPr>
      <w:r>
        <w:rPr>
          <w:lang w:val="es-ES_tradnl"/>
        </w:rPr>
        <w:t>En este sentido, el detalle del nivel de cumplimiento está representado en la tabla siguiente:</w:t>
      </w:r>
    </w:p>
    <w:tbl>
      <w:tblPr>
        <w:tblW w:w="8460" w:type="dxa"/>
        <w:tblCellMar>
          <w:left w:w="70" w:type="dxa"/>
          <w:right w:w="70" w:type="dxa"/>
        </w:tblCellMar>
        <w:tblLook w:val="04A0" w:firstRow="1" w:lastRow="0" w:firstColumn="1" w:lastColumn="0" w:noHBand="0" w:noVBand="1"/>
      </w:tblPr>
      <w:tblGrid>
        <w:gridCol w:w="1585"/>
        <w:gridCol w:w="1820"/>
        <w:gridCol w:w="1341"/>
        <w:gridCol w:w="1245"/>
        <w:gridCol w:w="1029"/>
        <w:gridCol w:w="1440"/>
      </w:tblGrid>
      <w:tr w:rsidR="00981254" w:rsidRPr="00981254" w14:paraId="515116C8" w14:textId="77777777" w:rsidTr="00E914CD">
        <w:trPr>
          <w:trHeight w:val="915"/>
        </w:trPr>
        <w:tc>
          <w:tcPr>
            <w:tcW w:w="1585" w:type="dxa"/>
            <w:tcBorders>
              <w:top w:val="single" w:sz="8" w:space="0" w:color="auto"/>
              <w:left w:val="single" w:sz="8" w:space="0" w:color="auto"/>
              <w:bottom w:val="nil"/>
              <w:right w:val="single" w:sz="8" w:space="0" w:color="auto"/>
            </w:tcBorders>
            <w:shd w:val="clear" w:color="000000" w:fill="002060"/>
            <w:vAlign w:val="center"/>
            <w:hideMark/>
          </w:tcPr>
          <w:p w14:paraId="56BECDDF" w14:textId="77777777" w:rsidR="00981254" w:rsidRPr="00981254" w:rsidRDefault="00981254" w:rsidP="00981254">
            <w:pPr>
              <w:spacing w:after="0" w:line="240" w:lineRule="auto"/>
              <w:jc w:val="center"/>
              <w:rPr>
                <w:rFonts w:ascii="Calibri" w:eastAsia="Times New Roman" w:hAnsi="Calibri" w:cs="Calibri"/>
                <w:color w:val="FFFFFF"/>
                <w:lang w:eastAsia="es-DO"/>
              </w:rPr>
            </w:pPr>
            <w:bookmarkStart w:id="41" w:name="_Toc171681441"/>
            <w:r w:rsidRPr="00981254">
              <w:rPr>
                <w:rFonts w:ascii="Calibri" w:eastAsia="Times New Roman" w:hAnsi="Calibri" w:cs="Calibri"/>
                <w:color w:val="FFFFFF"/>
                <w:lang w:eastAsia="es-DO"/>
              </w:rPr>
              <w:t>Nombre del producto</w:t>
            </w:r>
          </w:p>
        </w:tc>
        <w:tc>
          <w:tcPr>
            <w:tcW w:w="1820" w:type="dxa"/>
            <w:tcBorders>
              <w:top w:val="single" w:sz="8" w:space="0" w:color="auto"/>
              <w:left w:val="nil"/>
              <w:bottom w:val="nil"/>
              <w:right w:val="single" w:sz="8" w:space="0" w:color="auto"/>
            </w:tcBorders>
            <w:shd w:val="clear" w:color="000000" w:fill="002060"/>
            <w:noWrap/>
            <w:vAlign w:val="center"/>
            <w:hideMark/>
          </w:tcPr>
          <w:p w14:paraId="70ECCC76" w14:textId="77777777" w:rsidR="00981254" w:rsidRPr="00981254" w:rsidRDefault="00981254" w:rsidP="00981254">
            <w:pPr>
              <w:spacing w:after="0" w:line="240" w:lineRule="auto"/>
              <w:jc w:val="center"/>
              <w:rPr>
                <w:rFonts w:ascii="Calibri" w:eastAsia="Times New Roman" w:hAnsi="Calibri" w:cs="Calibri"/>
                <w:color w:val="FFFFFF"/>
                <w:lang w:eastAsia="es-DO"/>
              </w:rPr>
            </w:pPr>
            <w:r w:rsidRPr="00981254">
              <w:rPr>
                <w:rFonts w:ascii="Calibri" w:eastAsia="Times New Roman" w:hAnsi="Calibri" w:cs="Calibri"/>
                <w:color w:val="FFFFFF"/>
                <w:lang w:eastAsia="es-DO"/>
              </w:rPr>
              <w:t>Unidad de medida</w:t>
            </w:r>
          </w:p>
        </w:tc>
        <w:tc>
          <w:tcPr>
            <w:tcW w:w="1341" w:type="dxa"/>
            <w:tcBorders>
              <w:top w:val="single" w:sz="8" w:space="0" w:color="auto"/>
              <w:left w:val="nil"/>
              <w:bottom w:val="nil"/>
              <w:right w:val="single" w:sz="8" w:space="0" w:color="auto"/>
            </w:tcBorders>
            <w:shd w:val="clear" w:color="000000" w:fill="002060"/>
            <w:vAlign w:val="center"/>
            <w:hideMark/>
          </w:tcPr>
          <w:p w14:paraId="476CACA6" w14:textId="77777777" w:rsidR="00981254" w:rsidRPr="00981254" w:rsidRDefault="00981254" w:rsidP="00981254">
            <w:pPr>
              <w:spacing w:after="0" w:line="240" w:lineRule="auto"/>
              <w:jc w:val="center"/>
              <w:rPr>
                <w:rFonts w:ascii="Calibri" w:eastAsia="Times New Roman" w:hAnsi="Calibri" w:cs="Calibri"/>
                <w:color w:val="FFFFFF"/>
                <w:lang w:eastAsia="es-DO"/>
              </w:rPr>
            </w:pPr>
            <w:r w:rsidRPr="00981254">
              <w:rPr>
                <w:rFonts w:ascii="Calibri" w:eastAsia="Times New Roman" w:hAnsi="Calibri" w:cs="Calibri"/>
                <w:color w:val="FFFFFF"/>
                <w:lang w:eastAsia="es-DO"/>
              </w:rPr>
              <w:t>Medio de verificación</w:t>
            </w:r>
          </w:p>
        </w:tc>
        <w:tc>
          <w:tcPr>
            <w:tcW w:w="1245" w:type="dxa"/>
            <w:tcBorders>
              <w:top w:val="single" w:sz="8" w:space="0" w:color="auto"/>
              <w:left w:val="nil"/>
              <w:bottom w:val="nil"/>
              <w:right w:val="single" w:sz="8" w:space="0" w:color="auto"/>
            </w:tcBorders>
            <w:shd w:val="clear" w:color="000000" w:fill="002060"/>
            <w:noWrap/>
            <w:vAlign w:val="center"/>
            <w:hideMark/>
          </w:tcPr>
          <w:p w14:paraId="2F2837CB" w14:textId="77777777" w:rsidR="00981254" w:rsidRPr="00981254" w:rsidRDefault="00981254" w:rsidP="00981254">
            <w:pPr>
              <w:spacing w:after="0" w:line="240" w:lineRule="auto"/>
              <w:jc w:val="center"/>
              <w:rPr>
                <w:rFonts w:ascii="Calibri" w:eastAsia="Times New Roman" w:hAnsi="Calibri" w:cs="Calibri"/>
                <w:color w:val="FFFFFF"/>
                <w:lang w:eastAsia="es-DO"/>
              </w:rPr>
            </w:pPr>
            <w:r w:rsidRPr="00981254">
              <w:rPr>
                <w:rFonts w:ascii="Calibri" w:eastAsia="Times New Roman" w:hAnsi="Calibri" w:cs="Calibri"/>
                <w:color w:val="FFFFFF"/>
                <w:lang w:eastAsia="es-DO"/>
              </w:rPr>
              <w:t>Programado</w:t>
            </w:r>
          </w:p>
        </w:tc>
        <w:tc>
          <w:tcPr>
            <w:tcW w:w="1029" w:type="dxa"/>
            <w:tcBorders>
              <w:top w:val="single" w:sz="8" w:space="0" w:color="auto"/>
              <w:left w:val="nil"/>
              <w:bottom w:val="nil"/>
              <w:right w:val="single" w:sz="8" w:space="0" w:color="auto"/>
            </w:tcBorders>
            <w:shd w:val="clear" w:color="000000" w:fill="002060"/>
            <w:noWrap/>
            <w:vAlign w:val="center"/>
            <w:hideMark/>
          </w:tcPr>
          <w:p w14:paraId="34F13845" w14:textId="77777777" w:rsidR="00981254" w:rsidRPr="00981254" w:rsidRDefault="00981254" w:rsidP="00981254">
            <w:pPr>
              <w:spacing w:after="0" w:line="240" w:lineRule="auto"/>
              <w:jc w:val="center"/>
              <w:rPr>
                <w:rFonts w:ascii="Calibri" w:eastAsia="Times New Roman" w:hAnsi="Calibri" w:cs="Calibri"/>
                <w:color w:val="FFFFFF"/>
                <w:lang w:eastAsia="es-DO"/>
              </w:rPr>
            </w:pPr>
            <w:r w:rsidRPr="00981254">
              <w:rPr>
                <w:rFonts w:ascii="Calibri" w:eastAsia="Times New Roman" w:hAnsi="Calibri" w:cs="Calibri"/>
                <w:color w:val="FFFFFF"/>
                <w:lang w:eastAsia="es-DO"/>
              </w:rPr>
              <w:t>Ejecutado</w:t>
            </w:r>
          </w:p>
        </w:tc>
        <w:tc>
          <w:tcPr>
            <w:tcW w:w="1440" w:type="dxa"/>
            <w:tcBorders>
              <w:top w:val="single" w:sz="8" w:space="0" w:color="auto"/>
              <w:left w:val="nil"/>
              <w:bottom w:val="nil"/>
              <w:right w:val="single" w:sz="8" w:space="0" w:color="auto"/>
            </w:tcBorders>
            <w:shd w:val="clear" w:color="000000" w:fill="002060"/>
            <w:vAlign w:val="center"/>
            <w:hideMark/>
          </w:tcPr>
          <w:p w14:paraId="25087A85" w14:textId="77777777" w:rsidR="00981254" w:rsidRPr="00981254" w:rsidRDefault="00981254" w:rsidP="00981254">
            <w:pPr>
              <w:spacing w:after="0" w:line="240" w:lineRule="auto"/>
              <w:jc w:val="center"/>
              <w:rPr>
                <w:rFonts w:ascii="Calibri" w:eastAsia="Times New Roman" w:hAnsi="Calibri" w:cs="Calibri"/>
                <w:color w:val="FFFFFF"/>
                <w:lang w:eastAsia="es-DO"/>
              </w:rPr>
            </w:pPr>
            <w:r w:rsidRPr="00981254">
              <w:rPr>
                <w:rFonts w:ascii="Calibri" w:eastAsia="Times New Roman" w:hAnsi="Calibri" w:cs="Calibri"/>
                <w:color w:val="FFFFFF"/>
                <w:lang w:eastAsia="es-DO"/>
              </w:rPr>
              <w:t>% Cumplimiento</w:t>
            </w:r>
          </w:p>
        </w:tc>
      </w:tr>
      <w:tr w:rsidR="00981254" w:rsidRPr="00981254" w14:paraId="5A349559" w14:textId="77777777" w:rsidTr="00E914CD">
        <w:trPr>
          <w:trHeight w:val="2325"/>
        </w:trPr>
        <w:tc>
          <w:tcPr>
            <w:tcW w:w="1585" w:type="dxa"/>
            <w:tcBorders>
              <w:top w:val="single" w:sz="12" w:space="0" w:color="000000"/>
              <w:left w:val="single" w:sz="4" w:space="0" w:color="9BC2E6"/>
              <w:bottom w:val="single" w:sz="8" w:space="0" w:color="auto"/>
              <w:right w:val="single" w:sz="4" w:space="0" w:color="9BC2E6"/>
            </w:tcBorders>
            <w:shd w:val="clear" w:color="auto" w:fill="auto"/>
            <w:vAlign w:val="center"/>
            <w:hideMark/>
          </w:tcPr>
          <w:p w14:paraId="2EE3E806" w14:textId="77777777" w:rsidR="00981254" w:rsidRPr="00981254" w:rsidRDefault="00981254" w:rsidP="00981254">
            <w:pPr>
              <w:spacing w:after="0" w:line="240" w:lineRule="auto"/>
              <w:jc w:val="center"/>
              <w:rPr>
                <w:rFonts w:ascii="Arial" w:eastAsia="Times New Roman" w:hAnsi="Arial" w:cs="Arial"/>
                <w:color w:val="000000"/>
                <w:sz w:val="20"/>
                <w:szCs w:val="20"/>
                <w:lang w:eastAsia="es-DO"/>
              </w:rPr>
            </w:pPr>
            <w:r w:rsidRPr="00981254">
              <w:rPr>
                <w:rFonts w:ascii="Arial" w:eastAsia="Times New Roman" w:hAnsi="Arial" w:cs="Arial"/>
                <w:b/>
                <w:bCs/>
                <w:color w:val="000000"/>
                <w:sz w:val="20"/>
                <w:szCs w:val="20"/>
                <w:lang w:eastAsia="es-DO"/>
              </w:rPr>
              <w:t xml:space="preserve">Presupuesto Financiero Registrado </w:t>
            </w:r>
          </w:p>
        </w:tc>
        <w:tc>
          <w:tcPr>
            <w:tcW w:w="1820" w:type="dxa"/>
            <w:tcBorders>
              <w:top w:val="single" w:sz="12" w:space="0" w:color="000000"/>
              <w:left w:val="nil"/>
              <w:bottom w:val="single" w:sz="8" w:space="0" w:color="auto"/>
              <w:right w:val="single" w:sz="4" w:space="0" w:color="9BC2E6"/>
            </w:tcBorders>
            <w:shd w:val="clear" w:color="auto" w:fill="auto"/>
            <w:vAlign w:val="center"/>
            <w:hideMark/>
          </w:tcPr>
          <w:p w14:paraId="78490132" w14:textId="07C5558A" w:rsidR="00981254" w:rsidRPr="00981254" w:rsidRDefault="00981254" w:rsidP="00981254">
            <w:pPr>
              <w:spacing w:after="0" w:line="240" w:lineRule="auto"/>
              <w:jc w:val="center"/>
              <w:rPr>
                <w:rFonts w:ascii="Arial" w:eastAsia="Times New Roman" w:hAnsi="Arial" w:cs="Arial"/>
                <w:color w:val="000000"/>
                <w:sz w:val="20"/>
                <w:szCs w:val="20"/>
                <w:lang w:eastAsia="es-DO"/>
              </w:rPr>
            </w:pPr>
            <w:r w:rsidRPr="00981254">
              <w:rPr>
                <w:rFonts w:ascii="Arial" w:eastAsia="Times New Roman" w:hAnsi="Arial" w:cs="Arial"/>
                <w:color w:val="000000"/>
                <w:sz w:val="20"/>
                <w:szCs w:val="20"/>
                <w:lang w:eastAsia="es-DO"/>
              </w:rPr>
              <w:t>Productos registrados con asignación presupuestaria en el SIGEF (Formulado, programado y con distribución administrativa)</w:t>
            </w:r>
          </w:p>
        </w:tc>
        <w:tc>
          <w:tcPr>
            <w:tcW w:w="1341" w:type="dxa"/>
            <w:tcBorders>
              <w:top w:val="single" w:sz="12" w:space="0" w:color="000000"/>
              <w:left w:val="nil"/>
              <w:bottom w:val="single" w:sz="8" w:space="0" w:color="auto"/>
              <w:right w:val="single" w:sz="4" w:space="0" w:color="9BC2E6"/>
            </w:tcBorders>
            <w:shd w:val="clear" w:color="auto" w:fill="auto"/>
            <w:vAlign w:val="center"/>
            <w:hideMark/>
          </w:tcPr>
          <w:p w14:paraId="23BFE542" w14:textId="77777777" w:rsidR="00981254" w:rsidRPr="00981254" w:rsidRDefault="00981254" w:rsidP="00981254">
            <w:pPr>
              <w:spacing w:after="0" w:line="240" w:lineRule="auto"/>
              <w:jc w:val="center"/>
              <w:rPr>
                <w:rFonts w:ascii="Arial" w:eastAsia="Times New Roman" w:hAnsi="Arial" w:cs="Arial"/>
                <w:color w:val="000000"/>
                <w:sz w:val="20"/>
                <w:szCs w:val="20"/>
                <w:lang w:eastAsia="es-DO"/>
              </w:rPr>
            </w:pPr>
            <w:r w:rsidRPr="00981254">
              <w:rPr>
                <w:rFonts w:ascii="Arial" w:eastAsia="Times New Roman" w:hAnsi="Arial" w:cs="Arial"/>
                <w:color w:val="000000"/>
                <w:sz w:val="20"/>
                <w:szCs w:val="20"/>
                <w:lang w:eastAsia="es-DO"/>
              </w:rPr>
              <w:t>Reportes del SIGEF y Matrices de formulación elaboradas</w:t>
            </w:r>
          </w:p>
        </w:tc>
        <w:tc>
          <w:tcPr>
            <w:tcW w:w="1245" w:type="dxa"/>
            <w:tcBorders>
              <w:top w:val="single" w:sz="12" w:space="0" w:color="000000"/>
              <w:left w:val="nil"/>
              <w:bottom w:val="single" w:sz="8" w:space="0" w:color="auto"/>
              <w:right w:val="single" w:sz="4" w:space="0" w:color="9BC2E6"/>
            </w:tcBorders>
            <w:shd w:val="clear" w:color="auto" w:fill="auto"/>
            <w:vAlign w:val="center"/>
            <w:hideMark/>
          </w:tcPr>
          <w:p w14:paraId="13CAE5D4" w14:textId="77777777" w:rsidR="00981254" w:rsidRPr="00981254" w:rsidRDefault="00981254" w:rsidP="00981254">
            <w:pPr>
              <w:spacing w:after="0" w:line="240" w:lineRule="auto"/>
              <w:jc w:val="center"/>
              <w:rPr>
                <w:rFonts w:ascii="Arial" w:eastAsia="Times New Roman" w:hAnsi="Arial" w:cs="Arial"/>
                <w:color w:val="000000"/>
                <w:sz w:val="20"/>
                <w:szCs w:val="20"/>
                <w:lang w:eastAsia="es-DO"/>
              </w:rPr>
            </w:pPr>
            <w:r w:rsidRPr="00981254">
              <w:rPr>
                <w:rFonts w:ascii="Arial" w:eastAsia="Times New Roman" w:hAnsi="Arial" w:cs="Arial"/>
                <w:color w:val="000000"/>
                <w:sz w:val="20"/>
                <w:szCs w:val="20"/>
                <w:lang w:eastAsia="es-DO"/>
              </w:rPr>
              <w:t>1</w:t>
            </w:r>
          </w:p>
        </w:tc>
        <w:tc>
          <w:tcPr>
            <w:tcW w:w="1029" w:type="dxa"/>
            <w:tcBorders>
              <w:top w:val="single" w:sz="12" w:space="0" w:color="000000"/>
              <w:left w:val="nil"/>
              <w:bottom w:val="single" w:sz="8" w:space="0" w:color="auto"/>
              <w:right w:val="nil"/>
            </w:tcBorders>
            <w:shd w:val="clear" w:color="auto" w:fill="auto"/>
            <w:vAlign w:val="center"/>
            <w:hideMark/>
          </w:tcPr>
          <w:p w14:paraId="69DFA91D" w14:textId="77777777" w:rsidR="00981254" w:rsidRPr="00981254" w:rsidRDefault="00981254" w:rsidP="00981254">
            <w:pPr>
              <w:spacing w:after="0" w:line="240" w:lineRule="auto"/>
              <w:jc w:val="center"/>
              <w:rPr>
                <w:rFonts w:ascii="Arial" w:eastAsia="Times New Roman" w:hAnsi="Arial" w:cs="Arial"/>
                <w:color w:val="000000"/>
                <w:sz w:val="20"/>
                <w:szCs w:val="20"/>
                <w:lang w:eastAsia="es-DO"/>
              </w:rPr>
            </w:pPr>
            <w:r w:rsidRPr="00981254">
              <w:rPr>
                <w:rFonts w:ascii="Arial" w:eastAsia="Times New Roman" w:hAnsi="Arial" w:cs="Arial"/>
                <w:color w:val="000000"/>
                <w:sz w:val="20"/>
                <w:szCs w:val="20"/>
                <w:lang w:eastAsia="es-DO"/>
              </w:rPr>
              <w:t>1</w:t>
            </w:r>
          </w:p>
        </w:tc>
        <w:tc>
          <w:tcPr>
            <w:tcW w:w="144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467B918" w14:textId="5CEF5D95" w:rsidR="00981254" w:rsidRPr="00981254" w:rsidRDefault="00981254" w:rsidP="00981254">
            <w:pPr>
              <w:spacing w:after="0" w:line="240" w:lineRule="auto"/>
              <w:jc w:val="center"/>
              <w:rPr>
                <w:rFonts w:ascii="Calibri" w:eastAsia="Times New Roman" w:hAnsi="Calibri" w:cs="Calibri"/>
                <w:color w:val="000000"/>
                <w:sz w:val="20"/>
                <w:szCs w:val="20"/>
                <w:lang w:eastAsia="es-DO"/>
              </w:rPr>
            </w:pPr>
            <w:r w:rsidRPr="00981254">
              <w:rPr>
                <w:rFonts w:ascii="Calibri" w:eastAsia="Times New Roman" w:hAnsi="Calibri" w:cs="Calibri"/>
                <w:color w:val="000000"/>
                <w:sz w:val="20"/>
                <w:szCs w:val="20"/>
                <w:lang w:eastAsia="es-DO"/>
              </w:rPr>
              <w:t>100</w:t>
            </w:r>
            <w:r w:rsidR="00AB5AC1">
              <w:rPr>
                <w:rFonts w:ascii="Calibri" w:eastAsia="Times New Roman" w:hAnsi="Calibri" w:cs="Calibri"/>
                <w:color w:val="000000"/>
                <w:sz w:val="20"/>
                <w:szCs w:val="20"/>
                <w:lang w:eastAsia="es-DO"/>
              </w:rPr>
              <w:t>%</w:t>
            </w:r>
          </w:p>
        </w:tc>
      </w:tr>
      <w:tr w:rsidR="00981254" w:rsidRPr="00981254" w14:paraId="6E95E8D2" w14:textId="77777777" w:rsidTr="00E914CD">
        <w:trPr>
          <w:trHeight w:val="1290"/>
        </w:trPr>
        <w:tc>
          <w:tcPr>
            <w:tcW w:w="1585" w:type="dxa"/>
            <w:tcBorders>
              <w:top w:val="nil"/>
              <w:left w:val="single" w:sz="4" w:space="0" w:color="9BC2E6"/>
              <w:bottom w:val="single" w:sz="8" w:space="0" w:color="auto"/>
              <w:right w:val="single" w:sz="4" w:space="0" w:color="9BC2E6"/>
            </w:tcBorders>
            <w:shd w:val="clear" w:color="auto" w:fill="auto"/>
            <w:vAlign w:val="center"/>
            <w:hideMark/>
          </w:tcPr>
          <w:p w14:paraId="2E526A0C" w14:textId="77777777" w:rsidR="00981254" w:rsidRPr="00981254" w:rsidRDefault="00981254" w:rsidP="00981254">
            <w:pPr>
              <w:spacing w:after="0" w:line="240" w:lineRule="auto"/>
              <w:jc w:val="center"/>
              <w:rPr>
                <w:rFonts w:ascii="Arial" w:eastAsia="Times New Roman" w:hAnsi="Arial" w:cs="Arial"/>
                <w:color w:val="000000"/>
                <w:sz w:val="20"/>
                <w:szCs w:val="20"/>
                <w:lang w:eastAsia="es-DO"/>
              </w:rPr>
            </w:pPr>
            <w:r w:rsidRPr="00981254">
              <w:rPr>
                <w:rFonts w:ascii="Arial" w:eastAsia="Times New Roman" w:hAnsi="Arial" w:cs="Arial"/>
                <w:b/>
                <w:bCs/>
                <w:color w:val="000000"/>
                <w:sz w:val="20"/>
                <w:szCs w:val="20"/>
                <w:lang w:eastAsia="es-DO"/>
              </w:rPr>
              <w:t>Presupuesto Financiero Ejecutado</w:t>
            </w:r>
          </w:p>
        </w:tc>
        <w:tc>
          <w:tcPr>
            <w:tcW w:w="1820" w:type="dxa"/>
            <w:tcBorders>
              <w:top w:val="nil"/>
              <w:left w:val="nil"/>
              <w:bottom w:val="single" w:sz="8" w:space="0" w:color="auto"/>
              <w:right w:val="single" w:sz="4" w:space="0" w:color="9BC2E6"/>
            </w:tcBorders>
            <w:shd w:val="clear" w:color="auto" w:fill="auto"/>
            <w:vAlign w:val="center"/>
            <w:hideMark/>
          </w:tcPr>
          <w:p w14:paraId="2ABB2BB9" w14:textId="77777777" w:rsidR="00981254" w:rsidRPr="00981254" w:rsidRDefault="00981254" w:rsidP="00981254">
            <w:pPr>
              <w:spacing w:after="0" w:line="240" w:lineRule="auto"/>
              <w:jc w:val="center"/>
              <w:rPr>
                <w:rFonts w:ascii="Arial" w:eastAsia="Times New Roman" w:hAnsi="Arial" w:cs="Arial"/>
                <w:color w:val="000000"/>
                <w:sz w:val="20"/>
                <w:szCs w:val="20"/>
                <w:lang w:eastAsia="es-DO"/>
              </w:rPr>
            </w:pPr>
            <w:r w:rsidRPr="00981254">
              <w:rPr>
                <w:rFonts w:ascii="Arial" w:eastAsia="Times New Roman" w:hAnsi="Arial" w:cs="Arial"/>
                <w:color w:val="000000"/>
                <w:sz w:val="20"/>
                <w:szCs w:val="20"/>
                <w:lang w:eastAsia="es-DO"/>
              </w:rPr>
              <w:t>Porcentaje de cumplimiento de la Programación presupuestaria devengada. (IGP)</w:t>
            </w:r>
          </w:p>
        </w:tc>
        <w:tc>
          <w:tcPr>
            <w:tcW w:w="1341" w:type="dxa"/>
            <w:tcBorders>
              <w:top w:val="nil"/>
              <w:left w:val="nil"/>
              <w:bottom w:val="single" w:sz="8" w:space="0" w:color="auto"/>
              <w:right w:val="single" w:sz="4" w:space="0" w:color="9BC2E6"/>
            </w:tcBorders>
            <w:shd w:val="clear" w:color="auto" w:fill="auto"/>
            <w:vAlign w:val="center"/>
            <w:hideMark/>
          </w:tcPr>
          <w:p w14:paraId="6989181E" w14:textId="77777777" w:rsidR="00981254" w:rsidRPr="00981254" w:rsidRDefault="00981254" w:rsidP="00981254">
            <w:pPr>
              <w:spacing w:after="0" w:line="240" w:lineRule="auto"/>
              <w:jc w:val="center"/>
              <w:rPr>
                <w:rFonts w:ascii="Arial" w:eastAsia="Times New Roman" w:hAnsi="Arial" w:cs="Arial"/>
                <w:color w:val="000000"/>
                <w:sz w:val="20"/>
                <w:szCs w:val="20"/>
                <w:lang w:eastAsia="es-DO"/>
              </w:rPr>
            </w:pPr>
            <w:r w:rsidRPr="00981254">
              <w:rPr>
                <w:rFonts w:ascii="Arial" w:eastAsia="Times New Roman" w:hAnsi="Arial" w:cs="Arial"/>
                <w:color w:val="000000"/>
                <w:sz w:val="20"/>
                <w:szCs w:val="20"/>
                <w:lang w:eastAsia="es-DO"/>
              </w:rPr>
              <w:t>Reportes de presupuestos ejecutados del SIGEF</w:t>
            </w:r>
          </w:p>
        </w:tc>
        <w:tc>
          <w:tcPr>
            <w:tcW w:w="1245" w:type="dxa"/>
            <w:tcBorders>
              <w:top w:val="nil"/>
              <w:left w:val="nil"/>
              <w:bottom w:val="single" w:sz="8" w:space="0" w:color="auto"/>
              <w:right w:val="single" w:sz="4" w:space="0" w:color="9BC2E6"/>
            </w:tcBorders>
            <w:shd w:val="clear" w:color="auto" w:fill="auto"/>
            <w:vAlign w:val="center"/>
            <w:hideMark/>
          </w:tcPr>
          <w:p w14:paraId="4B6F34C7" w14:textId="77777777" w:rsidR="00981254" w:rsidRPr="00981254" w:rsidRDefault="00981254" w:rsidP="00981254">
            <w:pPr>
              <w:spacing w:after="0" w:line="240" w:lineRule="auto"/>
              <w:jc w:val="center"/>
              <w:rPr>
                <w:rFonts w:ascii="Arial" w:eastAsia="Times New Roman" w:hAnsi="Arial" w:cs="Arial"/>
                <w:color w:val="000000"/>
                <w:sz w:val="20"/>
                <w:szCs w:val="20"/>
                <w:lang w:eastAsia="es-DO"/>
              </w:rPr>
            </w:pPr>
            <w:r w:rsidRPr="00981254">
              <w:rPr>
                <w:rFonts w:ascii="Arial" w:eastAsia="Times New Roman" w:hAnsi="Arial" w:cs="Arial"/>
                <w:color w:val="000000"/>
                <w:sz w:val="20"/>
                <w:szCs w:val="20"/>
                <w:lang w:eastAsia="es-DO"/>
              </w:rPr>
              <w:t>90%</w:t>
            </w:r>
          </w:p>
        </w:tc>
        <w:tc>
          <w:tcPr>
            <w:tcW w:w="1029" w:type="dxa"/>
            <w:tcBorders>
              <w:top w:val="nil"/>
              <w:left w:val="nil"/>
              <w:bottom w:val="single" w:sz="8" w:space="0" w:color="auto"/>
              <w:right w:val="nil"/>
            </w:tcBorders>
            <w:shd w:val="clear" w:color="auto" w:fill="auto"/>
            <w:vAlign w:val="center"/>
            <w:hideMark/>
          </w:tcPr>
          <w:p w14:paraId="04489621" w14:textId="77777777" w:rsidR="00981254" w:rsidRPr="00981254" w:rsidRDefault="00981254" w:rsidP="00981254">
            <w:pPr>
              <w:spacing w:after="0" w:line="240" w:lineRule="auto"/>
              <w:jc w:val="center"/>
              <w:rPr>
                <w:rFonts w:ascii="Arial" w:eastAsia="Times New Roman" w:hAnsi="Arial" w:cs="Arial"/>
                <w:color w:val="000000"/>
                <w:sz w:val="20"/>
                <w:szCs w:val="20"/>
                <w:lang w:eastAsia="es-DO"/>
              </w:rPr>
            </w:pPr>
            <w:r w:rsidRPr="00981254">
              <w:rPr>
                <w:rFonts w:ascii="Arial" w:eastAsia="Times New Roman" w:hAnsi="Arial" w:cs="Arial"/>
                <w:color w:val="000000"/>
                <w:sz w:val="20"/>
                <w:szCs w:val="20"/>
                <w:lang w:eastAsia="es-DO"/>
              </w:rPr>
              <w:t>90%</w:t>
            </w:r>
          </w:p>
        </w:tc>
        <w:tc>
          <w:tcPr>
            <w:tcW w:w="144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FB42FAD" w14:textId="65E605F4" w:rsidR="00981254" w:rsidRPr="00981254" w:rsidRDefault="00981254" w:rsidP="00981254">
            <w:pPr>
              <w:spacing w:after="0" w:line="240" w:lineRule="auto"/>
              <w:jc w:val="center"/>
              <w:rPr>
                <w:rFonts w:ascii="Calibri" w:eastAsia="Times New Roman" w:hAnsi="Calibri" w:cs="Calibri"/>
                <w:color w:val="000000"/>
                <w:sz w:val="20"/>
                <w:szCs w:val="20"/>
                <w:lang w:eastAsia="es-DO"/>
              </w:rPr>
            </w:pPr>
            <w:r w:rsidRPr="00981254">
              <w:rPr>
                <w:rFonts w:ascii="Calibri" w:eastAsia="Times New Roman" w:hAnsi="Calibri" w:cs="Calibri"/>
                <w:color w:val="000000"/>
                <w:sz w:val="20"/>
                <w:szCs w:val="20"/>
                <w:lang w:eastAsia="es-DO"/>
              </w:rPr>
              <w:t>100</w:t>
            </w:r>
            <w:r w:rsidR="00AB5AC1">
              <w:rPr>
                <w:rFonts w:ascii="Calibri" w:eastAsia="Times New Roman" w:hAnsi="Calibri" w:cs="Calibri"/>
                <w:color w:val="000000"/>
                <w:sz w:val="20"/>
                <w:szCs w:val="20"/>
                <w:lang w:eastAsia="es-DO"/>
              </w:rPr>
              <w:t>%</w:t>
            </w:r>
          </w:p>
        </w:tc>
      </w:tr>
      <w:tr w:rsidR="00981254" w:rsidRPr="00981254" w14:paraId="30478E1D" w14:textId="77777777" w:rsidTr="00E914CD">
        <w:trPr>
          <w:trHeight w:val="1020"/>
        </w:trPr>
        <w:tc>
          <w:tcPr>
            <w:tcW w:w="1585" w:type="dxa"/>
            <w:tcBorders>
              <w:top w:val="nil"/>
              <w:left w:val="single" w:sz="4" w:space="0" w:color="9BC2E6"/>
              <w:bottom w:val="single" w:sz="12" w:space="0" w:color="000000"/>
              <w:right w:val="single" w:sz="4" w:space="0" w:color="9BC2E6"/>
            </w:tcBorders>
            <w:shd w:val="clear" w:color="auto" w:fill="auto"/>
            <w:vAlign w:val="center"/>
            <w:hideMark/>
          </w:tcPr>
          <w:p w14:paraId="0811AC90" w14:textId="77777777" w:rsidR="00981254" w:rsidRPr="00981254" w:rsidRDefault="00981254" w:rsidP="00981254">
            <w:pPr>
              <w:spacing w:after="240" w:line="240" w:lineRule="auto"/>
              <w:jc w:val="center"/>
              <w:rPr>
                <w:rFonts w:ascii="Arial" w:eastAsia="Times New Roman" w:hAnsi="Arial" w:cs="Arial"/>
                <w:color w:val="000000"/>
                <w:sz w:val="20"/>
                <w:szCs w:val="20"/>
                <w:lang w:eastAsia="es-DO"/>
              </w:rPr>
            </w:pPr>
            <w:r w:rsidRPr="00981254">
              <w:rPr>
                <w:rFonts w:ascii="Arial" w:eastAsia="Times New Roman" w:hAnsi="Arial" w:cs="Arial"/>
                <w:b/>
                <w:bCs/>
                <w:color w:val="000000"/>
                <w:sz w:val="20"/>
                <w:szCs w:val="20"/>
                <w:lang w:eastAsia="es-DO"/>
              </w:rPr>
              <w:t>Inventario de activo fijo debidamente administrado</w:t>
            </w:r>
          </w:p>
        </w:tc>
        <w:tc>
          <w:tcPr>
            <w:tcW w:w="1820" w:type="dxa"/>
            <w:tcBorders>
              <w:top w:val="nil"/>
              <w:left w:val="nil"/>
              <w:bottom w:val="single" w:sz="4" w:space="0" w:color="9BC2E6"/>
              <w:right w:val="single" w:sz="4" w:space="0" w:color="9BC2E6"/>
            </w:tcBorders>
            <w:shd w:val="clear" w:color="auto" w:fill="auto"/>
            <w:vAlign w:val="center"/>
            <w:hideMark/>
          </w:tcPr>
          <w:p w14:paraId="2915D5EC" w14:textId="77777777" w:rsidR="00981254" w:rsidRPr="00981254" w:rsidRDefault="00981254" w:rsidP="00981254">
            <w:pPr>
              <w:spacing w:after="0" w:line="240" w:lineRule="auto"/>
              <w:jc w:val="center"/>
              <w:rPr>
                <w:rFonts w:ascii="Arial" w:eastAsia="Times New Roman" w:hAnsi="Arial" w:cs="Arial"/>
                <w:color w:val="000000"/>
                <w:sz w:val="20"/>
                <w:szCs w:val="20"/>
                <w:lang w:eastAsia="es-DO"/>
              </w:rPr>
            </w:pPr>
            <w:r w:rsidRPr="00981254">
              <w:rPr>
                <w:rFonts w:ascii="Arial" w:eastAsia="Times New Roman" w:hAnsi="Arial" w:cs="Arial"/>
                <w:color w:val="000000"/>
                <w:sz w:val="20"/>
                <w:szCs w:val="20"/>
                <w:lang w:eastAsia="es-DO"/>
              </w:rPr>
              <w:t>Activo fijos entrantes</w:t>
            </w:r>
          </w:p>
        </w:tc>
        <w:tc>
          <w:tcPr>
            <w:tcW w:w="1341" w:type="dxa"/>
            <w:tcBorders>
              <w:top w:val="nil"/>
              <w:left w:val="nil"/>
              <w:bottom w:val="single" w:sz="4" w:space="0" w:color="9BC2E6"/>
              <w:right w:val="single" w:sz="4" w:space="0" w:color="9BC2E6"/>
            </w:tcBorders>
            <w:shd w:val="clear" w:color="auto" w:fill="auto"/>
            <w:vAlign w:val="center"/>
            <w:hideMark/>
          </w:tcPr>
          <w:p w14:paraId="45BC8EC2" w14:textId="77777777" w:rsidR="00981254" w:rsidRPr="00981254" w:rsidRDefault="00981254" w:rsidP="00981254">
            <w:pPr>
              <w:spacing w:after="0" w:line="240" w:lineRule="auto"/>
              <w:jc w:val="center"/>
              <w:rPr>
                <w:rFonts w:ascii="Arial" w:eastAsia="Times New Roman" w:hAnsi="Arial" w:cs="Arial"/>
                <w:color w:val="000000"/>
                <w:sz w:val="20"/>
                <w:szCs w:val="20"/>
                <w:lang w:eastAsia="es-DO"/>
              </w:rPr>
            </w:pPr>
            <w:r w:rsidRPr="00981254">
              <w:rPr>
                <w:rFonts w:ascii="Arial" w:eastAsia="Times New Roman" w:hAnsi="Arial" w:cs="Arial"/>
                <w:color w:val="000000"/>
                <w:sz w:val="20"/>
                <w:szCs w:val="20"/>
                <w:lang w:eastAsia="es-DO"/>
              </w:rPr>
              <w:t>Reporte de activos fijos entrantes codificados</w:t>
            </w:r>
          </w:p>
        </w:tc>
        <w:tc>
          <w:tcPr>
            <w:tcW w:w="1245" w:type="dxa"/>
            <w:tcBorders>
              <w:top w:val="nil"/>
              <w:left w:val="nil"/>
              <w:bottom w:val="single" w:sz="4" w:space="0" w:color="9BC2E6"/>
              <w:right w:val="single" w:sz="4" w:space="0" w:color="9BC2E6"/>
            </w:tcBorders>
            <w:shd w:val="clear" w:color="auto" w:fill="auto"/>
            <w:noWrap/>
            <w:vAlign w:val="center"/>
            <w:hideMark/>
          </w:tcPr>
          <w:p w14:paraId="6DBD8203" w14:textId="77777777" w:rsidR="00981254" w:rsidRPr="00981254" w:rsidRDefault="00981254" w:rsidP="00981254">
            <w:pPr>
              <w:spacing w:after="0" w:line="240" w:lineRule="auto"/>
              <w:jc w:val="center"/>
              <w:rPr>
                <w:rFonts w:ascii="Arial" w:eastAsia="Times New Roman" w:hAnsi="Arial" w:cs="Arial"/>
                <w:color w:val="000000"/>
                <w:sz w:val="20"/>
                <w:szCs w:val="20"/>
                <w:lang w:eastAsia="es-DO"/>
              </w:rPr>
            </w:pPr>
            <w:r w:rsidRPr="00981254">
              <w:rPr>
                <w:rFonts w:ascii="Arial" w:eastAsia="Times New Roman" w:hAnsi="Arial" w:cs="Arial"/>
                <w:color w:val="000000"/>
                <w:sz w:val="20"/>
                <w:szCs w:val="20"/>
                <w:lang w:eastAsia="es-DO"/>
              </w:rPr>
              <w:t>1</w:t>
            </w:r>
          </w:p>
        </w:tc>
        <w:tc>
          <w:tcPr>
            <w:tcW w:w="1029" w:type="dxa"/>
            <w:tcBorders>
              <w:top w:val="nil"/>
              <w:left w:val="nil"/>
              <w:bottom w:val="single" w:sz="4" w:space="0" w:color="9BC2E6"/>
              <w:right w:val="nil"/>
            </w:tcBorders>
            <w:shd w:val="clear" w:color="auto" w:fill="auto"/>
            <w:noWrap/>
            <w:vAlign w:val="center"/>
            <w:hideMark/>
          </w:tcPr>
          <w:p w14:paraId="1A31AF9E" w14:textId="77777777" w:rsidR="00981254" w:rsidRPr="00981254" w:rsidRDefault="00981254" w:rsidP="00981254">
            <w:pPr>
              <w:spacing w:after="0" w:line="240" w:lineRule="auto"/>
              <w:jc w:val="center"/>
              <w:rPr>
                <w:rFonts w:ascii="Arial" w:eastAsia="Times New Roman" w:hAnsi="Arial" w:cs="Arial"/>
                <w:color w:val="000000"/>
                <w:sz w:val="20"/>
                <w:szCs w:val="20"/>
                <w:lang w:eastAsia="es-DO"/>
              </w:rPr>
            </w:pPr>
            <w:r w:rsidRPr="00981254">
              <w:rPr>
                <w:rFonts w:ascii="Arial" w:eastAsia="Times New Roman" w:hAnsi="Arial" w:cs="Arial"/>
                <w:color w:val="000000"/>
                <w:sz w:val="20"/>
                <w:szCs w:val="20"/>
                <w:lang w:eastAsia="es-DO"/>
              </w:rPr>
              <w:t>1</w:t>
            </w:r>
          </w:p>
        </w:tc>
        <w:tc>
          <w:tcPr>
            <w:tcW w:w="144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F2B040E" w14:textId="447F3FE7" w:rsidR="00981254" w:rsidRPr="00981254" w:rsidRDefault="00981254" w:rsidP="00981254">
            <w:pPr>
              <w:spacing w:after="0" w:line="240" w:lineRule="auto"/>
              <w:jc w:val="center"/>
              <w:rPr>
                <w:rFonts w:ascii="Calibri" w:eastAsia="Times New Roman" w:hAnsi="Calibri" w:cs="Calibri"/>
                <w:color w:val="000000"/>
                <w:sz w:val="20"/>
                <w:szCs w:val="20"/>
                <w:lang w:eastAsia="es-DO"/>
              </w:rPr>
            </w:pPr>
            <w:r w:rsidRPr="00981254">
              <w:rPr>
                <w:rFonts w:ascii="Calibri" w:eastAsia="Times New Roman" w:hAnsi="Calibri" w:cs="Calibri"/>
                <w:color w:val="000000"/>
                <w:sz w:val="20"/>
                <w:szCs w:val="20"/>
                <w:lang w:eastAsia="es-DO"/>
              </w:rPr>
              <w:t>100</w:t>
            </w:r>
            <w:r w:rsidR="00AB5AC1">
              <w:rPr>
                <w:rFonts w:ascii="Calibri" w:eastAsia="Times New Roman" w:hAnsi="Calibri" w:cs="Calibri"/>
                <w:color w:val="000000"/>
                <w:sz w:val="20"/>
                <w:szCs w:val="20"/>
                <w:lang w:eastAsia="es-DO"/>
              </w:rPr>
              <w:t>%</w:t>
            </w:r>
          </w:p>
        </w:tc>
      </w:tr>
    </w:tbl>
    <w:p w14:paraId="3EEB1F12" w14:textId="41B7423A" w:rsidR="00A65DCC" w:rsidRDefault="00E82B5E" w:rsidP="00E82B5E">
      <w:pPr>
        <w:pStyle w:val="Descripcin"/>
      </w:pPr>
      <w:r>
        <w:t xml:space="preserve">Tabla </w:t>
      </w:r>
      <w:r w:rsidR="00CA25C2">
        <w:fldChar w:fldCharType="begin"/>
      </w:r>
      <w:r w:rsidR="00CA25C2">
        <w:instrText xml:space="preserve"> SEQ Tabla \* ARABIC </w:instrText>
      </w:r>
      <w:r w:rsidR="00CA25C2">
        <w:fldChar w:fldCharType="separate"/>
      </w:r>
      <w:r w:rsidR="002349BE">
        <w:rPr>
          <w:noProof/>
        </w:rPr>
        <w:t>9</w:t>
      </w:r>
      <w:r w:rsidR="00CA25C2">
        <w:rPr>
          <w:noProof/>
        </w:rPr>
        <w:fldChar w:fldCharType="end"/>
      </w:r>
      <w:r>
        <w:t>.</w:t>
      </w:r>
      <w:r w:rsidRPr="0072449A">
        <w:t xml:space="preserve">Desviaciones </w:t>
      </w:r>
      <w:r>
        <w:t>DAF</w:t>
      </w:r>
      <w:r w:rsidRPr="0072449A">
        <w:t xml:space="preserve"> </w:t>
      </w:r>
      <w:r w:rsidR="00FA419B">
        <w:t>3er</w:t>
      </w:r>
      <w:r w:rsidRPr="0072449A">
        <w:t xml:space="preserve"> trimestre 2024.</w:t>
      </w:r>
      <w:bookmarkEnd w:id="41"/>
    </w:p>
    <w:p w14:paraId="2E749518" w14:textId="77777777" w:rsidR="00E914CD" w:rsidRPr="00E914CD" w:rsidRDefault="00E914CD" w:rsidP="00E914CD"/>
    <w:p w14:paraId="5B74F481" w14:textId="77777777" w:rsidR="00A65DCC" w:rsidRPr="00686B89" w:rsidRDefault="00A65DCC" w:rsidP="00A65DCC">
      <w:pPr>
        <w:rPr>
          <w:lang w:val="es-ES_tradnl"/>
        </w:rPr>
      </w:pPr>
    </w:p>
    <w:p w14:paraId="154952CD" w14:textId="11D24F42" w:rsidR="00686B89" w:rsidRDefault="00686B89" w:rsidP="00D105CE">
      <w:pPr>
        <w:pStyle w:val="Ttulo3"/>
        <w:numPr>
          <w:ilvl w:val="2"/>
          <w:numId w:val="26"/>
        </w:numPr>
        <w:jc w:val="right"/>
        <w:rPr>
          <w:b/>
          <w:bCs/>
          <w:lang w:val="es-ES_tradnl"/>
        </w:rPr>
      </w:pPr>
      <w:bookmarkStart w:id="42" w:name="_Toc171681255"/>
      <w:r>
        <w:rPr>
          <w:b/>
          <w:bCs/>
          <w:lang w:val="es-ES_tradnl"/>
        </w:rPr>
        <w:lastRenderedPageBreak/>
        <w:t>División de Contabilidad (DVC)</w:t>
      </w:r>
      <w:bookmarkEnd w:id="42"/>
    </w:p>
    <w:p w14:paraId="01B48892" w14:textId="77777777" w:rsidR="002D4D11" w:rsidRDefault="002D4D11" w:rsidP="002D4D11">
      <w:pPr>
        <w:jc w:val="both"/>
        <w:rPr>
          <w:lang w:val="es-ES_tradnl"/>
        </w:rPr>
      </w:pPr>
    </w:p>
    <w:p w14:paraId="07086E33" w14:textId="10CC2FDA" w:rsidR="006C6E3E" w:rsidRDefault="002D4D11" w:rsidP="002D4D11">
      <w:pPr>
        <w:spacing w:line="360" w:lineRule="auto"/>
        <w:jc w:val="both"/>
        <w:rPr>
          <w:lang w:val="es-ES_tradnl"/>
        </w:rPr>
      </w:pPr>
      <w:r w:rsidRPr="002D4D11">
        <w:rPr>
          <w:lang w:val="es-ES_tradnl"/>
        </w:rPr>
        <w:t>La División de Contabilidad (DVC) es responsable de llevar el control y registro de todas las transacciones financieras de la institución. Sus funciones incluyen la elaboración y presentación de estados financieros, el manejo de cuentas por pagar y cobrar, y la supervisión de la correcta aplicación de normas contables y fiscales</w:t>
      </w:r>
      <w:r w:rsidR="00961CFD">
        <w:rPr>
          <w:lang w:val="es-ES_tradnl"/>
        </w:rPr>
        <w:t xml:space="preserve">, para este </w:t>
      </w:r>
      <w:r w:rsidR="00026CDC">
        <w:rPr>
          <w:lang w:val="es-ES_tradnl"/>
        </w:rPr>
        <w:t xml:space="preserve">trimestre la unidad programó un total de </w:t>
      </w:r>
      <w:r w:rsidR="00A373CC">
        <w:rPr>
          <w:lang w:val="es-ES_tradnl"/>
        </w:rPr>
        <w:t>6</w:t>
      </w:r>
      <w:r w:rsidR="00026CDC">
        <w:rPr>
          <w:lang w:val="es-ES_tradnl"/>
        </w:rPr>
        <w:t xml:space="preserve"> metas, teniendo un cumplimiento del </w:t>
      </w:r>
      <w:r w:rsidR="003C4B4E">
        <w:rPr>
          <w:lang w:val="es-ES_tradnl"/>
        </w:rPr>
        <w:t>8</w:t>
      </w:r>
      <w:r w:rsidR="00026CDC">
        <w:rPr>
          <w:lang w:val="es-ES_tradnl"/>
        </w:rPr>
        <w:t>3%</w:t>
      </w:r>
      <w:r w:rsidR="00D55960">
        <w:rPr>
          <w:lang w:val="es-ES_tradnl"/>
        </w:rPr>
        <w:t>, tal y como se evidencia en la gráfica a continuación:</w:t>
      </w:r>
    </w:p>
    <w:p w14:paraId="0CB57B87" w14:textId="19C37949" w:rsidR="00813CDE" w:rsidRDefault="00E914CD" w:rsidP="00813CDE">
      <w:pPr>
        <w:keepNext/>
        <w:jc w:val="center"/>
      </w:pPr>
      <w:r>
        <w:rPr>
          <w:noProof/>
        </w:rPr>
        <w:drawing>
          <wp:inline distT="0" distB="0" distL="0" distR="0" wp14:anchorId="7B10953F" wp14:editId="1EDA5395">
            <wp:extent cx="4572000" cy="2743200"/>
            <wp:effectExtent l="0" t="0" r="0" b="0"/>
            <wp:docPr id="28" name="Gráfico 28">
              <a:extLst xmlns:a="http://schemas.openxmlformats.org/drawingml/2006/main">
                <a:ext uri="{FF2B5EF4-FFF2-40B4-BE49-F238E27FC236}">
                  <a16:creationId xmlns:a16="http://schemas.microsoft.com/office/drawing/2014/main" id="{91794927-D76A-4344-AD7A-0F5889AE80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8F05B8B" w14:textId="470016B5" w:rsidR="006C6E3E" w:rsidRDefault="00813CDE" w:rsidP="00813CDE">
      <w:pPr>
        <w:pStyle w:val="Descripcin"/>
        <w:jc w:val="center"/>
      </w:pPr>
      <w:bookmarkStart w:id="43" w:name="_Toc179887784"/>
      <w:r>
        <w:t xml:space="preserve">Gráfica </w:t>
      </w:r>
      <w:r w:rsidR="00CA25C2">
        <w:fldChar w:fldCharType="begin"/>
      </w:r>
      <w:r w:rsidR="00CA25C2">
        <w:instrText xml:space="preserve"> SEQ Gráfica \* ARABIC </w:instrText>
      </w:r>
      <w:r w:rsidR="00CA25C2">
        <w:fldChar w:fldCharType="separate"/>
      </w:r>
      <w:r>
        <w:rPr>
          <w:noProof/>
        </w:rPr>
        <w:t>12</w:t>
      </w:r>
      <w:r w:rsidR="00CA25C2">
        <w:rPr>
          <w:noProof/>
        </w:rPr>
        <w:fldChar w:fldCharType="end"/>
      </w:r>
      <w:r>
        <w:t xml:space="preserve">. </w:t>
      </w:r>
      <w:r w:rsidRPr="00EE5C49">
        <w:t xml:space="preserve">Alcance de cumplimiento </w:t>
      </w:r>
      <w:r>
        <w:t>Contabilidad</w:t>
      </w:r>
      <w:r w:rsidRPr="00EE5C49">
        <w:t xml:space="preserve"> </w:t>
      </w:r>
      <w:r w:rsidR="009C0E2A">
        <w:t>3er</w:t>
      </w:r>
      <w:r w:rsidRPr="00EE5C49">
        <w:t xml:space="preserve"> trimestre 2024</w:t>
      </w:r>
      <w:bookmarkEnd w:id="43"/>
    </w:p>
    <w:p w14:paraId="1E84AB4C" w14:textId="77777777" w:rsidR="00D55960" w:rsidRDefault="00D55960" w:rsidP="00D55960">
      <w:pPr>
        <w:rPr>
          <w:lang w:val="es-ES_tradnl"/>
        </w:rPr>
      </w:pPr>
    </w:p>
    <w:p w14:paraId="07FC299E" w14:textId="0FC606E3" w:rsidR="00D55960" w:rsidRDefault="00781645" w:rsidP="00D55960">
      <w:pPr>
        <w:rPr>
          <w:lang w:val="es-ES_tradnl"/>
        </w:rPr>
      </w:pPr>
      <w:r>
        <w:rPr>
          <w:lang w:val="es-ES_tradnl"/>
        </w:rPr>
        <w:t>A continuación del detalle del cumplimiento:</w:t>
      </w:r>
    </w:p>
    <w:tbl>
      <w:tblPr>
        <w:tblW w:w="9280" w:type="dxa"/>
        <w:tblCellMar>
          <w:left w:w="70" w:type="dxa"/>
          <w:right w:w="70" w:type="dxa"/>
        </w:tblCellMar>
        <w:tblLook w:val="04A0" w:firstRow="1" w:lastRow="0" w:firstColumn="1" w:lastColumn="0" w:noHBand="0" w:noVBand="1"/>
      </w:tblPr>
      <w:tblGrid>
        <w:gridCol w:w="2010"/>
        <w:gridCol w:w="1820"/>
        <w:gridCol w:w="1756"/>
        <w:gridCol w:w="1245"/>
        <w:gridCol w:w="1029"/>
        <w:gridCol w:w="1420"/>
      </w:tblGrid>
      <w:tr w:rsidR="001F5579" w:rsidRPr="001F5579" w14:paraId="5ECC07A4" w14:textId="77777777" w:rsidTr="00A06812">
        <w:trPr>
          <w:trHeight w:val="915"/>
        </w:trPr>
        <w:tc>
          <w:tcPr>
            <w:tcW w:w="2010" w:type="dxa"/>
            <w:tcBorders>
              <w:top w:val="single" w:sz="8" w:space="0" w:color="auto"/>
              <w:left w:val="single" w:sz="8" w:space="0" w:color="auto"/>
              <w:bottom w:val="nil"/>
              <w:right w:val="single" w:sz="8" w:space="0" w:color="auto"/>
            </w:tcBorders>
            <w:shd w:val="clear" w:color="000000" w:fill="002060"/>
            <w:vAlign w:val="center"/>
            <w:hideMark/>
          </w:tcPr>
          <w:p w14:paraId="315AA31E" w14:textId="77777777" w:rsidR="001F5579" w:rsidRPr="001F5579" w:rsidRDefault="001F5579" w:rsidP="001F5579">
            <w:pPr>
              <w:spacing w:after="0" w:line="240" w:lineRule="auto"/>
              <w:jc w:val="center"/>
              <w:rPr>
                <w:rFonts w:ascii="Calibri" w:eastAsia="Times New Roman" w:hAnsi="Calibri" w:cs="Calibri"/>
                <w:color w:val="FFFFFF"/>
                <w:lang w:eastAsia="es-DO"/>
              </w:rPr>
            </w:pPr>
            <w:r w:rsidRPr="001F5579">
              <w:rPr>
                <w:rFonts w:ascii="Calibri" w:eastAsia="Times New Roman" w:hAnsi="Calibri" w:cs="Calibri"/>
                <w:color w:val="FFFFFF"/>
                <w:lang w:eastAsia="es-DO"/>
              </w:rPr>
              <w:t>Nombre del producto</w:t>
            </w:r>
          </w:p>
        </w:tc>
        <w:tc>
          <w:tcPr>
            <w:tcW w:w="1820" w:type="dxa"/>
            <w:tcBorders>
              <w:top w:val="single" w:sz="8" w:space="0" w:color="auto"/>
              <w:left w:val="nil"/>
              <w:bottom w:val="nil"/>
              <w:right w:val="single" w:sz="8" w:space="0" w:color="auto"/>
            </w:tcBorders>
            <w:shd w:val="clear" w:color="000000" w:fill="002060"/>
            <w:noWrap/>
            <w:vAlign w:val="center"/>
            <w:hideMark/>
          </w:tcPr>
          <w:p w14:paraId="7D308731" w14:textId="77777777" w:rsidR="001F5579" w:rsidRPr="001F5579" w:rsidRDefault="001F5579" w:rsidP="001F5579">
            <w:pPr>
              <w:spacing w:after="0" w:line="240" w:lineRule="auto"/>
              <w:jc w:val="center"/>
              <w:rPr>
                <w:rFonts w:ascii="Calibri" w:eastAsia="Times New Roman" w:hAnsi="Calibri" w:cs="Calibri"/>
                <w:color w:val="FFFFFF"/>
                <w:lang w:eastAsia="es-DO"/>
              </w:rPr>
            </w:pPr>
            <w:r w:rsidRPr="001F5579">
              <w:rPr>
                <w:rFonts w:ascii="Calibri" w:eastAsia="Times New Roman" w:hAnsi="Calibri" w:cs="Calibri"/>
                <w:color w:val="FFFFFF"/>
                <w:lang w:eastAsia="es-DO"/>
              </w:rPr>
              <w:t>Unidad de medida</w:t>
            </w:r>
          </w:p>
        </w:tc>
        <w:tc>
          <w:tcPr>
            <w:tcW w:w="1756" w:type="dxa"/>
            <w:tcBorders>
              <w:top w:val="single" w:sz="8" w:space="0" w:color="auto"/>
              <w:left w:val="nil"/>
              <w:bottom w:val="nil"/>
              <w:right w:val="single" w:sz="8" w:space="0" w:color="auto"/>
            </w:tcBorders>
            <w:shd w:val="clear" w:color="000000" w:fill="002060"/>
            <w:vAlign w:val="center"/>
            <w:hideMark/>
          </w:tcPr>
          <w:p w14:paraId="49BF6613" w14:textId="77777777" w:rsidR="001F5579" w:rsidRPr="001F5579" w:rsidRDefault="001F5579" w:rsidP="001F5579">
            <w:pPr>
              <w:spacing w:after="0" w:line="240" w:lineRule="auto"/>
              <w:jc w:val="center"/>
              <w:rPr>
                <w:rFonts w:ascii="Calibri" w:eastAsia="Times New Roman" w:hAnsi="Calibri" w:cs="Calibri"/>
                <w:color w:val="FFFFFF"/>
                <w:lang w:eastAsia="es-DO"/>
              </w:rPr>
            </w:pPr>
            <w:r w:rsidRPr="001F5579">
              <w:rPr>
                <w:rFonts w:ascii="Calibri" w:eastAsia="Times New Roman" w:hAnsi="Calibri" w:cs="Calibri"/>
                <w:color w:val="FFFFFF"/>
                <w:lang w:eastAsia="es-DO"/>
              </w:rPr>
              <w:t>Medio de verificación</w:t>
            </w:r>
          </w:p>
        </w:tc>
        <w:tc>
          <w:tcPr>
            <w:tcW w:w="1245" w:type="dxa"/>
            <w:tcBorders>
              <w:top w:val="single" w:sz="8" w:space="0" w:color="auto"/>
              <w:left w:val="nil"/>
              <w:bottom w:val="nil"/>
              <w:right w:val="single" w:sz="8" w:space="0" w:color="auto"/>
            </w:tcBorders>
            <w:shd w:val="clear" w:color="000000" w:fill="002060"/>
            <w:noWrap/>
            <w:vAlign w:val="center"/>
            <w:hideMark/>
          </w:tcPr>
          <w:p w14:paraId="4EBBC9BB" w14:textId="77777777" w:rsidR="001F5579" w:rsidRPr="001F5579" w:rsidRDefault="001F5579" w:rsidP="001F5579">
            <w:pPr>
              <w:spacing w:after="0" w:line="240" w:lineRule="auto"/>
              <w:jc w:val="center"/>
              <w:rPr>
                <w:rFonts w:ascii="Calibri" w:eastAsia="Times New Roman" w:hAnsi="Calibri" w:cs="Calibri"/>
                <w:color w:val="FFFFFF"/>
                <w:lang w:eastAsia="es-DO"/>
              </w:rPr>
            </w:pPr>
            <w:r w:rsidRPr="001F5579">
              <w:rPr>
                <w:rFonts w:ascii="Calibri" w:eastAsia="Times New Roman" w:hAnsi="Calibri" w:cs="Calibri"/>
                <w:color w:val="FFFFFF"/>
                <w:lang w:eastAsia="es-DO"/>
              </w:rPr>
              <w:t>Programado</w:t>
            </w:r>
          </w:p>
        </w:tc>
        <w:tc>
          <w:tcPr>
            <w:tcW w:w="1029" w:type="dxa"/>
            <w:tcBorders>
              <w:top w:val="single" w:sz="8" w:space="0" w:color="auto"/>
              <w:left w:val="nil"/>
              <w:bottom w:val="nil"/>
              <w:right w:val="single" w:sz="8" w:space="0" w:color="auto"/>
            </w:tcBorders>
            <w:shd w:val="clear" w:color="000000" w:fill="002060"/>
            <w:noWrap/>
            <w:vAlign w:val="center"/>
            <w:hideMark/>
          </w:tcPr>
          <w:p w14:paraId="1536FB2E" w14:textId="77777777" w:rsidR="001F5579" w:rsidRPr="001F5579" w:rsidRDefault="001F5579" w:rsidP="001F5579">
            <w:pPr>
              <w:spacing w:after="0" w:line="240" w:lineRule="auto"/>
              <w:jc w:val="center"/>
              <w:rPr>
                <w:rFonts w:ascii="Calibri" w:eastAsia="Times New Roman" w:hAnsi="Calibri" w:cs="Calibri"/>
                <w:color w:val="FFFFFF"/>
                <w:lang w:eastAsia="es-DO"/>
              </w:rPr>
            </w:pPr>
            <w:r w:rsidRPr="001F5579">
              <w:rPr>
                <w:rFonts w:ascii="Calibri" w:eastAsia="Times New Roman" w:hAnsi="Calibri" w:cs="Calibri"/>
                <w:color w:val="FFFFFF"/>
                <w:lang w:eastAsia="es-DO"/>
              </w:rPr>
              <w:t>Ejecutado</w:t>
            </w:r>
          </w:p>
        </w:tc>
        <w:tc>
          <w:tcPr>
            <w:tcW w:w="1420" w:type="dxa"/>
            <w:tcBorders>
              <w:top w:val="single" w:sz="8" w:space="0" w:color="auto"/>
              <w:left w:val="nil"/>
              <w:bottom w:val="nil"/>
              <w:right w:val="single" w:sz="8" w:space="0" w:color="auto"/>
            </w:tcBorders>
            <w:shd w:val="clear" w:color="000000" w:fill="002060"/>
            <w:vAlign w:val="center"/>
            <w:hideMark/>
          </w:tcPr>
          <w:p w14:paraId="794ECAEE" w14:textId="77777777" w:rsidR="001F5579" w:rsidRPr="001F5579" w:rsidRDefault="001F5579" w:rsidP="001F5579">
            <w:pPr>
              <w:spacing w:after="0" w:line="240" w:lineRule="auto"/>
              <w:jc w:val="center"/>
              <w:rPr>
                <w:rFonts w:ascii="Calibri" w:eastAsia="Times New Roman" w:hAnsi="Calibri" w:cs="Calibri"/>
                <w:color w:val="FFFFFF"/>
                <w:lang w:eastAsia="es-DO"/>
              </w:rPr>
            </w:pPr>
            <w:r w:rsidRPr="001F5579">
              <w:rPr>
                <w:rFonts w:ascii="Calibri" w:eastAsia="Times New Roman" w:hAnsi="Calibri" w:cs="Calibri"/>
                <w:color w:val="FFFFFF"/>
                <w:lang w:eastAsia="es-DO"/>
              </w:rPr>
              <w:t>% Cumplimiento</w:t>
            </w:r>
          </w:p>
        </w:tc>
      </w:tr>
      <w:tr w:rsidR="001F5579" w:rsidRPr="001F5579" w14:paraId="027B6B82" w14:textId="77777777" w:rsidTr="00A06812">
        <w:trPr>
          <w:trHeight w:val="1305"/>
        </w:trPr>
        <w:tc>
          <w:tcPr>
            <w:tcW w:w="2010" w:type="dxa"/>
            <w:tcBorders>
              <w:top w:val="single" w:sz="12" w:space="0" w:color="000000"/>
              <w:left w:val="single" w:sz="4" w:space="0" w:color="9BC2E6"/>
              <w:bottom w:val="single" w:sz="8" w:space="0" w:color="auto"/>
              <w:right w:val="single" w:sz="4" w:space="0" w:color="9BC2E6"/>
            </w:tcBorders>
            <w:shd w:val="clear" w:color="auto" w:fill="auto"/>
            <w:vAlign w:val="center"/>
            <w:hideMark/>
          </w:tcPr>
          <w:p w14:paraId="544E1018" w14:textId="77777777"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Gestión de las solicitudes de pagos generadas</w:t>
            </w:r>
          </w:p>
        </w:tc>
        <w:tc>
          <w:tcPr>
            <w:tcW w:w="1820" w:type="dxa"/>
            <w:tcBorders>
              <w:top w:val="single" w:sz="12" w:space="0" w:color="000000"/>
              <w:left w:val="nil"/>
              <w:bottom w:val="single" w:sz="8" w:space="0" w:color="auto"/>
              <w:right w:val="single" w:sz="4" w:space="0" w:color="9BC2E6"/>
            </w:tcBorders>
            <w:shd w:val="clear" w:color="auto" w:fill="auto"/>
            <w:vAlign w:val="center"/>
            <w:hideMark/>
          </w:tcPr>
          <w:p w14:paraId="51CC49AD" w14:textId="77777777"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Reportes de gestión de pagos emitidos dentro del plazo establecido</w:t>
            </w:r>
          </w:p>
        </w:tc>
        <w:tc>
          <w:tcPr>
            <w:tcW w:w="1756" w:type="dxa"/>
            <w:tcBorders>
              <w:top w:val="single" w:sz="12" w:space="0" w:color="000000"/>
              <w:left w:val="nil"/>
              <w:bottom w:val="single" w:sz="8" w:space="0" w:color="auto"/>
              <w:right w:val="single" w:sz="4" w:space="0" w:color="9BC2E6"/>
            </w:tcBorders>
            <w:shd w:val="clear" w:color="auto" w:fill="auto"/>
            <w:vAlign w:val="center"/>
            <w:hideMark/>
          </w:tcPr>
          <w:p w14:paraId="25334D56" w14:textId="77777777"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Reporte de respuesta de la gestión de solicitudes de pago</w:t>
            </w:r>
          </w:p>
        </w:tc>
        <w:tc>
          <w:tcPr>
            <w:tcW w:w="1245" w:type="dxa"/>
            <w:tcBorders>
              <w:top w:val="single" w:sz="12" w:space="0" w:color="000000"/>
              <w:left w:val="nil"/>
              <w:bottom w:val="single" w:sz="8" w:space="0" w:color="auto"/>
              <w:right w:val="single" w:sz="4" w:space="0" w:color="9BC2E6"/>
            </w:tcBorders>
            <w:shd w:val="clear" w:color="auto" w:fill="auto"/>
            <w:vAlign w:val="center"/>
            <w:hideMark/>
          </w:tcPr>
          <w:p w14:paraId="3C2AADC4" w14:textId="77777777"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90%</w:t>
            </w:r>
          </w:p>
        </w:tc>
        <w:tc>
          <w:tcPr>
            <w:tcW w:w="1029" w:type="dxa"/>
            <w:tcBorders>
              <w:top w:val="single" w:sz="4" w:space="0" w:color="8EA9DB"/>
              <w:left w:val="single" w:sz="4" w:space="0" w:color="8EA9DB"/>
              <w:bottom w:val="single" w:sz="4" w:space="0" w:color="000000"/>
              <w:right w:val="nil"/>
            </w:tcBorders>
            <w:shd w:val="clear" w:color="auto" w:fill="auto"/>
            <w:noWrap/>
            <w:vAlign w:val="center"/>
            <w:hideMark/>
          </w:tcPr>
          <w:p w14:paraId="4C5903A8" w14:textId="77777777" w:rsidR="001F5579" w:rsidRPr="001F5579" w:rsidRDefault="001F5579" w:rsidP="001F5579">
            <w:pPr>
              <w:spacing w:after="0" w:line="240" w:lineRule="auto"/>
              <w:jc w:val="center"/>
              <w:rPr>
                <w:rFonts w:ascii="Arial MT" w:eastAsia="Times New Roman" w:hAnsi="Arial MT" w:cs="Calibri"/>
                <w:color w:val="000000"/>
                <w:sz w:val="20"/>
                <w:szCs w:val="20"/>
                <w:lang w:eastAsia="es-DO"/>
              </w:rPr>
            </w:pPr>
            <w:r w:rsidRPr="001F5579">
              <w:rPr>
                <w:rFonts w:ascii="Arial MT" w:eastAsia="Times New Roman" w:hAnsi="Arial MT" w:cs="Calibri"/>
                <w:color w:val="000000"/>
                <w:sz w:val="20"/>
                <w:szCs w:val="20"/>
                <w:lang w:eastAsia="es-DO"/>
              </w:rPr>
              <w:t>0</w:t>
            </w:r>
          </w:p>
        </w:tc>
        <w:tc>
          <w:tcPr>
            <w:tcW w:w="1420"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0DEE1A80" w14:textId="60C347B9" w:rsidR="001F5579" w:rsidRPr="001F5579" w:rsidRDefault="001F5579" w:rsidP="001F5579">
            <w:pPr>
              <w:spacing w:after="0" w:line="240" w:lineRule="auto"/>
              <w:jc w:val="center"/>
              <w:rPr>
                <w:rFonts w:ascii="Calibri" w:eastAsia="Times New Roman" w:hAnsi="Calibri" w:cs="Calibri"/>
                <w:color w:val="000000"/>
                <w:sz w:val="20"/>
                <w:szCs w:val="20"/>
                <w:lang w:eastAsia="es-DO"/>
              </w:rPr>
            </w:pPr>
            <w:r w:rsidRPr="001F5579">
              <w:rPr>
                <w:rFonts w:ascii="Calibri" w:eastAsia="Times New Roman" w:hAnsi="Calibri" w:cs="Calibri"/>
                <w:color w:val="000000"/>
                <w:sz w:val="20"/>
                <w:szCs w:val="20"/>
                <w:lang w:eastAsia="es-DO"/>
              </w:rPr>
              <w:t>0</w:t>
            </w:r>
            <w:r w:rsidR="00AB5AC1">
              <w:rPr>
                <w:rFonts w:ascii="Calibri" w:eastAsia="Times New Roman" w:hAnsi="Calibri" w:cs="Calibri"/>
                <w:color w:val="000000"/>
                <w:sz w:val="20"/>
                <w:szCs w:val="20"/>
                <w:lang w:eastAsia="es-DO"/>
              </w:rPr>
              <w:t>%</w:t>
            </w:r>
          </w:p>
        </w:tc>
      </w:tr>
      <w:tr w:rsidR="001F5579" w:rsidRPr="001F5579" w14:paraId="2814970D" w14:textId="77777777" w:rsidTr="00A06812">
        <w:trPr>
          <w:trHeight w:val="1290"/>
        </w:trPr>
        <w:tc>
          <w:tcPr>
            <w:tcW w:w="2010" w:type="dxa"/>
            <w:tcBorders>
              <w:top w:val="nil"/>
              <w:left w:val="single" w:sz="4" w:space="0" w:color="9BC2E6"/>
              <w:bottom w:val="single" w:sz="8" w:space="0" w:color="auto"/>
              <w:right w:val="single" w:sz="4" w:space="0" w:color="9BC2E6"/>
            </w:tcBorders>
            <w:shd w:val="clear" w:color="auto" w:fill="auto"/>
            <w:vAlign w:val="center"/>
            <w:hideMark/>
          </w:tcPr>
          <w:p w14:paraId="53D806E2" w14:textId="51E308B5"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Cuentas Bancarias del CND Conciliadas</w:t>
            </w:r>
            <w:r w:rsidRPr="001F5579">
              <w:rPr>
                <w:rFonts w:ascii="Artifex CF" w:eastAsia="Times New Roman" w:hAnsi="Artifex CF" w:cs="Calibri"/>
                <w:color w:val="000000"/>
                <w:sz w:val="20"/>
                <w:szCs w:val="20"/>
                <w:lang w:eastAsia="es-DO"/>
              </w:rPr>
              <w:br/>
            </w:r>
            <w:r w:rsidRPr="001F5579">
              <w:rPr>
                <w:rFonts w:ascii="Artifex CF" w:eastAsia="Times New Roman" w:hAnsi="Artifex CF" w:cs="Calibri"/>
                <w:color w:val="000000"/>
                <w:sz w:val="20"/>
                <w:szCs w:val="20"/>
                <w:lang w:eastAsia="es-DO"/>
              </w:rPr>
              <w:br/>
            </w:r>
          </w:p>
        </w:tc>
        <w:tc>
          <w:tcPr>
            <w:tcW w:w="1820" w:type="dxa"/>
            <w:tcBorders>
              <w:top w:val="nil"/>
              <w:left w:val="nil"/>
              <w:bottom w:val="single" w:sz="8" w:space="0" w:color="auto"/>
              <w:right w:val="single" w:sz="4" w:space="0" w:color="9BC2E6"/>
            </w:tcBorders>
            <w:shd w:val="clear" w:color="auto" w:fill="auto"/>
            <w:vAlign w:val="center"/>
            <w:hideMark/>
          </w:tcPr>
          <w:p w14:paraId="218CEFD6" w14:textId="77777777"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Conciliaciones de las cuentas CND, realizadas</w:t>
            </w:r>
          </w:p>
        </w:tc>
        <w:tc>
          <w:tcPr>
            <w:tcW w:w="1756" w:type="dxa"/>
            <w:tcBorders>
              <w:top w:val="nil"/>
              <w:left w:val="nil"/>
              <w:bottom w:val="single" w:sz="8" w:space="0" w:color="auto"/>
              <w:right w:val="single" w:sz="4" w:space="0" w:color="9BC2E6"/>
            </w:tcBorders>
            <w:shd w:val="clear" w:color="auto" w:fill="auto"/>
            <w:vAlign w:val="center"/>
            <w:hideMark/>
          </w:tcPr>
          <w:p w14:paraId="36D9A628" w14:textId="77777777"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Reporte de conciliaciones auditadas, Libro banco, estados bancarios</w:t>
            </w:r>
          </w:p>
        </w:tc>
        <w:tc>
          <w:tcPr>
            <w:tcW w:w="1245" w:type="dxa"/>
            <w:tcBorders>
              <w:top w:val="nil"/>
              <w:left w:val="nil"/>
              <w:bottom w:val="single" w:sz="8" w:space="0" w:color="auto"/>
              <w:right w:val="single" w:sz="4" w:space="0" w:color="9BC2E6"/>
            </w:tcBorders>
            <w:shd w:val="clear" w:color="auto" w:fill="auto"/>
            <w:vAlign w:val="center"/>
            <w:hideMark/>
          </w:tcPr>
          <w:p w14:paraId="56C815F6" w14:textId="77777777"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1</w:t>
            </w:r>
          </w:p>
        </w:tc>
        <w:tc>
          <w:tcPr>
            <w:tcW w:w="1029" w:type="dxa"/>
            <w:tcBorders>
              <w:top w:val="single" w:sz="4" w:space="0" w:color="8EA9DB"/>
              <w:left w:val="single" w:sz="4" w:space="0" w:color="8EA9DB"/>
              <w:bottom w:val="single" w:sz="4" w:space="0" w:color="000000"/>
              <w:right w:val="nil"/>
            </w:tcBorders>
            <w:shd w:val="clear" w:color="auto" w:fill="auto"/>
            <w:noWrap/>
            <w:vAlign w:val="center"/>
            <w:hideMark/>
          </w:tcPr>
          <w:p w14:paraId="54FF5881" w14:textId="77777777" w:rsidR="001F5579" w:rsidRPr="001F5579" w:rsidRDefault="001F5579" w:rsidP="001F5579">
            <w:pPr>
              <w:spacing w:after="0" w:line="240" w:lineRule="auto"/>
              <w:jc w:val="center"/>
              <w:rPr>
                <w:rFonts w:ascii="Arial MT" w:eastAsia="Times New Roman" w:hAnsi="Arial MT" w:cs="Calibri"/>
                <w:color w:val="000000"/>
                <w:sz w:val="20"/>
                <w:szCs w:val="20"/>
                <w:lang w:eastAsia="es-DO"/>
              </w:rPr>
            </w:pPr>
            <w:r w:rsidRPr="001F5579">
              <w:rPr>
                <w:rFonts w:ascii="Arial MT" w:eastAsia="Times New Roman" w:hAnsi="Arial MT" w:cs="Calibri"/>
                <w:color w:val="000000"/>
                <w:sz w:val="20"/>
                <w:szCs w:val="20"/>
                <w:lang w:eastAsia="es-DO"/>
              </w:rPr>
              <w:t>1</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2F33A68" w14:textId="3EA376FF" w:rsidR="001F5579" w:rsidRPr="001F5579" w:rsidRDefault="001F5579" w:rsidP="001F5579">
            <w:pPr>
              <w:spacing w:after="0" w:line="240" w:lineRule="auto"/>
              <w:jc w:val="center"/>
              <w:rPr>
                <w:rFonts w:ascii="Calibri" w:eastAsia="Times New Roman" w:hAnsi="Calibri" w:cs="Calibri"/>
                <w:color w:val="000000"/>
                <w:sz w:val="20"/>
                <w:szCs w:val="20"/>
                <w:lang w:eastAsia="es-DO"/>
              </w:rPr>
            </w:pPr>
            <w:r w:rsidRPr="001F5579">
              <w:rPr>
                <w:rFonts w:ascii="Calibri" w:eastAsia="Times New Roman" w:hAnsi="Calibri" w:cs="Calibri"/>
                <w:color w:val="000000"/>
                <w:sz w:val="20"/>
                <w:szCs w:val="20"/>
                <w:lang w:eastAsia="es-DO"/>
              </w:rPr>
              <w:t>100</w:t>
            </w:r>
            <w:r w:rsidR="00AB5AC1">
              <w:rPr>
                <w:rFonts w:ascii="Calibri" w:eastAsia="Times New Roman" w:hAnsi="Calibri" w:cs="Calibri"/>
                <w:color w:val="000000"/>
                <w:sz w:val="20"/>
                <w:szCs w:val="20"/>
                <w:lang w:eastAsia="es-DO"/>
              </w:rPr>
              <w:t>%</w:t>
            </w:r>
          </w:p>
        </w:tc>
      </w:tr>
      <w:tr w:rsidR="001F5579" w:rsidRPr="001F5579" w14:paraId="2040709B" w14:textId="77777777" w:rsidTr="00AB5AC1">
        <w:trPr>
          <w:trHeight w:val="1035"/>
        </w:trPr>
        <w:tc>
          <w:tcPr>
            <w:tcW w:w="2010" w:type="dxa"/>
            <w:tcBorders>
              <w:top w:val="single" w:sz="4" w:space="0" w:color="9CC2E5" w:themeColor="accent1" w:themeTint="99"/>
              <w:left w:val="single" w:sz="4" w:space="0" w:color="9BC2E6"/>
              <w:bottom w:val="single" w:sz="8" w:space="0" w:color="auto"/>
              <w:right w:val="single" w:sz="4" w:space="0" w:color="9BC2E6"/>
            </w:tcBorders>
            <w:shd w:val="clear" w:color="auto" w:fill="auto"/>
            <w:vAlign w:val="center"/>
            <w:hideMark/>
          </w:tcPr>
          <w:p w14:paraId="38F39D72" w14:textId="77777777"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lastRenderedPageBreak/>
              <w:t>Gestión de Pagos realizada</w:t>
            </w:r>
          </w:p>
        </w:tc>
        <w:tc>
          <w:tcPr>
            <w:tcW w:w="1820" w:type="dxa"/>
            <w:tcBorders>
              <w:top w:val="single" w:sz="4" w:space="0" w:color="9CC2E5" w:themeColor="accent1" w:themeTint="99"/>
              <w:left w:val="nil"/>
              <w:bottom w:val="single" w:sz="8" w:space="0" w:color="auto"/>
              <w:right w:val="single" w:sz="4" w:space="0" w:color="9BC2E6"/>
            </w:tcBorders>
            <w:shd w:val="clear" w:color="auto" w:fill="auto"/>
            <w:vAlign w:val="center"/>
            <w:hideMark/>
          </w:tcPr>
          <w:p w14:paraId="74EC0271" w14:textId="77777777"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Matrices/reportes de Cuentas por Pagar a suplidores Elaborados</w:t>
            </w:r>
          </w:p>
        </w:tc>
        <w:tc>
          <w:tcPr>
            <w:tcW w:w="1756" w:type="dxa"/>
            <w:tcBorders>
              <w:top w:val="single" w:sz="4" w:space="0" w:color="9CC2E5" w:themeColor="accent1" w:themeTint="99"/>
              <w:left w:val="nil"/>
              <w:bottom w:val="single" w:sz="8" w:space="0" w:color="auto"/>
              <w:right w:val="single" w:sz="4" w:space="0" w:color="9BC2E6"/>
            </w:tcBorders>
            <w:shd w:val="clear" w:color="auto" w:fill="auto"/>
            <w:vAlign w:val="center"/>
            <w:hideMark/>
          </w:tcPr>
          <w:p w14:paraId="1D2695B3" w14:textId="77777777"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Informe de cuentas por pagar</w:t>
            </w:r>
          </w:p>
        </w:tc>
        <w:tc>
          <w:tcPr>
            <w:tcW w:w="1245" w:type="dxa"/>
            <w:tcBorders>
              <w:top w:val="single" w:sz="4" w:space="0" w:color="9CC2E5" w:themeColor="accent1" w:themeTint="99"/>
              <w:left w:val="nil"/>
              <w:bottom w:val="single" w:sz="8" w:space="0" w:color="auto"/>
              <w:right w:val="single" w:sz="4" w:space="0" w:color="9BC2E6"/>
            </w:tcBorders>
            <w:shd w:val="clear" w:color="auto" w:fill="auto"/>
            <w:vAlign w:val="center"/>
            <w:hideMark/>
          </w:tcPr>
          <w:p w14:paraId="6C49B630" w14:textId="77777777"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1</w:t>
            </w:r>
          </w:p>
        </w:tc>
        <w:tc>
          <w:tcPr>
            <w:tcW w:w="1029" w:type="dxa"/>
            <w:tcBorders>
              <w:top w:val="single" w:sz="4" w:space="0" w:color="9CC2E5" w:themeColor="accent1" w:themeTint="99"/>
              <w:left w:val="single" w:sz="4" w:space="0" w:color="8EA9DB"/>
              <w:bottom w:val="single" w:sz="4" w:space="0" w:color="000000"/>
              <w:right w:val="nil"/>
            </w:tcBorders>
            <w:shd w:val="clear" w:color="auto" w:fill="auto"/>
            <w:noWrap/>
            <w:vAlign w:val="center"/>
            <w:hideMark/>
          </w:tcPr>
          <w:p w14:paraId="62DF382F" w14:textId="77777777" w:rsidR="001F5579" w:rsidRPr="001F5579" w:rsidRDefault="001F5579" w:rsidP="001F5579">
            <w:pPr>
              <w:spacing w:after="0" w:line="240" w:lineRule="auto"/>
              <w:jc w:val="center"/>
              <w:rPr>
                <w:rFonts w:ascii="Arial MT" w:eastAsia="Times New Roman" w:hAnsi="Arial MT" w:cs="Calibri"/>
                <w:color w:val="000000"/>
                <w:sz w:val="20"/>
                <w:szCs w:val="20"/>
                <w:lang w:eastAsia="es-DO"/>
              </w:rPr>
            </w:pPr>
            <w:r w:rsidRPr="001F5579">
              <w:rPr>
                <w:rFonts w:ascii="Arial MT" w:eastAsia="Times New Roman" w:hAnsi="Arial MT" w:cs="Calibri"/>
                <w:color w:val="000000"/>
                <w:sz w:val="20"/>
                <w:szCs w:val="20"/>
                <w:lang w:eastAsia="es-DO"/>
              </w:rPr>
              <w:t>1</w:t>
            </w:r>
          </w:p>
        </w:tc>
        <w:tc>
          <w:tcPr>
            <w:tcW w:w="1420" w:type="dxa"/>
            <w:tcBorders>
              <w:top w:val="single" w:sz="4" w:space="0" w:color="9CC2E5" w:themeColor="accent1" w:themeTint="99"/>
              <w:left w:val="single" w:sz="4" w:space="0" w:color="auto"/>
              <w:bottom w:val="single" w:sz="4" w:space="0" w:color="auto"/>
              <w:right w:val="single" w:sz="4" w:space="0" w:color="auto"/>
            </w:tcBorders>
            <w:shd w:val="clear" w:color="000000" w:fill="92D050"/>
            <w:noWrap/>
            <w:vAlign w:val="center"/>
            <w:hideMark/>
          </w:tcPr>
          <w:p w14:paraId="287B60E1" w14:textId="1E8CA32A" w:rsidR="001F5579" w:rsidRPr="001F5579" w:rsidRDefault="001F5579" w:rsidP="001F5579">
            <w:pPr>
              <w:spacing w:after="0" w:line="240" w:lineRule="auto"/>
              <w:jc w:val="center"/>
              <w:rPr>
                <w:rFonts w:ascii="Calibri" w:eastAsia="Times New Roman" w:hAnsi="Calibri" w:cs="Calibri"/>
                <w:color w:val="000000"/>
                <w:sz w:val="20"/>
                <w:szCs w:val="20"/>
                <w:lang w:eastAsia="es-DO"/>
              </w:rPr>
            </w:pPr>
            <w:r w:rsidRPr="001F5579">
              <w:rPr>
                <w:rFonts w:ascii="Calibri" w:eastAsia="Times New Roman" w:hAnsi="Calibri" w:cs="Calibri"/>
                <w:color w:val="000000"/>
                <w:sz w:val="20"/>
                <w:szCs w:val="20"/>
                <w:lang w:eastAsia="es-DO"/>
              </w:rPr>
              <w:t>100</w:t>
            </w:r>
            <w:r w:rsidR="00AB5AC1">
              <w:rPr>
                <w:rFonts w:ascii="Calibri" w:eastAsia="Times New Roman" w:hAnsi="Calibri" w:cs="Calibri"/>
                <w:color w:val="000000"/>
                <w:sz w:val="20"/>
                <w:szCs w:val="20"/>
                <w:lang w:eastAsia="es-DO"/>
              </w:rPr>
              <w:t>%</w:t>
            </w:r>
          </w:p>
        </w:tc>
      </w:tr>
      <w:tr w:rsidR="001F5579" w:rsidRPr="001F5579" w14:paraId="77EE6A97" w14:textId="77777777" w:rsidTr="00A06812">
        <w:trPr>
          <w:trHeight w:val="1290"/>
        </w:trPr>
        <w:tc>
          <w:tcPr>
            <w:tcW w:w="2010" w:type="dxa"/>
            <w:tcBorders>
              <w:top w:val="nil"/>
              <w:left w:val="single" w:sz="4" w:space="0" w:color="9BC2E6"/>
              <w:bottom w:val="single" w:sz="8" w:space="0" w:color="000000"/>
              <w:right w:val="single" w:sz="4" w:space="0" w:color="9BC2E6"/>
            </w:tcBorders>
            <w:vAlign w:val="center"/>
            <w:hideMark/>
          </w:tcPr>
          <w:p w14:paraId="3C8C3402" w14:textId="6C4BDBC4" w:rsidR="001F5579" w:rsidRPr="001F5579" w:rsidRDefault="00A06812" w:rsidP="00A06812">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Informes Financieros elaborados y Presentados</w:t>
            </w:r>
          </w:p>
        </w:tc>
        <w:tc>
          <w:tcPr>
            <w:tcW w:w="1820" w:type="dxa"/>
            <w:tcBorders>
              <w:top w:val="nil"/>
              <w:left w:val="nil"/>
              <w:bottom w:val="single" w:sz="8" w:space="0" w:color="auto"/>
              <w:right w:val="single" w:sz="4" w:space="0" w:color="9BC2E6"/>
            </w:tcBorders>
            <w:shd w:val="clear" w:color="auto" w:fill="auto"/>
            <w:vAlign w:val="center"/>
            <w:hideMark/>
          </w:tcPr>
          <w:p w14:paraId="69B40D7C" w14:textId="77777777"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 xml:space="preserve">Informes Presupuestarios remitidos a </w:t>
            </w:r>
            <w:proofErr w:type="spellStart"/>
            <w:r w:rsidRPr="001F5579">
              <w:rPr>
                <w:rFonts w:ascii="Artifex CF" w:eastAsia="Times New Roman" w:hAnsi="Artifex CF" w:cs="Calibri"/>
                <w:color w:val="000000"/>
                <w:sz w:val="20"/>
                <w:szCs w:val="20"/>
                <w:lang w:eastAsia="es-DO"/>
              </w:rPr>
              <w:t>PyD</w:t>
            </w:r>
            <w:proofErr w:type="spellEnd"/>
          </w:p>
        </w:tc>
        <w:tc>
          <w:tcPr>
            <w:tcW w:w="1756" w:type="dxa"/>
            <w:tcBorders>
              <w:top w:val="nil"/>
              <w:left w:val="nil"/>
              <w:bottom w:val="single" w:sz="8" w:space="0" w:color="auto"/>
              <w:right w:val="single" w:sz="4" w:space="0" w:color="9BC2E6"/>
            </w:tcBorders>
            <w:shd w:val="clear" w:color="auto" w:fill="auto"/>
            <w:vAlign w:val="center"/>
            <w:hideMark/>
          </w:tcPr>
          <w:p w14:paraId="3B76494E" w14:textId="77777777"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 xml:space="preserve">Informes de ejecución presupuestaria remitido a </w:t>
            </w:r>
            <w:proofErr w:type="spellStart"/>
            <w:r w:rsidRPr="001F5579">
              <w:rPr>
                <w:rFonts w:ascii="Artifex CF" w:eastAsia="Times New Roman" w:hAnsi="Artifex CF" w:cs="Calibri"/>
                <w:color w:val="000000"/>
                <w:sz w:val="20"/>
                <w:szCs w:val="20"/>
                <w:lang w:eastAsia="es-DO"/>
              </w:rPr>
              <w:t>PyD</w:t>
            </w:r>
            <w:proofErr w:type="spellEnd"/>
            <w:r w:rsidRPr="001F5579">
              <w:rPr>
                <w:rFonts w:ascii="Artifex CF" w:eastAsia="Times New Roman" w:hAnsi="Artifex CF" w:cs="Calibri"/>
                <w:color w:val="000000"/>
                <w:sz w:val="20"/>
                <w:szCs w:val="20"/>
                <w:lang w:eastAsia="es-DO"/>
              </w:rPr>
              <w:t xml:space="preserve"> de forma mensual</w:t>
            </w:r>
          </w:p>
        </w:tc>
        <w:tc>
          <w:tcPr>
            <w:tcW w:w="1245" w:type="dxa"/>
            <w:tcBorders>
              <w:top w:val="nil"/>
              <w:left w:val="nil"/>
              <w:bottom w:val="single" w:sz="8" w:space="0" w:color="auto"/>
              <w:right w:val="single" w:sz="4" w:space="0" w:color="9BC2E6"/>
            </w:tcBorders>
            <w:shd w:val="clear" w:color="auto" w:fill="auto"/>
            <w:vAlign w:val="center"/>
            <w:hideMark/>
          </w:tcPr>
          <w:p w14:paraId="43E70775" w14:textId="77777777"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3</w:t>
            </w:r>
          </w:p>
        </w:tc>
        <w:tc>
          <w:tcPr>
            <w:tcW w:w="1029" w:type="dxa"/>
            <w:tcBorders>
              <w:top w:val="single" w:sz="4" w:space="0" w:color="8EA9DB"/>
              <w:left w:val="single" w:sz="4" w:space="0" w:color="8EA9DB"/>
              <w:bottom w:val="single" w:sz="4" w:space="0" w:color="000000"/>
              <w:right w:val="nil"/>
            </w:tcBorders>
            <w:shd w:val="clear" w:color="auto" w:fill="auto"/>
            <w:noWrap/>
            <w:vAlign w:val="center"/>
            <w:hideMark/>
          </w:tcPr>
          <w:p w14:paraId="1115F058" w14:textId="77777777" w:rsidR="001F5579" w:rsidRPr="001F5579" w:rsidRDefault="001F5579" w:rsidP="001F5579">
            <w:pPr>
              <w:spacing w:after="0" w:line="240" w:lineRule="auto"/>
              <w:jc w:val="center"/>
              <w:rPr>
                <w:rFonts w:ascii="Arial MT" w:eastAsia="Times New Roman" w:hAnsi="Arial MT" w:cs="Calibri"/>
                <w:color w:val="000000"/>
                <w:sz w:val="20"/>
                <w:szCs w:val="20"/>
                <w:lang w:eastAsia="es-DO"/>
              </w:rPr>
            </w:pPr>
            <w:r w:rsidRPr="001F5579">
              <w:rPr>
                <w:rFonts w:ascii="Arial MT" w:eastAsia="Times New Roman" w:hAnsi="Arial MT" w:cs="Calibri"/>
                <w:color w:val="000000"/>
                <w:sz w:val="20"/>
                <w:szCs w:val="20"/>
                <w:lang w:eastAsia="es-DO"/>
              </w:rPr>
              <w:t>3</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1B21579" w14:textId="145C36C9" w:rsidR="001F5579" w:rsidRPr="001F5579" w:rsidRDefault="001F5579" w:rsidP="001F5579">
            <w:pPr>
              <w:spacing w:after="0" w:line="240" w:lineRule="auto"/>
              <w:jc w:val="center"/>
              <w:rPr>
                <w:rFonts w:ascii="Calibri" w:eastAsia="Times New Roman" w:hAnsi="Calibri" w:cs="Calibri"/>
                <w:color w:val="000000"/>
                <w:sz w:val="20"/>
                <w:szCs w:val="20"/>
                <w:lang w:eastAsia="es-DO"/>
              </w:rPr>
            </w:pPr>
            <w:r w:rsidRPr="001F5579">
              <w:rPr>
                <w:rFonts w:ascii="Calibri" w:eastAsia="Times New Roman" w:hAnsi="Calibri" w:cs="Calibri"/>
                <w:color w:val="000000"/>
                <w:sz w:val="20"/>
                <w:szCs w:val="20"/>
                <w:lang w:eastAsia="es-DO"/>
              </w:rPr>
              <w:t>100</w:t>
            </w:r>
            <w:r w:rsidR="00AB5AC1">
              <w:rPr>
                <w:rFonts w:ascii="Calibri" w:eastAsia="Times New Roman" w:hAnsi="Calibri" w:cs="Calibri"/>
                <w:color w:val="000000"/>
                <w:sz w:val="20"/>
                <w:szCs w:val="20"/>
                <w:lang w:eastAsia="es-DO"/>
              </w:rPr>
              <w:t>%</w:t>
            </w:r>
          </w:p>
        </w:tc>
      </w:tr>
      <w:tr w:rsidR="001F5579" w:rsidRPr="001F5579" w14:paraId="71DF6BA9" w14:textId="77777777" w:rsidTr="00A06812">
        <w:trPr>
          <w:trHeight w:val="1275"/>
        </w:trPr>
        <w:tc>
          <w:tcPr>
            <w:tcW w:w="2010" w:type="dxa"/>
            <w:vMerge w:val="restart"/>
            <w:tcBorders>
              <w:top w:val="nil"/>
              <w:left w:val="single" w:sz="4" w:space="0" w:color="9BC2E6"/>
              <w:bottom w:val="single" w:sz="12" w:space="0" w:color="000000"/>
              <w:right w:val="single" w:sz="4" w:space="0" w:color="9BC2E6"/>
            </w:tcBorders>
            <w:shd w:val="clear" w:color="auto" w:fill="auto"/>
            <w:vAlign w:val="center"/>
            <w:hideMark/>
          </w:tcPr>
          <w:p w14:paraId="107C266F" w14:textId="77777777" w:rsidR="001F5579" w:rsidRPr="001F5579" w:rsidRDefault="001F5579" w:rsidP="001F5579">
            <w:pPr>
              <w:spacing w:after="24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Declaraciones Juradas Presentadas y Pagadas</w:t>
            </w:r>
          </w:p>
        </w:tc>
        <w:tc>
          <w:tcPr>
            <w:tcW w:w="1820" w:type="dxa"/>
            <w:tcBorders>
              <w:top w:val="nil"/>
              <w:left w:val="nil"/>
              <w:bottom w:val="single" w:sz="4" w:space="0" w:color="9BC2E6"/>
              <w:right w:val="single" w:sz="4" w:space="0" w:color="9BC2E6"/>
            </w:tcBorders>
            <w:shd w:val="clear" w:color="auto" w:fill="auto"/>
            <w:vAlign w:val="center"/>
            <w:hideMark/>
          </w:tcPr>
          <w:p w14:paraId="05DB224E" w14:textId="77777777"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Reportes de Compras de Bienes y Servicios (606) presentados a la DGII</w:t>
            </w:r>
          </w:p>
        </w:tc>
        <w:tc>
          <w:tcPr>
            <w:tcW w:w="1756" w:type="dxa"/>
            <w:tcBorders>
              <w:top w:val="nil"/>
              <w:left w:val="nil"/>
              <w:bottom w:val="single" w:sz="4" w:space="0" w:color="9BC2E6"/>
              <w:right w:val="single" w:sz="4" w:space="0" w:color="9BC2E6"/>
            </w:tcBorders>
            <w:shd w:val="clear" w:color="auto" w:fill="auto"/>
            <w:vAlign w:val="center"/>
            <w:hideMark/>
          </w:tcPr>
          <w:p w14:paraId="42BFC3BB" w14:textId="77777777"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proofErr w:type="spellStart"/>
            <w:r w:rsidRPr="001F5579">
              <w:rPr>
                <w:rFonts w:ascii="Artifex CF" w:eastAsia="Times New Roman" w:hAnsi="Artifex CF" w:cs="Calibri"/>
                <w:color w:val="000000"/>
                <w:sz w:val="20"/>
                <w:szCs w:val="20"/>
                <w:lang w:eastAsia="es-DO"/>
              </w:rPr>
              <w:t>Comprabante</w:t>
            </w:r>
            <w:proofErr w:type="spellEnd"/>
            <w:r w:rsidRPr="001F5579">
              <w:rPr>
                <w:rFonts w:ascii="Artifex CF" w:eastAsia="Times New Roman" w:hAnsi="Artifex CF" w:cs="Calibri"/>
                <w:color w:val="000000"/>
                <w:sz w:val="20"/>
                <w:szCs w:val="20"/>
                <w:lang w:eastAsia="es-DO"/>
              </w:rPr>
              <w:t xml:space="preserve"> de pago</w:t>
            </w:r>
          </w:p>
        </w:tc>
        <w:tc>
          <w:tcPr>
            <w:tcW w:w="1245" w:type="dxa"/>
            <w:tcBorders>
              <w:top w:val="nil"/>
              <w:left w:val="nil"/>
              <w:bottom w:val="single" w:sz="4" w:space="0" w:color="9BC2E6"/>
              <w:right w:val="single" w:sz="4" w:space="0" w:color="9BC2E6"/>
            </w:tcBorders>
            <w:shd w:val="clear" w:color="auto" w:fill="auto"/>
            <w:noWrap/>
            <w:vAlign w:val="center"/>
            <w:hideMark/>
          </w:tcPr>
          <w:p w14:paraId="51C4BC04" w14:textId="77777777"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1</w:t>
            </w:r>
          </w:p>
        </w:tc>
        <w:tc>
          <w:tcPr>
            <w:tcW w:w="1029" w:type="dxa"/>
            <w:tcBorders>
              <w:top w:val="nil"/>
              <w:left w:val="nil"/>
              <w:bottom w:val="single" w:sz="4" w:space="0" w:color="9BC2E6"/>
              <w:right w:val="nil"/>
            </w:tcBorders>
            <w:shd w:val="clear" w:color="auto" w:fill="auto"/>
            <w:noWrap/>
            <w:vAlign w:val="center"/>
            <w:hideMark/>
          </w:tcPr>
          <w:p w14:paraId="036DD28E" w14:textId="77777777"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1</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73330AF" w14:textId="30AE7D29" w:rsidR="001F5579" w:rsidRPr="001F5579" w:rsidRDefault="001F5579" w:rsidP="001F5579">
            <w:pPr>
              <w:spacing w:after="0" w:line="240" w:lineRule="auto"/>
              <w:jc w:val="center"/>
              <w:rPr>
                <w:rFonts w:ascii="Calibri" w:eastAsia="Times New Roman" w:hAnsi="Calibri" w:cs="Calibri"/>
                <w:color w:val="000000"/>
                <w:sz w:val="20"/>
                <w:szCs w:val="20"/>
                <w:lang w:eastAsia="es-DO"/>
              </w:rPr>
            </w:pPr>
            <w:r w:rsidRPr="001F5579">
              <w:rPr>
                <w:rFonts w:ascii="Calibri" w:eastAsia="Times New Roman" w:hAnsi="Calibri" w:cs="Calibri"/>
                <w:color w:val="000000"/>
                <w:sz w:val="20"/>
                <w:szCs w:val="20"/>
                <w:lang w:eastAsia="es-DO"/>
              </w:rPr>
              <w:t>100</w:t>
            </w:r>
            <w:r w:rsidR="00AB5AC1">
              <w:rPr>
                <w:rFonts w:ascii="Calibri" w:eastAsia="Times New Roman" w:hAnsi="Calibri" w:cs="Calibri"/>
                <w:color w:val="000000"/>
                <w:sz w:val="20"/>
                <w:szCs w:val="20"/>
                <w:lang w:eastAsia="es-DO"/>
              </w:rPr>
              <w:t>%</w:t>
            </w:r>
          </w:p>
        </w:tc>
      </w:tr>
      <w:tr w:rsidR="001F5579" w:rsidRPr="001F5579" w14:paraId="2FD0CD63" w14:textId="77777777" w:rsidTr="00AB5AC1">
        <w:trPr>
          <w:trHeight w:val="1290"/>
        </w:trPr>
        <w:tc>
          <w:tcPr>
            <w:tcW w:w="2010" w:type="dxa"/>
            <w:vMerge/>
            <w:tcBorders>
              <w:top w:val="nil"/>
              <w:left w:val="single" w:sz="4" w:space="0" w:color="9BC2E6"/>
              <w:bottom w:val="single" w:sz="4" w:space="0" w:color="9CC2E5" w:themeColor="accent1" w:themeTint="99"/>
              <w:right w:val="single" w:sz="4" w:space="0" w:color="9BC2E6"/>
            </w:tcBorders>
            <w:vAlign w:val="center"/>
            <w:hideMark/>
          </w:tcPr>
          <w:p w14:paraId="2332142E" w14:textId="77777777" w:rsidR="001F5579" w:rsidRPr="001F5579" w:rsidRDefault="001F5579" w:rsidP="001F5579">
            <w:pPr>
              <w:spacing w:after="0" w:line="240" w:lineRule="auto"/>
              <w:rPr>
                <w:rFonts w:ascii="Artifex CF" w:eastAsia="Times New Roman" w:hAnsi="Artifex CF" w:cs="Calibri"/>
                <w:color w:val="000000"/>
                <w:sz w:val="20"/>
                <w:szCs w:val="20"/>
                <w:lang w:eastAsia="es-DO"/>
              </w:rPr>
            </w:pPr>
          </w:p>
        </w:tc>
        <w:tc>
          <w:tcPr>
            <w:tcW w:w="1820" w:type="dxa"/>
            <w:tcBorders>
              <w:top w:val="nil"/>
              <w:left w:val="nil"/>
              <w:bottom w:val="single" w:sz="4" w:space="0" w:color="9CC2E5" w:themeColor="accent1" w:themeTint="99"/>
              <w:right w:val="single" w:sz="4" w:space="0" w:color="9CC2E5" w:themeColor="accent1" w:themeTint="99"/>
            </w:tcBorders>
            <w:shd w:val="clear" w:color="auto" w:fill="auto"/>
            <w:vAlign w:val="center"/>
            <w:hideMark/>
          </w:tcPr>
          <w:p w14:paraId="533CDDD6" w14:textId="13557E82"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 xml:space="preserve">Declaraciones Juradas ante la </w:t>
            </w:r>
            <w:r w:rsidR="00A07DAA" w:rsidRPr="001F5579">
              <w:rPr>
                <w:rFonts w:ascii="Artifex CF" w:eastAsia="Times New Roman" w:hAnsi="Artifex CF" w:cs="Calibri"/>
                <w:color w:val="000000"/>
                <w:sz w:val="20"/>
                <w:szCs w:val="20"/>
                <w:lang w:eastAsia="es-DO"/>
              </w:rPr>
              <w:t>DGII pagadas</w:t>
            </w:r>
            <w:r w:rsidRPr="001F5579">
              <w:rPr>
                <w:rFonts w:ascii="Artifex CF" w:eastAsia="Times New Roman" w:hAnsi="Artifex CF" w:cs="Calibri"/>
                <w:color w:val="000000"/>
                <w:sz w:val="20"/>
                <w:szCs w:val="20"/>
                <w:lang w:eastAsia="es-DO"/>
              </w:rPr>
              <w:t xml:space="preserve"> en el plazo establecido.</w:t>
            </w:r>
          </w:p>
        </w:tc>
        <w:tc>
          <w:tcPr>
            <w:tcW w:w="1756" w:type="dxa"/>
            <w:tcBorders>
              <w:top w:val="nil"/>
              <w:left w:val="single" w:sz="4" w:space="0" w:color="9CC2E5" w:themeColor="accent1" w:themeTint="99"/>
              <w:bottom w:val="single" w:sz="4" w:space="0" w:color="9CC2E5" w:themeColor="accent1" w:themeTint="99"/>
              <w:right w:val="single" w:sz="4" w:space="0" w:color="9BC2E6"/>
            </w:tcBorders>
            <w:shd w:val="clear" w:color="auto" w:fill="auto"/>
            <w:vAlign w:val="center"/>
            <w:hideMark/>
          </w:tcPr>
          <w:p w14:paraId="61172C43" w14:textId="77777777"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Comprobante de pago</w:t>
            </w:r>
          </w:p>
        </w:tc>
        <w:tc>
          <w:tcPr>
            <w:tcW w:w="1245" w:type="dxa"/>
            <w:tcBorders>
              <w:top w:val="nil"/>
              <w:left w:val="nil"/>
              <w:bottom w:val="single" w:sz="4" w:space="0" w:color="9CC2E5" w:themeColor="accent1" w:themeTint="99"/>
              <w:right w:val="single" w:sz="4" w:space="0" w:color="9BC2E6"/>
            </w:tcBorders>
            <w:shd w:val="clear" w:color="auto" w:fill="auto"/>
            <w:vAlign w:val="center"/>
            <w:hideMark/>
          </w:tcPr>
          <w:p w14:paraId="5109F828" w14:textId="77777777"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1</w:t>
            </w:r>
          </w:p>
        </w:tc>
        <w:tc>
          <w:tcPr>
            <w:tcW w:w="1029" w:type="dxa"/>
            <w:tcBorders>
              <w:top w:val="single" w:sz="4" w:space="0" w:color="8EA9DB"/>
              <w:left w:val="single" w:sz="4" w:space="0" w:color="8EA9DB"/>
              <w:bottom w:val="single" w:sz="4" w:space="0" w:color="9CC2E5" w:themeColor="accent1" w:themeTint="99"/>
              <w:right w:val="nil"/>
            </w:tcBorders>
            <w:shd w:val="clear" w:color="auto" w:fill="auto"/>
            <w:noWrap/>
            <w:vAlign w:val="center"/>
            <w:hideMark/>
          </w:tcPr>
          <w:p w14:paraId="0681ED01" w14:textId="77777777" w:rsidR="001F5579" w:rsidRPr="001F5579" w:rsidRDefault="001F5579" w:rsidP="001F5579">
            <w:pPr>
              <w:spacing w:after="0" w:line="240" w:lineRule="auto"/>
              <w:jc w:val="center"/>
              <w:rPr>
                <w:rFonts w:ascii="Arial MT" w:eastAsia="Times New Roman" w:hAnsi="Arial MT" w:cs="Calibri"/>
                <w:color w:val="000000"/>
                <w:sz w:val="20"/>
                <w:szCs w:val="20"/>
                <w:lang w:eastAsia="es-DO"/>
              </w:rPr>
            </w:pPr>
            <w:r w:rsidRPr="001F5579">
              <w:rPr>
                <w:rFonts w:ascii="Arial MT" w:eastAsia="Times New Roman" w:hAnsi="Arial MT" w:cs="Calibri"/>
                <w:color w:val="000000"/>
                <w:sz w:val="20"/>
                <w:szCs w:val="20"/>
                <w:lang w:eastAsia="es-DO"/>
              </w:rPr>
              <w:t>1</w:t>
            </w:r>
          </w:p>
        </w:tc>
        <w:tc>
          <w:tcPr>
            <w:tcW w:w="1420" w:type="dxa"/>
            <w:tcBorders>
              <w:top w:val="single" w:sz="4" w:space="0" w:color="auto"/>
              <w:left w:val="single" w:sz="4" w:space="0" w:color="auto"/>
              <w:bottom w:val="single" w:sz="4" w:space="0" w:color="9CC2E5" w:themeColor="accent1" w:themeTint="99"/>
              <w:right w:val="single" w:sz="4" w:space="0" w:color="auto"/>
            </w:tcBorders>
            <w:shd w:val="clear" w:color="000000" w:fill="92D050"/>
            <w:noWrap/>
            <w:vAlign w:val="center"/>
            <w:hideMark/>
          </w:tcPr>
          <w:p w14:paraId="416DE401" w14:textId="310453F4" w:rsidR="001F5579" w:rsidRPr="001F5579" w:rsidRDefault="001F5579" w:rsidP="001F5579">
            <w:pPr>
              <w:spacing w:after="0" w:line="240" w:lineRule="auto"/>
              <w:jc w:val="center"/>
              <w:rPr>
                <w:rFonts w:ascii="Calibri" w:eastAsia="Times New Roman" w:hAnsi="Calibri" w:cs="Calibri"/>
                <w:color w:val="000000"/>
                <w:sz w:val="20"/>
                <w:szCs w:val="20"/>
                <w:lang w:eastAsia="es-DO"/>
              </w:rPr>
            </w:pPr>
            <w:r w:rsidRPr="001F5579">
              <w:rPr>
                <w:rFonts w:ascii="Calibri" w:eastAsia="Times New Roman" w:hAnsi="Calibri" w:cs="Calibri"/>
                <w:color w:val="000000"/>
                <w:sz w:val="20"/>
                <w:szCs w:val="20"/>
                <w:lang w:eastAsia="es-DO"/>
              </w:rPr>
              <w:t>100</w:t>
            </w:r>
            <w:r w:rsidR="00AB5AC1">
              <w:rPr>
                <w:rFonts w:ascii="Calibri" w:eastAsia="Times New Roman" w:hAnsi="Calibri" w:cs="Calibri"/>
                <w:color w:val="000000"/>
                <w:sz w:val="20"/>
                <w:szCs w:val="20"/>
                <w:lang w:eastAsia="es-DO"/>
              </w:rPr>
              <w:t>%</w:t>
            </w:r>
          </w:p>
        </w:tc>
      </w:tr>
    </w:tbl>
    <w:p w14:paraId="1B62E6FF" w14:textId="4BAF90B8" w:rsidR="00F15131" w:rsidRDefault="00F15131" w:rsidP="00F15131">
      <w:pPr>
        <w:pStyle w:val="Descripcin"/>
      </w:pPr>
      <w:bookmarkStart w:id="44" w:name="_Toc171681442"/>
      <w:r>
        <w:t xml:space="preserve">Tabla </w:t>
      </w:r>
      <w:r w:rsidR="00CA25C2">
        <w:fldChar w:fldCharType="begin"/>
      </w:r>
      <w:r w:rsidR="00CA25C2">
        <w:instrText xml:space="preserve"> SEQ Tabla \* ARABIC </w:instrText>
      </w:r>
      <w:r w:rsidR="00CA25C2">
        <w:fldChar w:fldCharType="separate"/>
      </w:r>
      <w:r w:rsidR="002349BE">
        <w:rPr>
          <w:noProof/>
        </w:rPr>
        <w:t>10</w:t>
      </w:r>
      <w:r w:rsidR="00CA25C2">
        <w:rPr>
          <w:noProof/>
        </w:rPr>
        <w:fldChar w:fldCharType="end"/>
      </w:r>
      <w:r>
        <w:t>.</w:t>
      </w:r>
      <w:r w:rsidRPr="00F74A7E">
        <w:t xml:space="preserve">Desviaciones </w:t>
      </w:r>
      <w:r>
        <w:t>Contabilidad</w:t>
      </w:r>
      <w:r w:rsidRPr="00F74A7E">
        <w:t xml:space="preserve"> </w:t>
      </w:r>
      <w:r w:rsidR="00DE34A9">
        <w:t>3er</w:t>
      </w:r>
      <w:r w:rsidRPr="00F74A7E">
        <w:t xml:space="preserve"> trimestre 2024.</w:t>
      </w:r>
      <w:bookmarkEnd w:id="44"/>
    </w:p>
    <w:p w14:paraId="3B0B26CA" w14:textId="77777777" w:rsidR="00F15131" w:rsidRPr="00F15131" w:rsidRDefault="00F15131" w:rsidP="00F15131"/>
    <w:p w14:paraId="5E764466" w14:textId="0061993D" w:rsidR="00C2353C" w:rsidRDefault="00C2353C" w:rsidP="00D105CE">
      <w:pPr>
        <w:pStyle w:val="Ttulo3"/>
        <w:numPr>
          <w:ilvl w:val="2"/>
          <w:numId w:val="26"/>
        </w:numPr>
        <w:jc w:val="right"/>
        <w:rPr>
          <w:b/>
          <w:bCs/>
          <w:lang w:val="es-ES_tradnl"/>
        </w:rPr>
      </w:pPr>
      <w:bookmarkStart w:id="45" w:name="_Toc171681256"/>
      <w:r>
        <w:rPr>
          <w:b/>
          <w:bCs/>
          <w:lang w:val="es-ES_tradnl"/>
        </w:rPr>
        <w:t>División de Servicios Generales (D</w:t>
      </w:r>
      <w:r w:rsidR="00AC0DF9">
        <w:rPr>
          <w:b/>
          <w:bCs/>
          <w:lang w:val="es-ES_tradnl"/>
        </w:rPr>
        <w:t>V</w:t>
      </w:r>
      <w:r w:rsidR="00CE35BD">
        <w:rPr>
          <w:b/>
          <w:bCs/>
          <w:lang w:val="es-ES_tradnl"/>
        </w:rPr>
        <w:t>SG</w:t>
      </w:r>
      <w:r>
        <w:rPr>
          <w:b/>
          <w:bCs/>
          <w:lang w:val="es-ES_tradnl"/>
        </w:rPr>
        <w:t>)</w:t>
      </w:r>
      <w:bookmarkEnd w:id="45"/>
    </w:p>
    <w:p w14:paraId="7953E557" w14:textId="77777777" w:rsidR="00F11693" w:rsidRDefault="00F11693" w:rsidP="00F11693">
      <w:pPr>
        <w:spacing w:line="360" w:lineRule="auto"/>
        <w:jc w:val="both"/>
        <w:rPr>
          <w:lang w:val="es-ES_tradnl"/>
        </w:rPr>
      </w:pPr>
    </w:p>
    <w:p w14:paraId="5396E259" w14:textId="7357A8B0" w:rsidR="00C2353C" w:rsidRPr="00C2353C" w:rsidRDefault="00F11693" w:rsidP="00F11693">
      <w:pPr>
        <w:spacing w:line="360" w:lineRule="auto"/>
        <w:jc w:val="both"/>
        <w:rPr>
          <w:lang w:val="es-ES_tradnl"/>
        </w:rPr>
      </w:pPr>
      <w:r w:rsidRPr="00F11693">
        <w:rPr>
          <w:lang w:val="es-ES_tradnl"/>
        </w:rPr>
        <w:t>La División de Servicios Generales (D</w:t>
      </w:r>
      <w:r w:rsidR="00945179">
        <w:rPr>
          <w:lang w:val="es-ES_tradnl"/>
        </w:rPr>
        <w:t>V</w:t>
      </w:r>
      <w:r w:rsidR="00CE35BD">
        <w:rPr>
          <w:lang w:val="es-ES_tradnl"/>
        </w:rPr>
        <w:t>SG</w:t>
      </w:r>
      <w:r w:rsidRPr="00F11693">
        <w:rPr>
          <w:lang w:val="es-ES_tradnl"/>
        </w:rPr>
        <w:t>) es responsable de proporcionar y gestionar los servicios y recursos necesarios para el funcionamiento eficiente de la institución. Sus funciones incluyen la administración de infraestructura y mantenimiento de edificios, la gestión de servicios de transporte, la supervisión de la seguridad y la limpieza, y la coordinación de suministros y equipos.</w:t>
      </w:r>
      <w:r w:rsidR="00573252">
        <w:rPr>
          <w:lang w:val="es-ES_tradnl"/>
        </w:rPr>
        <w:t xml:space="preserve"> Para el referido trimestre, la unidad programó un total de </w:t>
      </w:r>
      <w:r w:rsidR="00945179">
        <w:rPr>
          <w:lang w:val="es-ES_tradnl"/>
        </w:rPr>
        <w:t>4</w:t>
      </w:r>
      <w:r w:rsidR="009A6D7F">
        <w:rPr>
          <w:lang w:val="es-ES_tradnl"/>
        </w:rPr>
        <w:t xml:space="preserve"> metas, teniendo un cumplimiento de 0%, tal y como se muestra en la </w:t>
      </w:r>
      <w:r w:rsidR="006E3C70">
        <w:rPr>
          <w:lang w:val="es-ES_tradnl"/>
        </w:rPr>
        <w:t>gráfica</w:t>
      </w:r>
      <w:r w:rsidR="009A6D7F">
        <w:rPr>
          <w:lang w:val="es-ES_tradnl"/>
        </w:rPr>
        <w:t xml:space="preserve"> a continuación:</w:t>
      </w:r>
    </w:p>
    <w:p w14:paraId="64C34EA2" w14:textId="77777777" w:rsidR="00813CDE" w:rsidRDefault="001F0A24" w:rsidP="00813CDE">
      <w:pPr>
        <w:keepNext/>
        <w:jc w:val="center"/>
      </w:pPr>
      <w:r>
        <w:rPr>
          <w:noProof/>
        </w:rPr>
        <w:lastRenderedPageBreak/>
        <w:drawing>
          <wp:inline distT="0" distB="0" distL="0" distR="0" wp14:anchorId="2082DCA6" wp14:editId="55E6182D">
            <wp:extent cx="4114800" cy="2438400"/>
            <wp:effectExtent l="0" t="0" r="0" b="0"/>
            <wp:docPr id="40" name="Gráfico 40">
              <a:extLst xmlns:a="http://schemas.openxmlformats.org/drawingml/2006/main">
                <a:ext uri="{FF2B5EF4-FFF2-40B4-BE49-F238E27FC236}">
                  <a16:creationId xmlns:a16="http://schemas.microsoft.com/office/drawing/2014/main" id="{A373D20F-AAA9-431E-9A04-3891B390AC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A346781" w14:textId="6977DD0E" w:rsidR="000068E5" w:rsidRPr="007509B5" w:rsidRDefault="00813CDE" w:rsidP="00813CDE">
      <w:pPr>
        <w:pStyle w:val="Descripcin"/>
        <w:jc w:val="center"/>
        <w:rPr>
          <w:lang w:val="es-ES_tradnl"/>
        </w:rPr>
      </w:pPr>
      <w:bookmarkStart w:id="46" w:name="_Toc179887785"/>
      <w:r>
        <w:t xml:space="preserve">Gráfica </w:t>
      </w:r>
      <w:r w:rsidR="00CA25C2">
        <w:fldChar w:fldCharType="begin"/>
      </w:r>
      <w:r w:rsidR="00CA25C2">
        <w:instrText xml:space="preserve"> SEQ Gráfica \* ARABIC </w:instrText>
      </w:r>
      <w:r w:rsidR="00CA25C2">
        <w:fldChar w:fldCharType="separate"/>
      </w:r>
      <w:r>
        <w:rPr>
          <w:noProof/>
        </w:rPr>
        <w:t>13</w:t>
      </w:r>
      <w:r w:rsidR="00CA25C2">
        <w:rPr>
          <w:noProof/>
        </w:rPr>
        <w:fldChar w:fldCharType="end"/>
      </w:r>
      <w:r>
        <w:t>.</w:t>
      </w:r>
      <w:r w:rsidRPr="00C93B9B">
        <w:t xml:space="preserve">Alcance de cumplimiento </w:t>
      </w:r>
      <w:r>
        <w:t xml:space="preserve">Servicios Generales </w:t>
      </w:r>
      <w:r w:rsidR="00DE34A9">
        <w:t>3er</w:t>
      </w:r>
      <w:r w:rsidRPr="00C93B9B">
        <w:t xml:space="preserve"> trimestre 2024</w:t>
      </w:r>
      <w:bookmarkEnd w:id="46"/>
    </w:p>
    <w:p w14:paraId="7B0E88B7" w14:textId="656126F2" w:rsidR="00C336B3" w:rsidRDefault="00C336B3" w:rsidP="000068E5">
      <w:r>
        <w:t>El detalle del cumplimiento de estas acciones viene dado en la siguiente tabla:</w:t>
      </w:r>
    </w:p>
    <w:tbl>
      <w:tblPr>
        <w:tblW w:w="8715" w:type="dxa"/>
        <w:tblCellMar>
          <w:left w:w="70" w:type="dxa"/>
          <w:right w:w="70" w:type="dxa"/>
        </w:tblCellMar>
        <w:tblLook w:val="04A0" w:firstRow="1" w:lastRow="0" w:firstColumn="1" w:lastColumn="0" w:noHBand="0" w:noVBand="1"/>
      </w:tblPr>
      <w:tblGrid>
        <w:gridCol w:w="1452"/>
        <w:gridCol w:w="1740"/>
        <w:gridCol w:w="1842"/>
        <w:gridCol w:w="1245"/>
        <w:gridCol w:w="1029"/>
        <w:gridCol w:w="1407"/>
      </w:tblGrid>
      <w:tr w:rsidR="00077A01" w:rsidRPr="00077A01" w14:paraId="76AB0593" w14:textId="77777777" w:rsidTr="00AB5AC1">
        <w:trPr>
          <w:trHeight w:val="915"/>
        </w:trPr>
        <w:tc>
          <w:tcPr>
            <w:tcW w:w="1452" w:type="dxa"/>
            <w:tcBorders>
              <w:top w:val="single" w:sz="8" w:space="0" w:color="auto"/>
              <w:left w:val="single" w:sz="8" w:space="0" w:color="auto"/>
              <w:bottom w:val="nil"/>
              <w:right w:val="single" w:sz="8" w:space="0" w:color="auto"/>
            </w:tcBorders>
            <w:shd w:val="clear" w:color="000000" w:fill="002060"/>
            <w:vAlign w:val="center"/>
            <w:hideMark/>
          </w:tcPr>
          <w:p w14:paraId="54569C37" w14:textId="77777777" w:rsidR="00077A01" w:rsidRPr="00077A01" w:rsidRDefault="00077A01" w:rsidP="00077A01">
            <w:pPr>
              <w:spacing w:after="0" w:line="240" w:lineRule="auto"/>
              <w:jc w:val="center"/>
              <w:rPr>
                <w:rFonts w:ascii="Calibri" w:eastAsia="Times New Roman" w:hAnsi="Calibri" w:cs="Calibri"/>
                <w:color w:val="FFFFFF"/>
                <w:lang w:eastAsia="es-DO"/>
              </w:rPr>
            </w:pPr>
            <w:bookmarkStart w:id="47" w:name="_Toc171681443"/>
            <w:r w:rsidRPr="00077A01">
              <w:rPr>
                <w:rFonts w:ascii="Calibri" w:eastAsia="Times New Roman" w:hAnsi="Calibri" w:cs="Calibri"/>
                <w:color w:val="FFFFFF"/>
                <w:lang w:eastAsia="es-DO"/>
              </w:rPr>
              <w:t>Nombre del producto</w:t>
            </w:r>
          </w:p>
        </w:tc>
        <w:tc>
          <w:tcPr>
            <w:tcW w:w="1740" w:type="dxa"/>
            <w:tcBorders>
              <w:top w:val="single" w:sz="8" w:space="0" w:color="auto"/>
              <w:left w:val="nil"/>
              <w:bottom w:val="nil"/>
              <w:right w:val="single" w:sz="8" w:space="0" w:color="auto"/>
            </w:tcBorders>
            <w:shd w:val="clear" w:color="000000" w:fill="002060"/>
            <w:noWrap/>
            <w:vAlign w:val="center"/>
            <w:hideMark/>
          </w:tcPr>
          <w:p w14:paraId="19B3CF96" w14:textId="77777777" w:rsidR="00077A01" w:rsidRPr="00077A01" w:rsidRDefault="00077A01" w:rsidP="00077A01">
            <w:pPr>
              <w:spacing w:after="0" w:line="240" w:lineRule="auto"/>
              <w:jc w:val="center"/>
              <w:rPr>
                <w:rFonts w:ascii="Calibri" w:eastAsia="Times New Roman" w:hAnsi="Calibri" w:cs="Calibri"/>
                <w:color w:val="FFFFFF"/>
                <w:lang w:eastAsia="es-DO"/>
              </w:rPr>
            </w:pPr>
            <w:r w:rsidRPr="00077A01">
              <w:rPr>
                <w:rFonts w:ascii="Calibri" w:eastAsia="Times New Roman" w:hAnsi="Calibri" w:cs="Calibri"/>
                <w:color w:val="FFFFFF"/>
                <w:lang w:eastAsia="es-DO"/>
              </w:rPr>
              <w:t>Unidad de medida</w:t>
            </w:r>
          </w:p>
        </w:tc>
        <w:tc>
          <w:tcPr>
            <w:tcW w:w="1842" w:type="dxa"/>
            <w:tcBorders>
              <w:top w:val="single" w:sz="8" w:space="0" w:color="auto"/>
              <w:left w:val="nil"/>
              <w:bottom w:val="nil"/>
              <w:right w:val="single" w:sz="8" w:space="0" w:color="auto"/>
            </w:tcBorders>
            <w:shd w:val="clear" w:color="000000" w:fill="002060"/>
            <w:vAlign w:val="center"/>
            <w:hideMark/>
          </w:tcPr>
          <w:p w14:paraId="222F7B0C" w14:textId="77777777" w:rsidR="00077A01" w:rsidRPr="00077A01" w:rsidRDefault="00077A01" w:rsidP="00077A01">
            <w:pPr>
              <w:spacing w:after="0" w:line="240" w:lineRule="auto"/>
              <w:jc w:val="center"/>
              <w:rPr>
                <w:rFonts w:ascii="Calibri" w:eastAsia="Times New Roman" w:hAnsi="Calibri" w:cs="Calibri"/>
                <w:color w:val="FFFFFF"/>
                <w:lang w:eastAsia="es-DO"/>
              </w:rPr>
            </w:pPr>
            <w:r w:rsidRPr="00077A01">
              <w:rPr>
                <w:rFonts w:ascii="Calibri" w:eastAsia="Times New Roman" w:hAnsi="Calibri" w:cs="Calibri"/>
                <w:color w:val="FFFFFF"/>
                <w:lang w:eastAsia="es-DO"/>
              </w:rPr>
              <w:t>Medio de verificación</w:t>
            </w:r>
          </w:p>
        </w:tc>
        <w:tc>
          <w:tcPr>
            <w:tcW w:w="1245" w:type="dxa"/>
            <w:tcBorders>
              <w:top w:val="single" w:sz="8" w:space="0" w:color="auto"/>
              <w:left w:val="nil"/>
              <w:bottom w:val="nil"/>
              <w:right w:val="single" w:sz="8" w:space="0" w:color="auto"/>
            </w:tcBorders>
            <w:shd w:val="clear" w:color="000000" w:fill="002060"/>
            <w:noWrap/>
            <w:vAlign w:val="center"/>
            <w:hideMark/>
          </w:tcPr>
          <w:p w14:paraId="12902EC3" w14:textId="77777777" w:rsidR="00077A01" w:rsidRPr="00077A01" w:rsidRDefault="00077A01" w:rsidP="00077A01">
            <w:pPr>
              <w:spacing w:after="0" w:line="240" w:lineRule="auto"/>
              <w:jc w:val="center"/>
              <w:rPr>
                <w:rFonts w:ascii="Calibri" w:eastAsia="Times New Roman" w:hAnsi="Calibri" w:cs="Calibri"/>
                <w:color w:val="FFFFFF"/>
                <w:lang w:eastAsia="es-DO"/>
              </w:rPr>
            </w:pPr>
            <w:r w:rsidRPr="00077A01">
              <w:rPr>
                <w:rFonts w:ascii="Calibri" w:eastAsia="Times New Roman" w:hAnsi="Calibri" w:cs="Calibri"/>
                <w:color w:val="FFFFFF"/>
                <w:lang w:eastAsia="es-DO"/>
              </w:rPr>
              <w:t>Programado</w:t>
            </w:r>
          </w:p>
        </w:tc>
        <w:tc>
          <w:tcPr>
            <w:tcW w:w="1029" w:type="dxa"/>
            <w:tcBorders>
              <w:top w:val="single" w:sz="8" w:space="0" w:color="auto"/>
              <w:left w:val="nil"/>
              <w:bottom w:val="nil"/>
              <w:right w:val="single" w:sz="8" w:space="0" w:color="auto"/>
            </w:tcBorders>
            <w:shd w:val="clear" w:color="000000" w:fill="002060"/>
            <w:noWrap/>
            <w:vAlign w:val="center"/>
            <w:hideMark/>
          </w:tcPr>
          <w:p w14:paraId="405EB98B" w14:textId="77777777" w:rsidR="00077A01" w:rsidRPr="00077A01" w:rsidRDefault="00077A01" w:rsidP="00077A01">
            <w:pPr>
              <w:spacing w:after="0" w:line="240" w:lineRule="auto"/>
              <w:jc w:val="center"/>
              <w:rPr>
                <w:rFonts w:ascii="Calibri" w:eastAsia="Times New Roman" w:hAnsi="Calibri" w:cs="Calibri"/>
                <w:color w:val="FFFFFF"/>
                <w:lang w:eastAsia="es-DO"/>
              </w:rPr>
            </w:pPr>
            <w:r w:rsidRPr="00077A01">
              <w:rPr>
                <w:rFonts w:ascii="Calibri" w:eastAsia="Times New Roman" w:hAnsi="Calibri" w:cs="Calibri"/>
                <w:color w:val="FFFFFF"/>
                <w:lang w:eastAsia="es-DO"/>
              </w:rPr>
              <w:t>Ejecutado</w:t>
            </w:r>
          </w:p>
        </w:tc>
        <w:tc>
          <w:tcPr>
            <w:tcW w:w="1407" w:type="dxa"/>
            <w:tcBorders>
              <w:top w:val="single" w:sz="8" w:space="0" w:color="auto"/>
              <w:left w:val="nil"/>
              <w:bottom w:val="nil"/>
              <w:right w:val="single" w:sz="8" w:space="0" w:color="auto"/>
            </w:tcBorders>
            <w:shd w:val="clear" w:color="000000" w:fill="002060"/>
            <w:vAlign w:val="center"/>
            <w:hideMark/>
          </w:tcPr>
          <w:p w14:paraId="0D00E703" w14:textId="77777777" w:rsidR="00077A01" w:rsidRPr="00077A01" w:rsidRDefault="00077A01" w:rsidP="00077A01">
            <w:pPr>
              <w:spacing w:after="0" w:line="240" w:lineRule="auto"/>
              <w:jc w:val="center"/>
              <w:rPr>
                <w:rFonts w:ascii="Calibri" w:eastAsia="Times New Roman" w:hAnsi="Calibri" w:cs="Calibri"/>
                <w:color w:val="FFFFFF"/>
                <w:lang w:eastAsia="es-DO"/>
              </w:rPr>
            </w:pPr>
            <w:r w:rsidRPr="00077A01">
              <w:rPr>
                <w:rFonts w:ascii="Calibri" w:eastAsia="Times New Roman" w:hAnsi="Calibri" w:cs="Calibri"/>
                <w:color w:val="FFFFFF"/>
                <w:lang w:eastAsia="es-DO"/>
              </w:rPr>
              <w:t>% Cumplimiento</w:t>
            </w:r>
          </w:p>
        </w:tc>
      </w:tr>
      <w:tr w:rsidR="00077A01" w:rsidRPr="00077A01" w14:paraId="21986D62" w14:textId="77777777" w:rsidTr="00AB5AC1">
        <w:trPr>
          <w:trHeight w:val="1290"/>
        </w:trPr>
        <w:tc>
          <w:tcPr>
            <w:tcW w:w="1452" w:type="dxa"/>
            <w:tcBorders>
              <w:top w:val="single" w:sz="12" w:space="0" w:color="000000"/>
              <w:left w:val="single" w:sz="4" w:space="0" w:color="9BC2E6"/>
              <w:bottom w:val="single" w:sz="8" w:space="0" w:color="000000"/>
              <w:right w:val="single" w:sz="4" w:space="0" w:color="9BC2E6"/>
            </w:tcBorders>
            <w:vAlign w:val="center"/>
            <w:hideMark/>
          </w:tcPr>
          <w:p w14:paraId="4CF60946" w14:textId="258F6CBE" w:rsidR="00077A01" w:rsidRPr="00A06812" w:rsidRDefault="00AB5AC1" w:rsidP="00AB5AC1">
            <w:pPr>
              <w:spacing w:after="0" w:line="240" w:lineRule="auto"/>
              <w:jc w:val="center"/>
              <w:rPr>
                <w:rFonts w:ascii="Arial" w:eastAsia="Times New Roman" w:hAnsi="Arial" w:cs="Arial"/>
                <w:color w:val="000000"/>
                <w:sz w:val="20"/>
                <w:szCs w:val="20"/>
                <w:lang w:eastAsia="es-DO"/>
              </w:rPr>
            </w:pPr>
            <w:r w:rsidRPr="00A06812">
              <w:rPr>
                <w:rFonts w:ascii="Arial" w:eastAsia="Times New Roman" w:hAnsi="Arial" w:cs="Arial"/>
                <w:color w:val="000000"/>
                <w:sz w:val="20"/>
                <w:szCs w:val="20"/>
                <w:lang w:eastAsia="es-DO"/>
              </w:rPr>
              <w:t>Mantenimiento de la infraestructura física gestionado</w:t>
            </w:r>
          </w:p>
        </w:tc>
        <w:tc>
          <w:tcPr>
            <w:tcW w:w="1740" w:type="dxa"/>
            <w:tcBorders>
              <w:top w:val="nil"/>
              <w:left w:val="nil"/>
              <w:bottom w:val="single" w:sz="8" w:space="0" w:color="auto"/>
              <w:right w:val="single" w:sz="4" w:space="0" w:color="9BC2E6"/>
            </w:tcBorders>
            <w:shd w:val="clear" w:color="auto" w:fill="auto"/>
            <w:vAlign w:val="center"/>
            <w:hideMark/>
          </w:tcPr>
          <w:p w14:paraId="15CE8E43" w14:textId="77777777" w:rsidR="00077A01" w:rsidRPr="00A06812" w:rsidRDefault="00077A01" w:rsidP="00077A01">
            <w:pPr>
              <w:spacing w:after="0" w:line="240" w:lineRule="auto"/>
              <w:jc w:val="center"/>
              <w:rPr>
                <w:rFonts w:ascii="Arial" w:eastAsia="Times New Roman" w:hAnsi="Arial" w:cs="Arial"/>
                <w:color w:val="000000"/>
                <w:sz w:val="20"/>
                <w:szCs w:val="20"/>
                <w:lang w:eastAsia="es-DO"/>
              </w:rPr>
            </w:pPr>
            <w:r w:rsidRPr="00A06812">
              <w:rPr>
                <w:rFonts w:ascii="Arial" w:eastAsia="Times New Roman" w:hAnsi="Arial" w:cs="Arial"/>
                <w:color w:val="000000"/>
                <w:sz w:val="20"/>
                <w:szCs w:val="20"/>
                <w:lang w:eastAsia="es-DO"/>
              </w:rPr>
              <w:t>Porcentaje de solicitudes de asistencia atendidas, según lo programado</w:t>
            </w:r>
          </w:p>
        </w:tc>
        <w:tc>
          <w:tcPr>
            <w:tcW w:w="1842" w:type="dxa"/>
            <w:tcBorders>
              <w:top w:val="nil"/>
              <w:left w:val="nil"/>
              <w:bottom w:val="single" w:sz="8" w:space="0" w:color="auto"/>
              <w:right w:val="single" w:sz="4" w:space="0" w:color="9BC2E6"/>
            </w:tcBorders>
            <w:shd w:val="clear" w:color="auto" w:fill="auto"/>
            <w:vAlign w:val="center"/>
            <w:hideMark/>
          </w:tcPr>
          <w:p w14:paraId="30344CEC" w14:textId="5DDC17FA" w:rsidR="00077A01" w:rsidRPr="00077A01" w:rsidRDefault="00077A01" w:rsidP="00077A01">
            <w:pPr>
              <w:spacing w:after="0" w:line="240" w:lineRule="auto"/>
              <w:jc w:val="center"/>
              <w:rPr>
                <w:rFonts w:ascii="Arial" w:eastAsia="Times New Roman" w:hAnsi="Arial" w:cs="Arial"/>
                <w:color w:val="000000"/>
                <w:sz w:val="20"/>
                <w:szCs w:val="20"/>
                <w:lang w:eastAsia="es-DO"/>
              </w:rPr>
            </w:pPr>
            <w:r w:rsidRPr="00077A01">
              <w:rPr>
                <w:rFonts w:ascii="Arial" w:eastAsia="Times New Roman" w:hAnsi="Arial" w:cs="Arial"/>
                <w:color w:val="000000"/>
                <w:sz w:val="20"/>
                <w:szCs w:val="20"/>
                <w:lang w:eastAsia="es-DO"/>
              </w:rPr>
              <w:t xml:space="preserve"> Solicitudes atendidas en las solicitudes recibidas.</w:t>
            </w:r>
          </w:p>
        </w:tc>
        <w:tc>
          <w:tcPr>
            <w:tcW w:w="1245" w:type="dxa"/>
            <w:tcBorders>
              <w:top w:val="nil"/>
              <w:left w:val="nil"/>
              <w:bottom w:val="single" w:sz="8" w:space="0" w:color="auto"/>
              <w:right w:val="single" w:sz="4" w:space="0" w:color="9BC2E6"/>
            </w:tcBorders>
            <w:shd w:val="clear" w:color="auto" w:fill="auto"/>
            <w:vAlign w:val="center"/>
            <w:hideMark/>
          </w:tcPr>
          <w:p w14:paraId="6177D67E" w14:textId="77777777" w:rsidR="00077A01" w:rsidRPr="00077A01" w:rsidRDefault="00077A01" w:rsidP="00077A01">
            <w:pPr>
              <w:spacing w:after="0" w:line="240" w:lineRule="auto"/>
              <w:jc w:val="center"/>
              <w:rPr>
                <w:rFonts w:ascii="Arial" w:eastAsia="Times New Roman" w:hAnsi="Arial" w:cs="Arial"/>
                <w:color w:val="000000"/>
                <w:sz w:val="20"/>
                <w:szCs w:val="20"/>
                <w:lang w:eastAsia="es-DO"/>
              </w:rPr>
            </w:pPr>
            <w:r w:rsidRPr="00077A01">
              <w:rPr>
                <w:rFonts w:ascii="Arial" w:eastAsia="Times New Roman" w:hAnsi="Arial" w:cs="Arial"/>
                <w:color w:val="000000"/>
                <w:sz w:val="20"/>
                <w:szCs w:val="20"/>
                <w:lang w:eastAsia="es-DO"/>
              </w:rPr>
              <w:t>90%</w:t>
            </w:r>
          </w:p>
        </w:tc>
        <w:tc>
          <w:tcPr>
            <w:tcW w:w="1029" w:type="dxa"/>
            <w:tcBorders>
              <w:top w:val="nil"/>
              <w:left w:val="nil"/>
              <w:bottom w:val="single" w:sz="8" w:space="0" w:color="auto"/>
              <w:right w:val="single" w:sz="4" w:space="0" w:color="9BC2E6"/>
            </w:tcBorders>
            <w:shd w:val="clear" w:color="auto" w:fill="auto"/>
            <w:vAlign w:val="center"/>
            <w:hideMark/>
          </w:tcPr>
          <w:p w14:paraId="4D6C9B08" w14:textId="77777777" w:rsidR="00077A01" w:rsidRPr="00077A01" w:rsidRDefault="00077A01" w:rsidP="00077A01">
            <w:pPr>
              <w:spacing w:after="0" w:line="240" w:lineRule="auto"/>
              <w:jc w:val="center"/>
              <w:rPr>
                <w:rFonts w:ascii="Arial" w:eastAsia="Times New Roman" w:hAnsi="Arial" w:cs="Arial"/>
                <w:color w:val="000000"/>
                <w:sz w:val="20"/>
                <w:szCs w:val="20"/>
                <w:lang w:eastAsia="es-DO"/>
              </w:rPr>
            </w:pPr>
            <w:r w:rsidRPr="00077A01">
              <w:rPr>
                <w:rFonts w:ascii="Arial" w:eastAsia="Times New Roman" w:hAnsi="Arial" w:cs="Arial"/>
                <w:color w:val="000000"/>
                <w:sz w:val="20"/>
                <w:szCs w:val="20"/>
                <w:lang w:eastAsia="es-DO"/>
              </w:rPr>
              <w:t>0%</w:t>
            </w:r>
          </w:p>
        </w:tc>
        <w:tc>
          <w:tcPr>
            <w:tcW w:w="140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5A845407" w14:textId="50CFC0D4" w:rsidR="00077A01" w:rsidRPr="00077A01" w:rsidRDefault="00077A01" w:rsidP="00077A01">
            <w:pPr>
              <w:spacing w:after="0" w:line="240" w:lineRule="auto"/>
              <w:jc w:val="center"/>
              <w:rPr>
                <w:rFonts w:ascii="Arial" w:eastAsia="Times New Roman" w:hAnsi="Arial" w:cs="Arial"/>
                <w:color w:val="000000"/>
                <w:sz w:val="20"/>
                <w:szCs w:val="20"/>
                <w:lang w:eastAsia="es-DO"/>
              </w:rPr>
            </w:pPr>
            <w:r w:rsidRPr="00077A01">
              <w:rPr>
                <w:rFonts w:ascii="Arial" w:eastAsia="Times New Roman" w:hAnsi="Arial" w:cs="Arial"/>
                <w:color w:val="000000"/>
                <w:sz w:val="20"/>
                <w:szCs w:val="20"/>
                <w:lang w:eastAsia="es-DO"/>
              </w:rPr>
              <w:t>0</w:t>
            </w:r>
            <w:r w:rsidR="00AB5AC1">
              <w:rPr>
                <w:rFonts w:ascii="Arial" w:eastAsia="Times New Roman" w:hAnsi="Arial" w:cs="Arial"/>
                <w:color w:val="000000"/>
                <w:sz w:val="20"/>
                <w:szCs w:val="20"/>
                <w:lang w:eastAsia="es-DO"/>
              </w:rPr>
              <w:t>%</w:t>
            </w:r>
          </w:p>
        </w:tc>
      </w:tr>
      <w:tr w:rsidR="00077A01" w:rsidRPr="00077A01" w14:paraId="668C9A3A" w14:textId="77777777" w:rsidTr="00AB5AC1">
        <w:trPr>
          <w:trHeight w:val="2565"/>
        </w:trPr>
        <w:tc>
          <w:tcPr>
            <w:tcW w:w="1452" w:type="dxa"/>
            <w:tcBorders>
              <w:top w:val="nil"/>
              <w:left w:val="single" w:sz="4" w:space="0" w:color="9BC2E6"/>
              <w:bottom w:val="single" w:sz="8" w:space="0" w:color="auto"/>
              <w:right w:val="single" w:sz="4" w:space="0" w:color="9BC2E6"/>
            </w:tcBorders>
            <w:shd w:val="clear" w:color="auto" w:fill="auto"/>
            <w:vAlign w:val="center"/>
            <w:hideMark/>
          </w:tcPr>
          <w:p w14:paraId="19A486E1" w14:textId="77777777" w:rsidR="00077A01" w:rsidRPr="00A06812" w:rsidRDefault="00077A01" w:rsidP="00077A01">
            <w:pPr>
              <w:spacing w:after="0" w:line="240" w:lineRule="auto"/>
              <w:jc w:val="center"/>
              <w:rPr>
                <w:rFonts w:ascii="Arial" w:eastAsia="Times New Roman" w:hAnsi="Arial" w:cs="Arial"/>
                <w:color w:val="000000"/>
                <w:sz w:val="20"/>
                <w:szCs w:val="20"/>
                <w:lang w:eastAsia="es-DO"/>
              </w:rPr>
            </w:pPr>
            <w:r w:rsidRPr="00A06812">
              <w:rPr>
                <w:rFonts w:ascii="Arial" w:eastAsia="Times New Roman" w:hAnsi="Arial" w:cs="Arial"/>
                <w:color w:val="000000"/>
                <w:sz w:val="20"/>
                <w:szCs w:val="20"/>
                <w:lang w:eastAsia="es-DO"/>
              </w:rPr>
              <w:t xml:space="preserve">Servicios de mayordomía atendidos </w:t>
            </w:r>
          </w:p>
        </w:tc>
        <w:tc>
          <w:tcPr>
            <w:tcW w:w="1740" w:type="dxa"/>
            <w:tcBorders>
              <w:top w:val="nil"/>
              <w:left w:val="nil"/>
              <w:bottom w:val="single" w:sz="8" w:space="0" w:color="auto"/>
              <w:right w:val="single" w:sz="4" w:space="0" w:color="9BC2E6"/>
            </w:tcBorders>
            <w:shd w:val="clear" w:color="auto" w:fill="auto"/>
            <w:vAlign w:val="center"/>
            <w:hideMark/>
          </w:tcPr>
          <w:p w14:paraId="57D729B2" w14:textId="77777777" w:rsidR="00077A01" w:rsidRPr="00A06812" w:rsidRDefault="00077A01" w:rsidP="00077A01">
            <w:pPr>
              <w:spacing w:after="0" w:line="240" w:lineRule="auto"/>
              <w:jc w:val="center"/>
              <w:rPr>
                <w:rFonts w:ascii="Arial" w:eastAsia="Times New Roman" w:hAnsi="Arial" w:cs="Arial"/>
                <w:color w:val="000000"/>
                <w:sz w:val="20"/>
                <w:szCs w:val="20"/>
                <w:lang w:eastAsia="es-DO"/>
              </w:rPr>
            </w:pPr>
            <w:r w:rsidRPr="00A06812">
              <w:rPr>
                <w:rFonts w:ascii="Arial" w:eastAsia="Times New Roman" w:hAnsi="Arial" w:cs="Arial"/>
                <w:color w:val="000000"/>
                <w:sz w:val="20"/>
                <w:szCs w:val="20"/>
                <w:lang w:eastAsia="es-DO"/>
              </w:rPr>
              <w:br/>
              <w:t xml:space="preserve">Porcentaje de solicitudes de servicio de mayordomía respondidas </w:t>
            </w:r>
          </w:p>
        </w:tc>
        <w:tc>
          <w:tcPr>
            <w:tcW w:w="1842" w:type="dxa"/>
            <w:tcBorders>
              <w:top w:val="nil"/>
              <w:left w:val="nil"/>
              <w:bottom w:val="single" w:sz="8" w:space="0" w:color="auto"/>
              <w:right w:val="single" w:sz="4" w:space="0" w:color="9BC2E6"/>
            </w:tcBorders>
            <w:shd w:val="clear" w:color="auto" w:fill="auto"/>
            <w:vAlign w:val="center"/>
            <w:hideMark/>
          </w:tcPr>
          <w:p w14:paraId="74678833" w14:textId="77777777" w:rsidR="00077A01" w:rsidRPr="00077A01" w:rsidRDefault="00077A01" w:rsidP="00077A01">
            <w:pPr>
              <w:spacing w:after="0" w:line="240" w:lineRule="auto"/>
              <w:jc w:val="center"/>
              <w:rPr>
                <w:rFonts w:ascii="Arial" w:eastAsia="Times New Roman" w:hAnsi="Arial" w:cs="Arial"/>
                <w:color w:val="000000"/>
                <w:sz w:val="20"/>
                <w:szCs w:val="20"/>
                <w:lang w:eastAsia="es-DO"/>
              </w:rPr>
            </w:pPr>
            <w:r w:rsidRPr="00077A01">
              <w:rPr>
                <w:rFonts w:ascii="Arial" w:eastAsia="Times New Roman" w:hAnsi="Arial" w:cs="Arial"/>
                <w:color w:val="000000"/>
                <w:sz w:val="20"/>
                <w:szCs w:val="20"/>
                <w:lang w:eastAsia="es-DO"/>
              </w:rPr>
              <w:t>Reporte de tableros de limpieza actualizado y reporte de quejas, sugerencias y observaciones</w:t>
            </w:r>
          </w:p>
        </w:tc>
        <w:tc>
          <w:tcPr>
            <w:tcW w:w="1245" w:type="dxa"/>
            <w:tcBorders>
              <w:top w:val="nil"/>
              <w:left w:val="nil"/>
              <w:bottom w:val="single" w:sz="8" w:space="0" w:color="auto"/>
              <w:right w:val="single" w:sz="4" w:space="0" w:color="9BC2E6"/>
            </w:tcBorders>
            <w:shd w:val="clear" w:color="auto" w:fill="auto"/>
            <w:vAlign w:val="center"/>
            <w:hideMark/>
          </w:tcPr>
          <w:p w14:paraId="42E0F401" w14:textId="77777777" w:rsidR="00077A01" w:rsidRPr="00077A01" w:rsidRDefault="00077A01" w:rsidP="00077A01">
            <w:pPr>
              <w:spacing w:after="0" w:line="240" w:lineRule="auto"/>
              <w:jc w:val="center"/>
              <w:rPr>
                <w:rFonts w:ascii="Arial" w:eastAsia="Times New Roman" w:hAnsi="Arial" w:cs="Arial"/>
                <w:color w:val="000000"/>
                <w:sz w:val="20"/>
                <w:szCs w:val="20"/>
                <w:lang w:eastAsia="es-DO"/>
              </w:rPr>
            </w:pPr>
            <w:r w:rsidRPr="00077A01">
              <w:rPr>
                <w:rFonts w:ascii="Arial" w:eastAsia="Times New Roman" w:hAnsi="Arial" w:cs="Arial"/>
                <w:color w:val="000000"/>
                <w:sz w:val="20"/>
                <w:szCs w:val="20"/>
                <w:lang w:eastAsia="es-DO"/>
              </w:rPr>
              <w:t>100%</w:t>
            </w:r>
          </w:p>
        </w:tc>
        <w:tc>
          <w:tcPr>
            <w:tcW w:w="1029" w:type="dxa"/>
            <w:tcBorders>
              <w:top w:val="nil"/>
              <w:left w:val="nil"/>
              <w:bottom w:val="single" w:sz="8" w:space="0" w:color="auto"/>
              <w:right w:val="single" w:sz="4" w:space="0" w:color="9BC2E6"/>
            </w:tcBorders>
            <w:shd w:val="clear" w:color="auto" w:fill="auto"/>
            <w:vAlign w:val="center"/>
            <w:hideMark/>
          </w:tcPr>
          <w:p w14:paraId="4AFD9E5C" w14:textId="77777777" w:rsidR="00077A01" w:rsidRPr="00077A01" w:rsidRDefault="00077A01" w:rsidP="00077A01">
            <w:pPr>
              <w:spacing w:after="0" w:line="240" w:lineRule="auto"/>
              <w:jc w:val="center"/>
              <w:rPr>
                <w:rFonts w:ascii="Arial" w:eastAsia="Times New Roman" w:hAnsi="Arial" w:cs="Arial"/>
                <w:color w:val="000000"/>
                <w:sz w:val="20"/>
                <w:szCs w:val="20"/>
                <w:lang w:eastAsia="es-DO"/>
              </w:rPr>
            </w:pPr>
            <w:r w:rsidRPr="00077A01">
              <w:rPr>
                <w:rFonts w:ascii="Arial" w:eastAsia="Times New Roman" w:hAnsi="Arial" w:cs="Arial"/>
                <w:color w:val="000000"/>
                <w:sz w:val="20"/>
                <w:szCs w:val="20"/>
                <w:lang w:eastAsia="es-DO"/>
              </w:rPr>
              <w:t>0%</w:t>
            </w:r>
          </w:p>
        </w:tc>
        <w:tc>
          <w:tcPr>
            <w:tcW w:w="140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7EB0FAA5" w14:textId="4D256021" w:rsidR="00077A01" w:rsidRPr="00077A01" w:rsidRDefault="00077A01" w:rsidP="00077A01">
            <w:pPr>
              <w:spacing w:after="0" w:line="240" w:lineRule="auto"/>
              <w:jc w:val="center"/>
              <w:rPr>
                <w:rFonts w:ascii="Arial" w:eastAsia="Times New Roman" w:hAnsi="Arial" w:cs="Arial"/>
                <w:color w:val="000000"/>
                <w:sz w:val="20"/>
                <w:szCs w:val="20"/>
                <w:lang w:eastAsia="es-DO"/>
              </w:rPr>
            </w:pPr>
            <w:r w:rsidRPr="00077A01">
              <w:rPr>
                <w:rFonts w:ascii="Arial" w:eastAsia="Times New Roman" w:hAnsi="Arial" w:cs="Arial"/>
                <w:color w:val="000000"/>
                <w:sz w:val="20"/>
                <w:szCs w:val="20"/>
                <w:lang w:eastAsia="es-DO"/>
              </w:rPr>
              <w:t>0</w:t>
            </w:r>
            <w:r w:rsidR="00AB5AC1">
              <w:rPr>
                <w:rFonts w:ascii="Arial" w:eastAsia="Times New Roman" w:hAnsi="Arial" w:cs="Arial"/>
                <w:color w:val="000000"/>
                <w:sz w:val="20"/>
                <w:szCs w:val="20"/>
                <w:lang w:eastAsia="es-DO"/>
              </w:rPr>
              <w:t>%</w:t>
            </w:r>
          </w:p>
        </w:tc>
      </w:tr>
      <w:tr w:rsidR="00077A01" w:rsidRPr="00077A01" w14:paraId="3CCED524" w14:textId="77777777" w:rsidTr="00AB5AC1">
        <w:trPr>
          <w:trHeight w:val="1063"/>
        </w:trPr>
        <w:tc>
          <w:tcPr>
            <w:tcW w:w="1452" w:type="dxa"/>
            <w:vMerge w:val="restart"/>
            <w:tcBorders>
              <w:top w:val="nil"/>
              <w:left w:val="single" w:sz="4" w:space="0" w:color="9BC2E6"/>
              <w:bottom w:val="single" w:sz="12" w:space="0" w:color="000000"/>
              <w:right w:val="single" w:sz="4" w:space="0" w:color="9BC2E6"/>
            </w:tcBorders>
            <w:shd w:val="clear" w:color="auto" w:fill="auto"/>
            <w:vAlign w:val="center"/>
            <w:hideMark/>
          </w:tcPr>
          <w:p w14:paraId="3B05A0E0" w14:textId="77777777" w:rsidR="00077A01" w:rsidRPr="00A06812" w:rsidRDefault="00077A01" w:rsidP="00077A01">
            <w:pPr>
              <w:spacing w:after="0" w:line="240" w:lineRule="auto"/>
              <w:jc w:val="center"/>
              <w:rPr>
                <w:rFonts w:ascii="Arial" w:eastAsia="Times New Roman" w:hAnsi="Arial" w:cs="Arial"/>
                <w:color w:val="000000"/>
                <w:sz w:val="20"/>
                <w:szCs w:val="20"/>
                <w:lang w:eastAsia="es-DO"/>
              </w:rPr>
            </w:pPr>
            <w:r w:rsidRPr="00A06812">
              <w:rPr>
                <w:rFonts w:ascii="Arial" w:eastAsia="Times New Roman" w:hAnsi="Arial" w:cs="Arial"/>
                <w:color w:val="000000"/>
                <w:sz w:val="20"/>
                <w:szCs w:val="20"/>
                <w:lang w:eastAsia="es-DO"/>
              </w:rPr>
              <w:t>Servicios de transportación gestionados</w:t>
            </w:r>
          </w:p>
        </w:tc>
        <w:tc>
          <w:tcPr>
            <w:tcW w:w="1740" w:type="dxa"/>
            <w:tcBorders>
              <w:top w:val="nil"/>
              <w:left w:val="nil"/>
              <w:bottom w:val="single" w:sz="4" w:space="0" w:color="9BC2E6"/>
              <w:right w:val="single" w:sz="4" w:space="0" w:color="9BC2E6"/>
            </w:tcBorders>
            <w:shd w:val="clear" w:color="auto" w:fill="auto"/>
            <w:vAlign w:val="center"/>
            <w:hideMark/>
          </w:tcPr>
          <w:p w14:paraId="61F98A3D" w14:textId="77777777" w:rsidR="00077A01" w:rsidRPr="00A06812" w:rsidRDefault="00077A01" w:rsidP="00077A01">
            <w:pPr>
              <w:spacing w:after="0" w:line="240" w:lineRule="auto"/>
              <w:jc w:val="center"/>
              <w:rPr>
                <w:rFonts w:ascii="Arial" w:eastAsia="Times New Roman" w:hAnsi="Arial" w:cs="Arial"/>
                <w:color w:val="000000"/>
                <w:sz w:val="20"/>
                <w:szCs w:val="20"/>
                <w:lang w:eastAsia="es-DO"/>
              </w:rPr>
            </w:pPr>
            <w:r w:rsidRPr="00A06812">
              <w:rPr>
                <w:rFonts w:ascii="Arial" w:eastAsia="Times New Roman" w:hAnsi="Arial" w:cs="Arial"/>
                <w:color w:val="000000"/>
                <w:sz w:val="20"/>
                <w:szCs w:val="20"/>
                <w:lang w:eastAsia="es-DO"/>
              </w:rPr>
              <w:t>Porcentaje de mantenimientos correctivos y preventivo atendidos en el trimestre</w:t>
            </w:r>
          </w:p>
        </w:tc>
        <w:tc>
          <w:tcPr>
            <w:tcW w:w="1842" w:type="dxa"/>
            <w:tcBorders>
              <w:top w:val="nil"/>
              <w:left w:val="nil"/>
              <w:bottom w:val="single" w:sz="4" w:space="0" w:color="9BC2E6"/>
              <w:right w:val="single" w:sz="4" w:space="0" w:color="9BC2E6"/>
            </w:tcBorders>
            <w:shd w:val="clear" w:color="auto" w:fill="auto"/>
            <w:vAlign w:val="center"/>
            <w:hideMark/>
          </w:tcPr>
          <w:p w14:paraId="3D393056" w14:textId="5123C9DE" w:rsidR="00077A01" w:rsidRPr="00077A01" w:rsidRDefault="00077A01" w:rsidP="00077A01">
            <w:pPr>
              <w:spacing w:after="0" w:line="240" w:lineRule="auto"/>
              <w:jc w:val="center"/>
              <w:rPr>
                <w:rFonts w:ascii="Arial" w:eastAsia="Times New Roman" w:hAnsi="Arial" w:cs="Arial"/>
                <w:color w:val="000000"/>
                <w:sz w:val="20"/>
                <w:szCs w:val="20"/>
                <w:lang w:eastAsia="es-DO"/>
              </w:rPr>
            </w:pPr>
            <w:r w:rsidRPr="00077A01">
              <w:rPr>
                <w:rFonts w:ascii="Arial" w:eastAsia="Times New Roman" w:hAnsi="Arial" w:cs="Arial"/>
                <w:color w:val="000000"/>
                <w:sz w:val="20"/>
                <w:szCs w:val="20"/>
                <w:lang w:eastAsia="es-DO"/>
              </w:rPr>
              <w:t>Reporte de Mantenimiento (% de Solicitudes Atendidas MC= (Solicitud Atendidas/Solicitud Entrantes de Mantenimientos) *100)</w:t>
            </w:r>
          </w:p>
        </w:tc>
        <w:tc>
          <w:tcPr>
            <w:tcW w:w="1245" w:type="dxa"/>
            <w:tcBorders>
              <w:top w:val="nil"/>
              <w:left w:val="nil"/>
              <w:bottom w:val="single" w:sz="4" w:space="0" w:color="9BC2E6"/>
              <w:right w:val="single" w:sz="4" w:space="0" w:color="9BC2E6"/>
            </w:tcBorders>
            <w:shd w:val="clear" w:color="auto" w:fill="auto"/>
            <w:vAlign w:val="center"/>
            <w:hideMark/>
          </w:tcPr>
          <w:p w14:paraId="5600157A" w14:textId="77777777" w:rsidR="00077A01" w:rsidRPr="00077A01" w:rsidRDefault="00077A01" w:rsidP="00077A01">
            <w:pPr>
              <w:spacing w:after="0" w:line="240" w:lineRule="auto"/>
              <w:jc w:val="center"/>
              <w:rPr>
                <w:rFonts w:ascii="Arial" w:eastAsia="Times New Roman" w:hAnsi="Arial" w:cs="Arial"/>
                <w:color w:val="000000"/>
                <w:sz w:val="20"/>
                <w:szCs w:val="20"/>
                <w:lang w:eastAsia="es-DO"/>
              </w:rPr>
            </w:pPr>
            <w:r w:rsidRPr="00077A01">
              <w:rPr>
                <w:rFonts w:ascii="Arial" w:eastAsia="Times New Roman" w:hAnsi="Arial" w:cs="Arial"/>
                <w:color w:val="000000"/>
                <w:sz w:val="20"/>
                <w:szCs w:val="20"/>
                <w:lang w:eastAsia="es-DO"/>
              </w:rPr>
              <w:t>85%</w:t>
            </w:r>
          </w:p>
        </w:tc>
        <w:tc>
          <w:tcPr>
            <w:tcW w:w="1029" w:type="dxa"/>
            <w:tcBorders>
              <w:top w:val="nil"/>
              <w:left w:val="nil"/>
              <w:bottom w:val="single" w:sz="4" w:space="0" w:color="9BC2E6"/>
              <w:right w:val="single" w:sz="4" w:space="0" w:color="9BC2E6"/>
            </w:tcBorders>
            <w:shd w:val="clear" w:color="auto" w:fill="auto"/>
            <w:vAlign w:val="center"/>
            <w:hideMark/>
          </w:tcPr>
          <w:p w14:paraId="5C44D909" w14:textId="77777777" w:rsidR="00077A01" w:rsidRPr="00077A01" w:rsidRDefault="00077A01" w:rsidP="00077A01">
            <w:pPr>
              <w:spacing w:after="0" w:line="240" w:lineRule="auto"/>
              <w:jc w:val="center"/>
              <w:rPr>
                <w:rFonts w:ascii="Arial" w:eastAsia="Times New Roman" w:hAnsi="Arial" w:cs="Arial"/>
                <w:color w:val="000000"/>
                <w:sz w:val="20"/>
                <w:szCs w:val="20"/>
                <w:lang w:eastAsia="es-DO"/>
              </w:rPr>
            </w:pPr>
            <w:r w:rsidRPr="00077A01">
              <w:rPr>
                <w:rFonts w:ascii="Arial" w:eastAsia="Times New Roman" w:hAnsi="Arial" w:cs="Arial"/>
                <w:color w:val="000000"/>
                <w:sz w:val="20"/>
                <w:szCs w:val="20"/>
                <w:lang w:eastAsia="es-DO"/>
              </w:rPr>
              <w:t>0%</w:t>
            </w:r>
          </w:p>
        </w:tc>
        <w:tc>
          <w:tcPr>
            <w:tcW w:w="140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584727CD" w14:textId="2DE5A709" w:rsidR="00077A01" w:rsidRPr="00077A01" w:rsidRDefault="00077A01" w:rsidP="00077A01">
            <w:pPr>
              <w:spacing w:after="0" w:line="240" w:lineRule="auto"/>
              <w:jc w:val="center"/>
              <w:rPr>
                <w:rFonts w:ascii="Arial" w:eastAsia="Times New Roman" w:hAnsi="Arial" w:cs="Arial"/>
                <w:color w:val="000000"/>
                <w:sz w:val="20"/>
                <w:szCs w:val="20"/>
                <w:lang w:eastAsia="es-DO"/>
              </w:rPr>
            </w:pPr>
            <w:r w:rsidRPr="00077A01">
              <w:rPr>
                <w:rFonts w:ascii="Arial" w:eastAsia="Times New Roman" w:hAnsi="Arial" w:cs="Arial"/>
                <w:color w:val="000000"/>
                <w:sz w:val="20"/>
                <w:szCs w:val="20"/>
                <w:lang w:eastAsia="es-DO"/>
              </w:rPr>
              <w:t>0</w:t>
            </w:r>
            <w:r w:rsidR="00AB5AC1">
              <w:rPr>
                <w:rFonts w:ascii="Arial" w:eastAsia="Times New Roman" w:hAnsi="Arial" w:cs="Arial"/>
                <w:color w:val="000000"/>
                <w:sz w:val="20"/>
                <w:szCs w:val="20"/>
                <w:lang w:eastAsia="es-DO"/>
              </w:rPr>
              <w:t>%</w:t>
            </w:r>
          </w:p>
        </w:tc>
      </w:tr>
      <w:tr w:rsidR="00077A01" w:rsidRPr="00077A01" w14:paraId="2D1FEFF9" w14:textId="77777777" w:rsidTr="00AB5AC1">
        <w:trPr>
          <w:trHeight w:val="3585"/>
        </w:trPr>
        <w:tc>
          <w:tcPr>
            <w:tcW w:w="1452" w:type="dxa"/>
            <w:vMerge/>
            <w:tcBorders>
              <w:top w:val="single" w:sz="4" w:space="0" w:color="9CC2E5" w:themeColor="accent1" w:themeTint="99"/>
              <w:left w:val="single" w:sz="4" w:space="0" w:color="9BC2E6"/>
              <w:bottom w:val="single" w:sz="4" w:space="0" w:color="9CC2E5" w:themeColor="accent1" w:themeTint="99"/>
              <w:right w:val="single" w:sz="4" w:space="0" w:color="9BC2E6"/>
            </w:tcBorders>
            <w:vAlign w:val="center"/>
            <w:hideMark/>
          </w:tcPr>
          <w:p w14:paraId="65D38E9B" w14:textId="77777777" w:rsidR="00077A01" w:rsidRPr="00A06812" w:rsidRDefault="00077A01" w:rsidP="00077A01">
            <w:pPr>
              <w:spacing w:after="0" w:line="240" w:lineRule="auto"/>
              <w:rPr>
                <w:rFonts w:ascii="Arial" w:eastAsia="Times New Roman" w:hAnsi="Arial" w:cs="Arial"/>
                <w:color w:val="000000"/>
                <w:sz w:val="20"/>
                <w:szCs w:val="20"/>
                <w:lang w:eastAsia="es-DO"/>
              </w:rPr>
            </w:pPr>
          </w:p>
        </w:tc>
        <w:tc>
          <w:tcPr>
            <w:tcW w:w="1740" w:type="dxa"/>
            <w:tcBorders>
              <w:top w:val="single" w:sz="4" w:space="0" w:color="9CC2E5" w:themeColor="accent1" w:themeTint="99"/>
              <w:left w:val="nil"/>
              <w:bottom w:val="single" w:sz="4" w:space="0" w:color="9CC2E5" w:themeColor="accent1" w:themeTint="99"/>
              <w:right w:val="single" w:sz="4" w:space="0" w:color="9BC2E6"/>
            </w:tcBorders>
            <w:shd w:val="clear" w:color="auto" w:fill="auto"/>
            <w:vAlign w:val="center"/>
            <w:hideMark/>
          </w:tcPr>
          <w:p w14:paraId="0012C9EC" w14:textId="77777777" w:rsidR="00077A01" w:rsidRPr="00A06812" w:rsidRDefault="00077A01" w:rsidP="00077A01">
            <w:pPr>
              <w:spacing w:after="0" w:line="240" w:lineRule="auto"/>
              <w:jc w:val="center"/>
              <w:rPr>
                <w:rFonts w:ascii="Arial" w:eastAsia="Times New Roman" w:hAnsi="Arial" w:cs="Arial"/>
                <w:color w:val="000000"/>
                <w:sz w:val="20"/>
                <w:szCs w:val="20"/>
                <w:lang w:eastAsia="es-DO"/>
              </w:rPr>
            </w:pPr>
            <w:r w:rsidRPr="00A06812">
              <w:rPr>
                <w:rFonts w:ascii="Arial" w:eastAsia="Times New Roman" w:hAnsi="Arial" w:cs="Arial"/>
                <w:color w:val="000000"/>
                <w:sz w:val="20"/>
                <w:szCs w:val="20"/>
                <w:lang w:eastAsia="es-DO"/>
              </w:rPr>
              <w:t xml:space="preserve">Porcentaje de solicitudes de transportación institucional atendidas </w:t>
            </w:r>
          </w:p>
        </w:tc>
        <w:tc>
          <w:tcPr>
            <w:tcW w:w="1842" w:type="dxa"/>
            <w:tcBorders>
              <w:top w:val="single" w:sz="4" w:space="0" w:color="9CC2E5" w:themeColor="accent1" w:themeTint="99"/>
              <w:left w:val="nil"/>
              <w:bottom w:val="single" w:sz="4" w:space="0" w:color="9CC2E5" w:themeColor="accent1" w:themeTint="99"/>
              <w:right w:val="single" w:sz="4" w:space="0" w:color="9BC2E6"/>
            </w:tcBorders>
            <w:shd w:val="clear" w:color="auto" w:fill="auto"/>
            <w:vAlign w:val="center"/>
            <w:hideMark/>
          </w:tcPr>
          <w:p w14:paraId="6BD90EA4" w14:textId="3F1FB2A2" w:rsidR="00077A01" w:rsidRPr="00077A01" w:rsidRDefault="00077A01" w:rsidP="00077A01">
            <w:pPr>
              <w:spacing w:after="0" w:line="240" w:lineRule="auto"/>
              <w:jc w:val="center"/>
              <w:rPr>
                <w:rFonts w:ascii="Arial" w:eastAsia="Times New Roman" w:hAnsi="Arial" w:cs="Arial"/>
                <w:color w:val="000000"/>
                <w:sz w:val="20"/>
                <w:szCs w:val="20"/>
                <w:lang w:eastAsia="es-DO"/>
              </w:rPr>
            </w:pPr>
            <w:r w:rsidRPr="00077A01">
              <w:rPr>
                <w:rFonts w:ascii="Arial" w:eastAsia="Times New Roman" w:hAnsi="Arial" w:cs="Arial"/>
                <w:color w:val="000000"/>
                <w:sz w:val="20"/>
                <w:szCs w:val="20"/>
                <w:lang w:eastAsia="es-DO"/>
              </w:rPr>
              <w:t xml:space="preserve">Reporte de servicios realizados (% Solicitudes atendidas= (Cantidad de Servicios ofrecidos/ Cantidad de solicitudes entrantes programadas dentro del mes) *100) </w:t>
            </w:r>
          </w:p>
        </w:tc>
        <w:tc>
          <w:tcPr>
            <w:tcW w:w="1245" w:type="dxa"/>
            <w:tcBorders>
              <w:top w:val="single" w:sz="4" w:space="0" w:color="9CC2E5" w:themeColor="accent1" w:themeTint="99"/>
              <w:left w:val="nil"/>
              <w:bottom w:val="single" w:sz="4" w:space="0" w:color="9CC2E5" w:themeColor="accent1" w:themeTint="99"/>
              <w:right w:val="single" w:sz="4" w:space="0" w:color="9BC2E6"/>
            </w:tcBorders>
            <w:shd w:val="clear" w:color="auto" w:fill="auto"/>
            <w:vAlign w:val="center"/>
            <w:hideMark/>
          </w:tcPr>
          <w:p w14:paraId="0113945B" w14:textId="77777777" w:rsidR="00077A01" w:rsidRPr="00077A01" w:rsidRDefault="00077A01" w:rsidP="00077A01">
            <w:pPr>
              <w:spacing w:after="0" w:line="240" w:lineRule="auto"/>
              <w:jc w:val="center"/>
              <w:rPr>
                <w:rFonts w:ascii="Arial" w:eastAsia="Times New Roman" w:hAnsi="Arial" w:cs="Arial"/>
                <w:color w:val="000000"/>
                <w:sz w:val="20"/>
                <w:szCs w:val="20"/>
                <w:lang w:eastAsia="es-DO"/>
              </w:rPr>
            </w:pPr>
            <w:r w:rsidRPr="00077A01">
              <w:rPr>
                <w:rFonts w:ascii="Arial" w:eastAsia="Times New Roman" w:hAnsi="Arial" w:cs="Arial"/>
                <w:color w:val="000000"/>
                <w:sz w:val="20"/>
                <w:szCs w:val="20"/>
                <w:lang w:eastAsia="es-DO"/>
              </w:rPr>
              <w:t>95%</w:t>
            </w:r>
          </w:p>
        </w:tc>
        <w:tc>
          <w:tcPr>
            <w:tcW w:w="1029" w:type="dxa"/>
            <w:tcBorders>
              <w:top w:val="single" w:sz="4" w:space="0" w:color="9CC2E5" w:themeColor="accent1" w:themeTint="99"/>
              <w:left w:val="nil"/>
              <w:bottom w:val="single" w:sz="4" w:space="0" w:color="9CC2E5" w:themeColor="accent1" w:themeTint="99"/>
              <w:right w:val="single" w:sz="4" w:space="0" w:color="9BC2E6"/>
            </w:tcBorders>
            <w:shd w:val="clear" w:color="auto" w:fill="auto"/>
            <w:vAlign w:val="center"/>
            <w:hideMark/>
          </w:tcPr>
          <w:p w14:paraId="672F2206" w14:textId="77777777" w:rsidR="00077A01" w:rsidRPr="00077A01" w:rsidRDefault="00077A01" w:rsidP="00077A01">
            <w:pPr>
              <w:spacing w:after="0" w:line="240" w:lineRule="auto"/>
              <w:jc w:val="center"/>
              <w:rPr>
                <w:rFonts w:ascii="Arial" w:eastAsia="Times New Roman" w:hAnsi="Arial" w:cs="Arial"/>
                <w:color w:val="000000"/>
                <w:sz w:val="20"/>
                <w:szCs w:val="20"/>
                <w:lang w:eastAsia="es-DO"/>
              </w:rPr>
            </w:pPr>
            <w:r w:rsidRPr="00077A01">
              <w:rPr>
                <w:rFonts w:ascii="Arial" w:eastAsia="Times New Roman" w:hAnsi="Arial" w:cs="Arial"/>
                <w:color w:val="000000"/>
                <w:sz w:val="20"/>
                <w:szCs w:val="20"/>
                <w:lang w:eastAsia="es-DO"/>
              </w:rPr>
              <w:t>0%</w:t>
            </w:r>
          </w:p>
        </w:tc>
        <w:tc>
          <w:tcPr>
            <w:tcW w:w="140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16393E83" w14:textId="5E45BDF6" w:rsidR="00077A01" w:rsidRPr="00077A01" w:rsidRDefault="00077A01" w:rsidP="00077A01">
            <w:pPr>
              <w:spacing w:after="0" w:line="240" w:lineRule="auto"/>
              <w:jc w:val="center"/>
              <w:rPr>
                <w:rFonts w:ascii="Arial" w:eastAsia="Times New Roman" w:hAnsi="Arial" w:cs="Arial"/>
                <w:color w:val="000000"/>
                <w:sz w:val="20"/>
                <w:szCs w:val="20"/>
                <w:lang w:eastAsia="es-DO"/>
              </w:rPr>
            </w:pPr>
            <w:r w:rsidRPr="00077A01">
              <w:rPr>
                <w:rFonts w:ascii="Arial" w:eastAsia="Times New Roman" w:hAnsi="Arial" w:cs="Arial"/>
                <w:color w:val="000000"/>
                <w:sz w:val="20"/>
                <w:szCs w:val="20"/>
                <w:lang w:eastAsia="es-DO"/>
              </w:rPr>
              <w:t>0</w:t>
            </w:r>
            <w:r w:rsidR="00AB5AC1">
              <w:rPr>
                <w:rFonts w:ascii="Arial" w:eastAsia="Times New Roman" w:hAnsi="Arial" w:cs="Arial"/>
                <w:color w:val="000000"/>
                <w:sz w:val="20"/>
                <w:szCs w:val="20"/>
                <w:lang w:eastAsia="es-DO"/>
              </w:rPr>
              <w:t>%</w:t>
            </w:r>
          </w:p>
        </w:tc>
      </w:tr>
    </w:tbl>
    <w:p w14:paraId="744D89A4" w14:textId="1648E5EC" w:rsidR="00C336B3" w:rsidRPr="000068E5" w:rsidRDefault="002349BE" w:rsidP="002349BE">
      <w:pPr>
        <w:pStyle w:val="Descripcin"/>
      </w:pPr>
      <w:r>
        <w:t xml:space="preserve">Tabla </w:t>
      </w:r>
      <w:r w:rsidR="00CA25C2">
        <w:fldChar w:fldCharType="begin"/>
      </w:r>
      <w:r w:rsidR="00CA25C2">
        <w:instrText xml:space="preserve"> SEQ Tabla \* ARABIC </w:instrText>
      </w:r>
      <w:r w:rsidR="00CA25C2">
        <w:fldChar w:fldCharType="separate"/>
      </w:r>
      <w:r>
        <w:rPr>
          <w:noProof/>
        </w:rPr>
        <w:t>11</w:t>
      </w:r>
      <w:r w:rsidR="00CA25C2">
        <w:rPr>
          <w:noProof/>
        </w:rPr>
        <w:fldChar w:fldCharType="end"/>
      </w:r>
      <w:r>
        <w:t>.</w:t>
      </w:r>
      <w:r w:rsidRPr="00D2081B">
        <w:t xml:space="preserve">Desviaciones </w:t>
      </w:r>
      <w:r w:rsidR="00481A15">
        <w:t xml:space="preserve">Servicios Generales </w:t>
      </w:r>
      <w:r w:rsidR="003319EE">
        <w:t>3er</w:t>
      </w:r>
      <w:r w:rsidRPr="00D2081B">
        <w:t xml:space="preserve"> trimestre 2024.</w:t>
      </w:r>
      <w:bookmarkEnd w:id="47"/>
    </w:p>
    <w:p w14:paraId="4993CC69" w14:textId="47312C9A" w:rsidR="001D2115" w:rsidRPr="00345091" w:rsidRDefault="001D2115" w:rsidP="000068E5">
      <w:pPr>
        <w:pStyle w:val="Ttulo2"/>
        <w:numPr>
          <w:ilvl w:val="1"/>
          <w:numId w:val="30"/>
        </w:numPr>
        <w:jc w:val="right"/>
        <w:rPr>
          <w:b/>
          <w:bCs/>
          <w:lang w:val="es-ES_tradnl"/>
        </w:rPr>
      </w:pPr>
      <w:bookmarkStart w:id="48" w:name="_Toc171681257"/>
      <w:r w:rsidRPr="00345091">
        <w:rPr>
          <w:b/>
          <w:bCs/>
          <w:lang w:val="es-ES_tradnl"/>
        </w:rPr>
        <w:t xml:space="preserve">EJE </w:t>
      </w:r>
      <w:r>
        <w:rPr>
          <w:b/>
          <w:bCs/>
          <w:lang w:val="es-ES_tradnl"/>
        </w:rPr>
        <w:t>2</w:t>
      </w:r>
      <w:r w:rsidRPr="00345091">
        <w:rPr>
          <w:b/>
          <w:bCs/>
          <w:lang w:val="es-ES_tradnl"/>
        </w:rPr>
        <w:t xml:space="preserve">- </w:t>
      </w:r>
      <w:r>
        <w:rPr>
          <w:b/>
          <w:bCs/>
          <w:lang w:val="es-ES_tradnl"/>
        </w:rPr>
        <w:t>Reducción de la Demanda</w:t>
      </w:r>
      <w:bookmarkEnd w:id="48"/>
    </w:p>
    <w:p w14:paraId="53FF8C32" w14:textId="3CCFAAEC" w:rsidR="00AF263B" w:rsidRDefault="00AF263B" w:rsidP="00DF1E3D">
      <w:pPr>
        <w:spacing w:line="360" w:lineRule="auto"/>
        <w:jc w:val="both"/>
        <w:rPr>
          <w:sz w:val="24"/>
          <w:szCs w:val="24"/>
          <w:lang w:val="es-ES"/>
        </w:rPr>
      </w:pPr>
    </w:p>
    <w:p w14:paraId="490AADEC" w14:textId="012099D3" w:rsidR="00797051" w:rsidRPr="005F5086" w:rsidRDefault="00615273" w:rsidP="00DF1E3D">
      <w:pPr>
        <w:spacing w:line="360" w:lineRule="auto"/>
        <w:jc w:val="both"/>
        <w:rPr>
          <w:color w:val="000000" w:themeColor="text1"/>
          <w:sz w:val="24"/>
          <w:szCs w:val="24"/>
          <w:lang w:val="es-ES"/>
        </w:rPr>
      </w:pPr>
      <w:r w:rsidRPr="005F5086">
        <w:rPr>
          <w:color w:val="000000" w:themeColor="text1"/>
          <w:sz w:val="24"/>
          <w:szCs w:val="24"/>
          <w:lang w:val="es-ES"/>
        </w:rPr>
        <w:t>Reducir la demanda de drogas en la República Dominicana forma parte de los ejes estratégicos del Consejo Nacional de Drogas, buscando desarrollar múltiples esfuerzos en la aplicación de las mejores prácticas para la prevención de drogas, ejecutando e impulsado importantes programas con efectividad probada y proyectos propios de la institución dirigidos a generar cambios en la conducta de la población para beneficio de la sociedad en general.</w:t>
      </w:r>
    </w:p>
    <w:p w14:paraId="103B80C3" w14:textId="44E49689" w:rsidR="00845F19" w:rsidRDefault="00A06812" w:rsidP="00A06812">
      <w:pPr>
        <w:spacing w:line="360" w:lineRule="auto"/>
        <w:jc w:val="center"/>
        <w:rPr>
          <w:color w:val="000000" w:themeColor="text1"/>
          <w:sz w:val="24"/>
          <w:szCs w:val="24"/>
          <w:lang w:val="es-ES"/>
        </w:rPr>
      </w:pPr>
      <w:r w:rsidRPr="005F5086">
        <w:rPr>
          <w:noProof/>
          <w:color w:val="000000" w:themeColor="text1"/>
        </w:rPr>
        <mc:AlternateContent>
          <mc:Choice Requires="wps">
            <w:drawing>
              <wp:anchor distT="0" distB="0" distL="114300" distR="114300" simplePos="0" relativeHeight="251711488" behindDoc="0" locked="0" layoutInCell="1" allowOverlap="1" wp14:anchorId="10736868" wp14:editId="1A1C807D">
                <wp:simplePos x="0" y="0"/>
                <wp:positionH relativeFrom="margin">
                  <wp:posOffset>1334438</wp:posOffset>
                </wp:positionH>
                <wp:positionV relativeFrom="paragraph">
                  <wp:posOffset>2746872</wp:posOffset>
                </wp:positionV>
                <wp:extent cx="3248025" cy="161925"/>
                <wp:effectExtent l="0" t="0" r="9525" b="9525"/>
                <wp:wrapSquare wrapText="bothSides"/>
                <wp:docPr id="44" name="Cuadro de texto 44"/>
                <wp:cNvGraphicFramePr/>
                <a:graphic xmlns:a="http://schemas.openxmlformats.org/drawingml/2006/main">
                  <a:graphicData uri="http://schemas.microsoft.com/office/word/2010/wordprocessingShape">
                    <wps:wsp>
                      <wps:cNvSpPr txBox="1"/>
                      <wps:spPr>
                        <a:xfrm>
                          <a:off x="0" y="0"/>
                          <a:ext cx="3248025" cy="161925"/>
                        </a:xfrm>
                        <a:prstGeom prst="rect">
                          <a:avLst/>
                        </a:prstGeom>
                        <a:noFill/>
                        <a:ln>
                          <a:noFill/>
                        </a:ln>
                      </wps:spPr>
                      <wps:txbx>
                        <w:txbxContent>
                          <w:p w14:paraId="7407800D" w14:textId="3B6E15AA" w:rsidR="009B7359" w:rsidRPr="00086F3C" w:rsidRDefault="009B7359" w:rsidP="009B7359">
                            <w:pPr>
                              <w:pStyle w:val="Descripcin"/>
                              <w:rPr>
                                <w:noProof/>
                              </w:rPr>
                            </w:pPr>
                            <w:bookmarkStart w:id="49" w:name="_Toc179887786"/>
                            <w:r>
                              <w:t xml:space="preserve">Gráfica </w:t>
                            </w:r>
                            <w:r w:rsidR="00CA25C2">
                              <w:fldChar w:fldCharType="begin"/>
                            </w:r>
                            <w:r w:rsidR="00CA25C2">
                              <w:instrText xml:space="preserve"> SEQ Gráfica \* ARABIC </w:instrText>
                            </w:r>
                            <w:r w:rsidR="00CA25C2">
                              <w:fldChar w:fldCharType="separate"/>
                            </w:r>
                            <w:r w:rsidR="00813CDE">
                              <w:rPr>
                                <w:noProof/>
                              </w:rPr>
                              <w:t>14</w:t>
                            </w:r>
                            <w:r w:rsidR="00CA25C2">
                              <w:rPr>
                                <w:noProof/>
                              </w:rPr>
                              <w:fldChar w:fldCharType="end"/>
                            </w:r>
                            <w:r>
                              <w:t>. Alcance de cumplimiento EJE-2</w:t>
                            </w:r>
                            <w:r w:rsidR="00276738">
                              <w:t>.</w:t>
                            </w:r>
                            <w:bookmarkEnd w:id="4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36868" id="Cuadro de texto 44" o:spid="_x0000_s1045" type="#_x0000_t202" style="position:absolute;left:0;text-align:left;margin-left:105.05pt;margin-top:216.3pt;width:255.75pt;height:12.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" filled="f" stroked="f">
                <v:textbox inset="0,0,0,0">
                  <w:txbxContent>
                    <w:p w14:paraId="7407800D" w14:textId="3B6E15AA" w:rsidR="009B7359" w:rsidRPr="00086F3C" w:rsidRDefault="009B7359" w:rsidP="009B7359">
                      <w:pPr>
                        <w:pStyle w:val="Descripcin"/>
                        <w:rPr>
                          <w:noProof/>
                        </w:rPr>
                      </w:pPr>
                      <w:bookmarkStart w:id="50" w:name="_Toc179887786"/>
                      <w:r>
                        <w:t xml:space="preserve">Gráfica </w:t>
                      </w:r>
                      <w:r w:rsidR="00CA25C2">
                        <w:fldChar w:fldCharType="begin"/>
                      </w:r>
                      <w:r w:rsidR="00CA25C2">
                        <w:instrText xml:space="preserve"> SEQ Gráfica \* ARABIC </w:instrText>
                      </w:r>
                      <w:r w:rsidR="00CA25C2">
                        <w:fldChar w:fldCharType="separate"/>
                      </w:r>
                      <w:r w:rsidR="00813CDE">
                        <w:rPr>
                          <w:noProof/>
                        </w:rPr>
                        <w:t>14</w:t>
                      </w:r>
                      <w:r w:rsidR="00CA25C2">
                        <w:rPr>
                          <w:noProof/>
                        </w:rPr>
                        <w:fldChar w:fldCharType="end"/>
                      </w:r>
                      <w:r>
                        <w:t>. Alcance de cumplimiento EJE-2</w:t>
                      </w:r>
                      <w:r w:rsidR="00276738">
                        <w:t>.</w:t>
                      </w:r>
                      <w:bookmarkEnd w:id="50"/>
                    </w:p>
                  </w:txbxContent>
                </v:textbox>
                <w10:wrap type="square" anchorx="margin"/>
              </v:shape>
            </w:pict>
          </mc:Fallback>
        </mc:AlternateContent>
      </w:r>
      <w:r>
        <w:rPr>
          <w:noProof/>
        </w:rPr>
        <w:drawing>
          <wp:inline distT="0" distB="0" distL="0" distR="0" wp14:anchorId="0391CD92" wp14:editId="38C52C95">
            <wp:extent cx="4720166" cy="2743200"/>
            <wp:effectExtent l="0" t="0" r="4445" b="0"/>
            <wp:docPr id="29" name="Gráfico 29">
              <a:extLst xmlns:a="http://schemas.openxmlformats.org/drawingml/2006/main">
                <a:ext uri="{FF2B5EF4-FFF2-40B4-BE49-F238E27FC236}">
                  <a16:creationId xmlns:a16="http://schemas.microsoft.com/office/drawing/2014/main" id="{30A5228F-DC7F-4A42-80A7-A60F61B4B2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F27323E" w14:textId="77777777" w:rsidR="00A06812" w:rsidRDefault="00A06812" w:rsidP="00DF1E3D">
      <w:pPr>
        <w:spacing w:line="360" w:lineRule="auto"/>
        <w:jc w:val="both"/>
        <w:rPr>
          <w:color w:val="000000" w:themeColor="text1"/>
          <w:sz w:val="24"/>
          <w:szCs w:val="24"/>
          <w:lang w:val="es-ES"/>
        </w:rPr>
      </w:pPr>
    </w:p>
    <w:p w14:paraId="6A15BA11" w14:textId="099DB0E1" w:rsidR="00D95819" w:rsidRDefault="00F575C3" w:rsidP="008F753D">
      <w:pPr>
        <w:spacing w:line="360" w:lineRule="auto"/>
        <w:jc w:val="both"/>
        <w:rPr>
          <w:color w:val="000000" w:themeColor="text1"/>
          <w:sz w:val="24"/>
          <w:szCs w:val="24"/>
          <w:lang w:val="es-ES"/>
        </w:rPr>
      </w:pPr>
      <w:r w:rsidRPr="005F5086">
        <w:rPr>
          <w:color w:val="000000" w:themeColor="text1"/>
          <w:sz w:val="24"/>
          <w:szCs w:val="24"/>
          <w:lang w:val="es-ES"/>
        </w:rPr>
        <w:t xml:space="preserve">Para el </w:t>
      </w:r>
      <w:r w:rsidR="003319EE">
        <w:rPr>
          <w:color w:val="000000" w:themeColor="text1"/>
          <w:sz w:val="24"/>
          <w:szCs w:val="24"/>
          <w:lang w:val="es-ES"/>
        </w:rPr>
        <w:t>tercer</w:t>
      </w:r>
      <w:r w:rsidR="00C74C16" w:rsidRPr="005F5086">
        <w:rPr>
          <w:color w:val="000000" w:themeColor="text1"/>
          <w:sz w:val="24"/>
          <w:szCs w:val="24"/>
          <w:lang w:val="es-ES"/>
        </w:rPr>
        <w:t xml:space="preserve"> trimestre</w:t>
      </w:r>
      <w:r w:rsidRPr="005F5086">
        <w:rPr>
          <w:color w:val="000000" w:themeColor="text1"/>
          <w:sz w:val="24"/>
          <w:szCs w:val="24"/>
          <w:lang w:val="es-ES"/>
        </w:rPr>
        <w:t xml:space="preserve"> del </w:t>
      </w:r>
      <w:r w:rsidRPr="00E03D06">
        <w:rPr>
          <w:color w:val="000000" w:themeColor="text1"/>
          <w:sz w:val="24"/>
          <w:szCs w:val="24"/>
          <w:lang w:val="es-ES"/>
        </w:rPr>
        <w:t>202</w:t>
      </w:r>
      <w:r w:rsidR="003C720C" w:rsidRPr="00E03D06">
        <w:rPr>
          <w:color w:val="000000" w:themeColor="text1"/>
          <w:sz w:val="24"/>
          <w:szCs w:val="24"/>
          <w:lang w:val="es-ES"/>
        </w:rPr>
        <w:t>4</w:t>
      </w:r>
      <w:r w:rsidRPr="00E03D06">
        <w:rPr>
          <w:color w:val="000000" w:themeColor="text1"/>
          <w:sz w:val="24"/>
          <w:szCs w:val="24"/>
          <w:lang w:val="es-ES"/>
        </w:rPr>
        <w:t>,</w:t>
      </w:r>
      <w:r w:rsidRPr="005F5086">
        <w:rPr>
          <w:color w:val="000000" w:themeColor="text1"/>
          <w:sz w:val="24"/>
          <w:szCs w:val="24"/>
          <w:lang w:val="es-ES"/>
        </w:rPr>
        <w:t xml:space="preserve"> el nivel de ejecución de las metas establecidas para este eje fue en promedio de un </w:t>
      </w:r>
      <w:r w:rsidR="00A06812">
        <w:rPr>
          <w:color w:val="000000" w:themeColor="text1"/>
          <w:sz w:val="24"/>
          <w:szCs w:val="24"/>
          <w:lang w:val="es-ES"/>
        </w:rPr>
        <w:t>56</w:t>
      </w:r>
      <w:r w:rsidRPr="005F5086">
        <w:rPr>
          <w:color w:val="000000" w:themeColor="text1"/>
          <w:sz w:val="24"/>
          <w:szCs w:val="24"/>
          <w:lang w:val="es-ES"/>
        </w:rPr>
        <w:t>%, mientras que el porcentaje correspondientes a las metas no completadas es de un</w:t>
      </w:r>
      <w:r w:rsidR="00E44624" w:rsidRPr="005F5086">
        <w:rPr>
          <w:color w:val="000000" w:themeColor="text1"/>
          <w:sz w:val="24"/>
          <w:szCs w:val="24"/>
          <w:lang w:val="es-ES"/>
        </w:rPr>
        <w:t xml:space="preserve"> </w:t>
      </w:r>
      <w:r w:rsidR="00A06812">
        <w:rPr>
          <w:color w:val="000000" w:themeColor="text1"/>
          <w:sz w:val="24"/>
          <w:szCs w:val="24"/>
          <w:lang w:val="es-ES"/>
        </w:rPr>
        <w:t>44</w:t>
      </w:r>
      <w:r w:rsidRPr="005F5086">
        <w:rPr>
          <w:color w:val="000000" w:themeColor="text1"/>
          <w:sz w:val="24"/>
          <w:szCs w:val="24"/>
          <w:lang w:val="es-ES"/>
        </w:rPr>
        <w:t>% como se observa en</w:t>
      </w:r>
      <w:r w:rsidR="007E1FB0">
        <w:rPr>
          <w:color w:val="000000" w:themeColor="text1"/>
          <w:sz w:val="24"/>
          <w:szCs w:val="24"/>
          <w:lang w:val="es-ES"/>
        </w:rPr>
        <w:t xml:space="preserve"> </w:t>
      </w:r>
      <w:r w:rsidRPr="005F5086">
        <w:rPr>
          <w:color w:val="000000" w:themeColor="text1"/>
          <w:sz w:val="24"/>
          <w:szCs w:val="24"/>
          <w:lang w:val="es-ES"/>
        </w:rPr>
        <w:t xml:space="preserve">el gráfico </w:t>
      </w:r>
      <w:r w:rsidR="00B4014B" w:rsidRPr="005F5086">
        <w:rPr>
          <w:color w:val="000000" w:themeColor="text1"/>
          <w:sz w:val="24"/>
          <w:szCs w:val="24"/>
          <w:lang w:val="es-ES"/>
        </w:rPr>
        <w:t>No.</w:t>
      </w:r>
      <w:r w:rsidR="009B7359" w:rsidRPr="005F5086">
        <w:rPr>
          <w:color w:val="000000" w:themeColor="text1"/>
          <w:sz w:val="24"/>
          <w:szCs w:val="24"/>
          <w:lang w:val="es-ES"/>
        </w:rPr>
        <w:t xml:space="preserve"> </w:t>
      </w:r>
      <w:r w:rsidR="004E1767">
        <w:rPr>
          <w:color w:val="000000" w:themeColor="text1"/>
          <w:sz w:val="24"/>
          <w:szCs w:val="24"/>
          <w:lang w:val="es-ES"/>
        </w:rPr>
        <w:t>14</w:t>
      </w:r>
      <w:r w:rsidRPr="005F5086">
        <w:rPr>
          <w:color w:val="000000" w:themeColor="text1"/>
          <w:sz w:val="24"/>
          <w:szCs w:val="24"/>
          <w:lang w:val="es-ES"/>
        </w:rPr>
        <w:t>.</w:t>
      </w:r>
      <w:bookmarkEnd w:id="10"/>
    </w:p>
    <w:p w14:paraId="2C007716" w14:textId="744BF148" w:rsidR="00A06812" w:rsidRDefault="00797051" w:rsidP="008F753D">
      <w:pPr>
        <w:spacing w:line="360" w:lineRule="auto"/>
        <w:jc w:val="both"/>
        <w:rPr>
          <w:color w:val="000000" w:themeColor="text1"/>
          <w:sz w:val="24"/>
          <w:szCs w:val="24"/>
          <w:lang w:val="es-ES"/>
        </w:rPr>
      </w:pPr>
      <w:r w:rsidRPr="005F5086">
        <w:rPr>
          <w:color w:val="000000" w:themeColor="text1"/>
          <w:sz w:val="24"/>
          <w:szCs w:val="24"/>
          <w:lang w:val="es-ES"/>
        </w:rPr>
        <w:t xml:space="preserve">A continuación, se presenta el alcance obtenido de cumplimientos del </w:t>
      </w:r>
      <w:r w:rsidR="00834C2C">
        <w:rPr>
          <w:color w:val="000000" w:themeColor="text1"/>
          <w:sz w:val="24"/>
          <w:szCs w:val="24"/>
          <w:lang w:val="es-ES"/>
        </w:rPr>
        <w:t>3er</w:t>
      </w:r>
      <w:r w:rsidRPr="005F5086">
        <w:rPr>
          <w:color w:val="000000" w:themeColor="text1"/>
          <w:sz w:val="24"/>
          <w:szCs w:val="24"/>
          <w:lang w:val="es-ES"/>
        </w:rPr>
        <w:t xml:space="preserve"> trimestre </w:t>
      </w:r>
      <w:r w:rsidR="007A7CB5" w:rsidRPr="005F5086">
        <w:rPr>
          <w:color w:val="000000" w:themeColor="text1"/>
          <w:sz w:val="24"/>
          <w:szCs w:val="24"/>
          <w:lang w:val="es-ES"/>
        </w:rPr>
        <w:t>de acuerdo con</w:t>
      </w:r>
      <w:r w:rsidRPr="005F5086">
        <w:rPr>
          <w:color w:val="000000" w:themeColor="text1"/>
          <w:sz w:val="24"/>
          <w:szCs w:val="24"/>
          <w:lang w:val="es-ES"/>
        </w:rPr>
        <w:t xml:space="preserve"> las unidades ejecutoras correspondiente, cuyo accionar se enmarca en las directrices del eje estratégico, Asimismo, se representan las desviaciones en aquellos casos en que las metas quedaron en estado parcial o no cumplidas</w:t>
      </w:r>
      <w:r w:rsidR="00C87A03" w:rsidRPr="005F5086">
        <w:rPr>
          <w:color w:val="000000" w:themeColor="text1"/>
          <w:sz w:val="24"/>
          <w:szCs w:val="24"/>
          <w:lang w:val="es-ES"/>
        </w:rPr>
        <w:t>.</w:t>
      </w:r>
    </w:p>
    <w:p w14:paraId="6EAF65BB" w14:textId="77777777" w:rsidR="00A06812" w:rsidRPr="005F5086" w:rsidRDefault="00A06812" w:rsidP="008F753D">
      <w:pPr>
        <w:spacing w:line="360" w:lineRule="auto"/>
        <w:jc w:val="both"/>
        <w:rPr>
          <w:color w:val="000000" w:themeColor="text1"/>
          <w:sz w:val="24"/>
          <w:szCs w:val="24"/>
          <w:lang w:val="es-ES"/>
        </w:rPr>
      </w:pPr>
    </w:p>
    <w:p w14:paraId="3FB33A55" w14:textId="51B4A71D" w:rsidR="004D7486" w:rsidRPr="00E25786" w:rsidRDefault="004D7486" w:rsidP="000068E5">
      <w:pPr>
        <w:pStyle w:val="Ttulo3"/>
        <w:numPr>
          <w:ilvl w:val="2"/>
          <w:numId w:val="30"/>
        </w:numPr>
        <w:rPr>
          <w:b/>
          <w:bCs/>
          <w:lang w:val="es-ES_tradnl"/>
        </w:rPr>
      </w:pPr>
      <w:bookmarkStart w:id="51" w:name="_Toc171681258"/>
      <w:r w:rsidRPr="00E25786">
        <w:rPr>
          <w:b/>
          <w:bCs/>
          <w:lang w:val="es-ES_tradnl"/>
        </w:rPr>
        <w:t>DIRECCIÓN DE ESTRATEGIAS EN PREVENCIÓN DE DROGAS Y PROMOCIÓN DE LA SALUD</w:t>
      </w:r>
      <w:r w:rsidR="00121A0E" w:rsidRPr="00E25786">
        <w:rPr>
          <w:b/>
          <w:bCs/>
          <w:lang w:val="es-ES_tradnl"/>
        </w:rPr>
        <w:t xml:space="preserve"> (DEPDPS)</w:t>
      </w:r>
      <w:bookmarkEnd w:id="51"/>
    </w:p>
    <w:p w14:paraId="6A532AA8" w14:textId="598337FD" w:rsidR="00C87A03" w:rsidRDefault="00C87A03" w:rsidP="00C87A03">
      <w:pPr>
        <w:spacing w:line="360" w:lineRule="auto"/>
        <w:jc w:val="both"/>
        <w:rPr>
          <w:lang w:val="es-ES_tradnl"/>
        </w:rPr>
      </w:pPr>
    </w:p>
    <w:p w14:paraId="36F10052" w14:textId="3B01FEA4" w:rsidR="00D95819" w:rsidRPr="006232EA" w:rsidRDefault="00E9063F" w:rsidP="006232EA">
      <w:pPr>
        <w:spacing w:line="360" w:lineRule="auto"/>
        <w:jc w:val="both"/>
        <w:rPr>
          <w:sz w:val="24"/>
          <w:szCs w:val="24"/>
          <w:lang w:val="es-ES"/>
        </w:rPr>
      </w:pPr>
      <w:r>
        <w:rPr>
          <w:sz w:val="24"/>
          <w:szCs w:val="24"/>
          <w:lang w:val="es-ES"/>
        </w:rPr>
        <w:t>E</w:t>
      </w:r>
      <w:r w:rsidR="0020289B">
        <w:rPr>
          <w:sz w:val="24"/>
          <w:szCs w:val="24"/>
          <w:lang w:val="es-ES"/>
        </w:rPr>
        <w:t xml:space="preserve">stablecer y/o fortalecer un sistema </w:t>
      </w:r>
      <w:r w:rsidR="00BA6421">
        <w:rPr>
          <w:sz w:val="24"/>
          <w:szCs w:val="24"/>
          <w:lang w:val="es-ES"/>
        </w:rPr>
        <w:t xml:space="preserve">de </w:t>
      </w:r>
      <w:r w:rsidR="007822EC">
        <w:rPr>
          <w:sz w:val="24"/>
          <w:szCs w:val="24"/>
          <w:lang w:val="es-ES"/>
        </w:rPr>
        <w:t xml:space="preserve">estrategias posibles para prevenir las drogas y promoviendo la salud </w:t>
      </w:r>
      <w:r w:rsidR="0020289B">
        <w:rPr>
          <w:sz w:val="24"/>
          <w:szCs w:val="24"/>
          <w:lang w:val="es-ES"/>
        </w:rPr>
        <w:t>e inclusión social de personas usuarias de drogas,</w:t>
      </w:r>
      <w:r w:rsidR="007822EC">
        <w:rPr>
          <w:sz w:val="24"/>
          <w:szCs w:val="24"/>
          <w:lang w:val="es-ES"/>
        </w:rPr>
        <w:t xml:space="preserve"> </w:t>
      </w:r>
      <w:r w:rsidR="0020289B">
        <w:rPr>
          <w:sz w:val="24"/>
          <w:szCs w:val="24"/>
          <w:lang w:val="es-ES"/>
        </w:rPr>
        <w:t xml:space="preserve">derechos humanos y género, teniendo en cuenta estándares de calidad internacionales. </w:t>
      </w:r>
      <w:r w:rsidR="004D7486" w:rsidRPr="00C87A03">
        <w:rPr>
          <w:sz w:val="24"/>
          <w:szCs w:val="24"/>
          <w:lang w:val="es-ES"/>
        </w:rPr>
        <w:t xml:space="preserve"> </w:t>
      </w:r>
    </w:p>
    <w:p w14:paraId="053898BC" w14:textId="4C290F9C" w:rsidR="00A06812" w:rsidRDefault="00A06812" w:rsidP="00A06812">
      <w:pPr>
        <w:pStyle w:val="Prrafodelista"/>
        <w:spacing w:line="360" w:lineRule="auto"/>
        <w:ind w:left="435"/>
        <w:jc w:val="center"/>
        <w:rPr>
          <w:noProof/>
        </w:rPr>
      </w:pPr>
      <w:r>
        <w:rPr>
          <w:noProof/>
        </w:rPr>
        <w:drawing>
          <wp:inline distT="0" distB="0" distL="0" distR="0" wp14:anchorId="3F780180" wp14:editId="7F4C2578">
            <wp:extent cx="4572000" cy="2743200"/>
            <wp:effectExtent l="0" t="0" r="0" b="0"/>
            <wp:docPr id="31" name="Gráfico 31">
              <a:extLst xmlns:a="http://schemas.openxmlformats.org/drawingml/2006/main">
                <a:ext uri="{FF2B5EF4-FFF2-40B4-BE49-F238E27FC236}">
                  <a16:creationId xmlns:a16="http://schemas.microsoft.com/office/drawing/2014/main" id="{0293B885-800D-4FBE-AA85-B212165A35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603BEBC" w14:textId="5E48AB56" w:rsidR="00A06812" w:rsidRDefault="00A06812" w:rsidP="00631E37">
      <w:pPr>
        <w:pStyle w:val="Prrafodelista"/>
        <w:spacing w:line="360" w:lineRule="auto"/>
        <w:ind w:left="435"/>
        <w:jc w:val="both"/>
        <w:rPr>
          <w:noProof/>
        </w:rPr>
      </w:pPr>
      <w:r>
        <w:rPr>
          <w:noProof/>
        </w:rPr>
        <mc:AlternateContent>
          <mc:Choice Requires="wps">
            <w:drawing>
              <wp:anchor distT="0" distB="0" distL="114300" distR="114300" simplePos="0" relativeHeight="251795456" behindDoc="0" locked="0" layoutInCell="1" allowOverlap="1" wp14:anchorId="252FECCD" wp14:editId="24E1F004">
                <wp:simplePos x="0" y="0"/>
                <wp:positionH relativeFrom="margin">
                  <wp:align>center</wp:align>
                </wp:positionH>
                <wp:positionV relativeFrom="paragraph">
                  <wp:posOffset>5384</wp:posOffset>
                </wp:positionV>
                <wp:extent cx="3124200" cy="635"/>
                <wp:effectExtent l="0" t="0" r="0" b="0"/>
                <wp:wrapSquare wrapText="bothSides"/>
                <wp:docPr id="348032927" name="Cuadro de texto 348032927"/>
                <wp:cNvGraphicFramePr/>
                <a:graphic xmlns:a="http://schemas.openxmlformats.org/drawingml/2006/main">
                  <a:graphicData uri="http://schemas.microsoft.com/office/word/2010/wordprocessingShape">
                    <wps:wsp>
                      <wps:cNvSpPr txBox="1"/>
                      <wps:spPr>
                        <a:xfrm>
                          <a:off x="0" y="0"/>
                          <a:ext cx="3124200" cy="635"/>
                        </a:xfrm>
                        <a:prstGeom prst="rect">
                          <a:avLst/>
                        </a:prstGeom>
                        <a:solidFill>
                          <a:prstClr val="white"/>
                        </a:solidFill>
                        <a:ln>
                          <a:noFill/>
                        </a:ln>
                      </wps:spPr>
                      <wps:txbx>
                        <w:txbxContent>
                          <w:p w14:paraId="6E32358D" w14:textId="46CD1DB6" w:rsidR="00C87A03" w:rsidRPr="00984B8C" w:rsidRDefault="00C87A03" w:rsidP="00533997">
                            <w:pPr>
                              <w:pStyle w:val="Descripcin"/>
                              <w:jc w:val="center"/>
                            </w:pPr>
                            <w:r>
                              <w:t>Gráfica 1</w:t>
                            </w:r>
                            <w:r w:rsidR="00533997">
                              <w:t>5</w:t>
                            </w:r>
                            <w:r>
                              <w:t>.</w:t>
                            </w:r>
                            <w:r w:rsidRPr="00F87707">
                              <w:t xml:space="preserve"> Alcance de cumplimiento </w:t>
                            </w:r>
                            <w:r>
                              <w:t>DEPDPS</w:t>
                            </w:r>
                            <w:r w:rsidRPr="00F87707">
                              <w:t xml:space="preserve"> </w:t>
                            </w:r>
                            <w:r w:rsidR="00834C2C">
                              <w:t>3er</w:t>
                            </w:r>
                            <w:r w:rsidRPr="00F87707">
                              <w:t xml:space="preserve"> trimestre 202</w:t>
                            </w:r>
                            <w:r w:rsidR="00CC2A40">
                              <w:t>4</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52FECCD" id="Cuadro de texto 348032927" o:spid="_x0000_s1046" type="#_x0000_t202" style="position:absolute;left:0;text-align:left;margin-left:0;margin-top:.4pt;width:246pt;height:.05pt;z-index:251795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" stroked="f">
                <v:textbox style="mso-fit-shape-to-text:t" inset="0,0,0,0">
                  <w:txbxContent>
                    <w:p w14:paraId="6E32358D" w14:textId="46CD1DB6" w:rsidR="00C87A03" w:rsidRPr="00984B8C" w:rsidRDefault="00C87A03" w:rsidP="00533997">
                      <w:pPr>
                        <w:pStyle w:val="Descripcin"/>
                        <w:jc w:val="center"/>
                      </w:pPr>
                      <w:r>
                        <w:t>Gráfica 1</w:t>
                      </w:r>
                      <w:r w:rsidR="00533997">
                        <w:t>5</w:t>
                      </w:r>
                      <w:r>
                        <w:t>.</w:t>
                      </w:r>
                      <w:r w:rsidRPr="00F87707">
                        <w:t xml:space="preserve"> Alcance de cumplimiento </w:t>
                      </w:r>
                      <w:r>
                        <w:t>DEPDPS</w:t>
                      </w:r>
                      <w:r w:rsidRPr="00F87707">
                        <w:t xml:space="preserve"> </w:t>
                      </w:r>
                      <w:r w:rsidR="00834C2C">
                        <w:t>3er</w:t>
                      </w:r>
                      <w:r w:rsidRPr="00F87707">
                        <w:t xml:space="preserve"> trimestre 202</w:t>
                      </w:r>
                      <w:r w:rsidR="00CC2A40">
                        <w:t>4</w:t>
                      </w:r>
                      <w:r>
                        <w:t>.</w:t>
                      </w:r>
                    </w:p>
                  </w:txbxContent>
                </v:textbox>
                <w10:wrap type="square" anchorx="margin"/>
              </v:shape>
            </w:pict>
          </mc:Fallback>
        </mc:AlternateContent>
      </w:r>
    </w:p>
    <w:p w14:paraId="20F90B06" w14:textId="77777777" w:rsidR="00A06812" w:rsidRDefault="00A06812" w:rsidP="00631E37">
      <w:pPr>
        <w:pStyle w:val="Prrafodelista"/>
        <w:spacing w:line="360" w:lineRule="auto"/>
        <w:ind w:left="435"/>
        <w:jc w:val="both"/>
        <w:rPr>
          <w:noProof/>
        </w:rPr>
      </w:pPr>
    </w:p>
    <w:p w14:paraId="0F1E0E7C" w14:textId="68B91F77" w:rsidR="006D0F41" w:rsidRPr="00631E37" w:rsidRDefault="004D7486" w:rsidP="00631E37">
      <w:pPr>
        <w:pStyle w:val="Prrafodelista"/>
        <w:spacing w:line="360" w:lineRule="auto"/>
        <w:ind w:left="435"/>
        <w:jc w:val="both"/>
        <w:rPr>
          <w:sz w:val="24"/>
          <w:szCs w:val="24"/>
          <w:lang w:val="es-ES"/>
        </w:rPr>
      </w:pPr>
      <w:r w:rsidRPr="004D7486">
        <w:rPr>
          <w:sz w:val="24"/>
          <w:szCs w:val="24"/>
          <w:lang w:val="es-ES"/>
        </w:rPr>
        <w:lastRenderedPageBreak/>
        <w:t xml:space="preserve">Este departamento programó un total de </w:t>
      </w:r>
      <w:r w:rsidR="00B511A7">
        <w:rPr>
          <w:sz w:val="24"/>
          <w:szCs w:val="24"/>
          <w:lang w:val="es-ES"/>
        </w:rPr>
        <w:t>9</w:t>
      </w:r>
      <w:r w:rsidRPr="004D7486">
        <w:rPr>
          <w:sz w:val="24"/>
          <w:szCs w:val="24"/>
          <w:lang w:val="es-ES"/>
        </w:rPr>
        <w:t xml:space="preserve"> metas, logrando un nivel de cumplimiento del </w:t>
      </w:r>
      <w:r w:rsidR="003C4B4E">
        <w:rPr>
          <w:sz w:val="24"/>
          <w:szCs w:val="24"/>
          <w:lang w:val="es-ES"/>
        </w:rPr>
        <w:t>56</w:t>
      </w:r>
      <w:r w:rsidRPr="004D7486">
        <w:rPr>
          <w:sz w:val="24"/>
          <w:szCs w:val="24"/>
          <w:lang w:val="es-ES"/>
        </w:rPr>
        <w:t>% mostrado en la gráfica No. 10.</w:t>
      </w:r>
    </w:p>
    <w:tbl>
      <w:tblPr>
        <w:tblW w:w="8892" w:type="dxa"/>
        <w:tblCellMar>
          <w:left w:w="70" w:type="dxa"/>
          <w:right w:w="70" w:type="dxa"/>
        </w:tblCellMar>
        <w:tblLook w:val="04A0" w:firstRow="1" w:lastRow="0" w:firstColumn="1" w:lastColumn="0" w:noHBand="0" w:noVBand="1"/>
      </w:tblPr>
      <w:tblGrid>
        <w:gridCol w:w="1475"/>
        <w:gridCol w:w="2619"/>
        <w:gridCol w:w="1541"/>
        <w:gridCol w:w="1245"/>
        <w:gridCol w:w="1029"/>
        <w:gridCol w:w="1407"/>
      </w:tblGrid>
      <w:tr w:rsidR="00F30855" w:rsidRPr="00F30855" w14:paraId="28A833C9" w14:textId="77777777" w:rsidTr="00F30855">
        <w:trPr>
          <w:trHeight w:val="915"/>
        </w:trPr>
        <w:tc>
          <w:tcPr>
            <w:tcW w:w="1475" w:type="dxa"/>
            <w:tcBorders>
              <w:top w:val="single" w:sz="8" w:space="0" w:color="auto"/>
              <w:left w:val="single" w:sz="8" w:space="0" w:color="auto"/>
              <w:bottom w:val="nil"/>
              <w:right w:val="single" w:sz="8" w:space="0" w:color="auto"/>
            </w:tcBorders>
            <w:shd w:val="clear" w:color="000000" w:fill="002060"/>
            <w:vAlign w:val="center"/>
            <w:hideMark/>
          </w:tcPr>
          <w:p w14:paraId="6E81A7A8" w14:textId="77777777" w:rsidR="00F30855" w:rsidRPr="00F30855" w:rsidRDefault="00F30855" w:rsidP="00F30855">
            <w:pPr>
              <w:spacing w:after="0" w:line="240" w:lineRule="auto"/>
              <w:jc w:val="center"/>
              <w:rPr>
                <w:rFonts w:ascii="Calibri" w:eastAsia="Times New Roman" w:hAnsi="Calibri" w:cs="Calibri"/>
                <w:color w:val="FFFFFF"/>
                <w:lang w:eastAsia="es-DO"/>
              </w:rPr>
            </w:pPr>
            <w:r w:rsidRPr="00F30855">
              <w:rPr>
                <w:rFonts w:ascii="Calibri" w:eastAsia="Times New Roman" w:hAnsi="Calibri" w:cs="Calibri"/>
                <w:color w:val="FFFFFF"/>
                <w:lang w:eastAsia="es-DO"/>
              </w:rPr>
              <w:t>Nombre del producto</w:t>
            </w:r>
          </w:p>
        </w:tc>
        <w:tc>
          <w:tcPr>
            <w:tcW w:w="2509" w:type="dxa"/>
            <w:tcBorders>
              <w:top w:val="single" w:sz="8" w:space="0" w:color="auto"/>
              <w:left w:val="nil"/>
              <w:bottom w:val="nil"/>
              <w:right w:val="single" w:sz="8" w:space="0" w:color="auto"/>
            </w:tcBorders>
            <w:shd w:val="clear" w:color="000000" w:fill="002060"/>
            <w:noWrap/>
            <w:vAlign w:val="center"/>
            <w:hideMark/>
          </w:tcPr>
          <w:p w14:paraId="7F09CD4A" w14:textId="77777777" w:rsidR="00F30855" w:rsidRPr="00F30855" w:rsidRDefault="00F30855" w:rsidP="00F30855">
            <w:pPr>
              <w:spacing w:after="0" w:line="240" w:lineRule="auto"/>
              <w:jc w:val="center"/>
              <w:rPr>
                <w:rFonts w:ascii="Calibri" w:eastAsia="Times New Roman" w:hAnsi="Calibri" w:cs="Calibri"/>
                <w:color w:val="FFFFFF"/>
                <w:lang w:eastAsia="es-DO"/>
              </w:rPr>
            </w:pPr>
            <w:r w:rsidRPr="00F30855">
              <w:rPr>
                <w:rFonts w:ascii="Calibri" w:eastAsia="Times New Roman" w:hAnsi="Calibri" w:cs="Calibri"/>
                <w:color w:val="FFFFFF"/>
                <w:lang w:eastAsia="es-DO"/>
              </w:rPr>
              <w:t>Unidad de medida</w:t>
            </w:r>
          </w:p>
        </w:tc>
        <w:tc>
          <w:tcPr>
            <w:tcW w:w="1431" w:type="dxa"/>
            <w:tcBorders>
              <w:top w:val="single" w:sz="8" w:space="0" w:color="auto"/>
              <w:left w:val="nil"/>
              <w:bottom w:val="nil"/>
              <w:right w:val="single" w:sz="8" w:space="0" w:color="auto"/>
            </w:tcBorders>
            <w:shd w:val="clear" w:color="000000" w:fill="002060"/>
            <w:vAlign w:val="center"/>
            <w:hideMark/>
          </w:tcPr>
          <w:p w14:paraId="36159A6D" w14:textId="77777777" w:rsidR="00F30855" w:rsidRPr="00F30855" w:rsidRDefault="00F30855" w:rsidP="00F30855">
            <w:pPr>
              <w:spacing w:after="0" w:line="240" w:lineRule="auto"/>
              <w:jc w:val="center"/>
              <w:rPr>
                <w:rFonts w:ascii="Calibri" w:eastAsia="Times New Roman" w:hAnsi="Calibri" w:cs="Calibri"/>
                <w:color w:val="FFFFFF"/>
                <w:lang w:eastAsia="es-DO"/>
              </w:rPr>
            </w:pPr>
            <w:r w:rsidRPr="00F30855">
              <w:rPr>
                <w:rFonts w:ascii="Calibri" w:eastAsia="Times New Roman" w:hAnsi="Calibri" w:cs="Calibri"/>
                <w:color w:val="FFFFFF"/>
                <w:lang w:eastAsia="es-DO"/>
              </w:rPr>
              <w:t>Medio de verificación</w:t>
            </w:r>
          </w:p>
        </w:tc>
        <w:tc>
          <w:tcPr>
            <w:tcW w:w="1200" w:type="dxa"/>
            <w:tcBorders>
              <w:top w:val="single" w:sz="8" w:space="0" w:color="auto"/>
              <w:left w:val="nil"/>
              <w:bottom w:val="nil"/>
              <w:right w:val="single" w:sz="8" w:space="0" w:color="auto"/>
            </w:tcBorders>
            <w:shd w:val="clear" w:color="000000" w:fill="002060"/>
            <w:noWrap/>
            <w:vAlign w:val="center"/>
            <w:hideMark/>
          </w:tcPr>
          <w:p w14:paraId="75D21BE4" w14:textId="77777777" w:rsidR="00F30855" w:rsidRPr="00F30855" w:rsidRDefault="00F30855" w:rsidP="00F30855">
            <w:pPr>
              <w:spacing w:after="0" w:line="240" w:lineRule="auto"/>
              <w:jc w:val="center"/>
              <w:rPr>
                <w:rFonts w:ascii="Calibri" w:eastAsia="Times New Roman" w:hAnsi="Calibri" w:cs="Calibri"/>
                <w:color w:val="FFFFFF"/>
                <w:lang w:eastAsia="es-DO"/>
              </w:rPr>
            </w:pPr>
            <w:r w:rsidRPr="00F30855">
              <w:rPr>
                <w:rFonts w:ascii="Calibri" w:eastAsia="Times New Roman" w:hAnsi="Calibri" w:cs="Calibri"/>
                <w:color w:val="FFFFFF"/>
                <w:lang w:eastAsia="es-DO"/>
              </w:rPr>
              <w:t>Programado</w:t>
            </w:r>
          </w:p>
        </w:tc>
        <w:tc>
          <w:tcPr>
            <w:tcW w:w="980" w:type="dxa"/>
            <w:tcBorders>
              <w:top w:val="single" w:sz="8" w:space="0" w:color="auto"/>
              <w:left w:val="nil"/>
              <w:bottom w:val="nil"/>
              <w:right w:val="single" w:sz="8" w:space="0" w:color="auto"/>
            </w:tcBorders>
            <w:shd w:val="clear" w:color="000000" w:fill="002060"/>
            <w:noWrap/>
            <w:vAlign w:val="center"/>
            <w:hideMark/>
          </w:tcPr>
          <w:p w14:paraId="1884E0EF" w14:textId="77777777" w:rsidR="00F30855" w:rsidRPr="00F30855" w:rsidRDefault="00F30855" w:rsidP="00F30855">
            <w:pPr>
              <w:spacing w:after="0" w:line="240" w:lineRule="auto"/>
              <w:jc w:val="center"/>
              <w:rPr>
                <w:rFonts w:ascii="Calibri" w:eastAsia="Times New Roman" w:hAnsi="Calibri" w:cs="Calibri"/>
                <w:color w:val="FFFFFF"/>
                <w:lang w:eastAsia="es-DO"/>
              </w:rPr>
            </w:pPr>
            <w:r w:rsidRPr="00F30855">
              <w:rPr>
                <w:rFonts w:ascii="Calibri" w:eastAsia="Times New Roman" w:hAnsi="Calibri" w:cs="Calibri"/>
                <w:color w:val="FFFFFF"/>
                <w:lang w:eastAsia="es-DO"/>
              </w:rPr>
              <w:t>Ejecutado</w:t>
            </w:r>
          </w:p>
        </w:tc>
        <w:tc>
          <w:tcPr>
            <w:tcW w:w="1297" w:type="dxa"/>
            <w:tcBorders>
              <w:top w:val="single" w:sz="8" w:space="0" w:color="auto"/>
              <w:left w:val="nil"/>
              <w:bottom w:val="nil"/>
              <w:right w:val="single" w:sz="8" w:space="0" w:color="auto"/>
            </w:tcBorders>
            <w:shd w:val="clear" w:color="000000" w:fill="002060"/>
            <w:vAlign w:val="center"/>
            <w:hideMark/>
          </w:tcPr>
          <w:p w14:paraId="3CB5E1E7" w14:textId="77777777" w:rsidR="00F30855" w:rsidRPr="00F30855" w:rsidRDefault="00F30855" w:rsidP="00F30855">
            <w:pPr>
              <w:spacing w:after="0" w:line="240" w:lineRule="auto"/>
              <w:jc w:val="center"/>
              <w:rPr>
                <w:rFonts w:ascii="Calibri" w:eastAsia="Times New Roman" w:hAnsi="Calibri" w:cs="Calibri"/>
                <w:color w:val="FFFFFF"/>
                <w:lang w:eastAsia="es-DO"/>
              </w:rPr>
            </w:pPr>
            <w:r w:rsidRPr="00F30855">
              <w:rPr>
                <w:rFonts w:ascii="Calibri" w:eastAsia="Times New Roman" w:hAnsi="Calibri" w:cs="Calibri"/>
                <w:color w:val="FFFFFF"/>
                <w:lang w:eastAsia="es-DO"/>
              </w:rPr>
              <w:t>% Cumplimiento</w:t>
            </w:r>
          </w:p>
        </w:tc>
      </w:tr>
      <w:tr w:rsidR="00F30855" w:rsidRPr="00F30855" w14:paraId="2CCB5190" w14:textId="77777777" w:rsidTr="00A06812">
        <w:trPr>
          <w:trHeight w:val="1275"/>
        </w:trPr>
        <w:tc>
          <w:tcPr>
            <w:tcW w:w="1475" w:type="dxa"/>
            <w:vMerge w:val="restart"/>
            <w:tcBorders>
              <w:top w:val="single" w:sz="4" w:space="0" w:color="000000"/>
              <w:left w:val="single" w:sz="4" w:space="0" w:color="8EA9DB"/>
              <w:bottom w:val="single" w:sz="4" w:space="0" w:color="000000"/>
              <w:right w:val="single" w:sz="4" w:space="0" w:color="8EA9DB"/>
            </w:tcBorders>
            <w:shd w:val="clear" w:color="auto" w:fill="auto"/>
            <w:vAlign w:val="center"/>
            <w:hideMark/>
          </w:tcPr>
          <w:p w14:paraId="57D769D4" w14:textId="77777777" w:rsidR="00F30855" w:rsidRPr="00A06812" w:rsidRDefault="00F30855" w:rsidP="00A06812">
            <w:pPr>
              <w:spacing w:after="0" w:line="240" w:lineRule="auto"/>
              <w:jc w:val="center"/>
              <w:rPr>
                <w:rFonts w:ascii="Arial" w:eastAsia="Times New Roman" w:hAnsi="Arial" w:cs="Arial"/>
                <w:sz w:val="20"/>
                <w:szCs w:val="20"/>
                <w:lang w:eastAsia="es-DO"/>
              </w:rPr>
            </w:pPr>
            <w:r w:rsidRPr="00A06812">
              <w:rPr>
                <w:rFonts w:ascii="Arial" w:eastAsia="Times New Roman" w:hAnsi="Arial" w:cs="Arial"/>
                <w:sz w:val="20"/>
                <w:szCs w:val="20"/>
                <w:lang w:eastAsia="es-DO"/>
              </w:rPr>
              <w:t>Personal técnico y servicios mejorado</w:t>
            </w:r>
          </w:p>
        </w:tc>
        <w:tc>
          <w:tcPr>
            <w:tcW w:w="2509" w:type="dxa"/>
            <w:tcBorders>
              <w:top w:val="single" w:sz="4" w:space="0" w:color="000000"/>
              <w:left w:val="nil"/>
              <w:bottom w:val="single" w:sz="4" w:space="0" w:color="8EA9DB"/>
              <w:right w:val="single" w:sz="4" w:space="0" w:color="8EA9DB"/>
            </w:tcBorders>
            <w:shd w:val="clear" w:color="auto" w:fill="auto"/>
            <w:vAlign w:val="center"/>
            <w:hideMark/>
          </w:tcPr>
          <w:p w14:paraId="7E03D29D" w14:textId="77777777" w:rsidR="00F30855" w:rsidRPr="00A06812" w:rsidRDefault="00F30855" w:rsidP="00A06812">
            <w:pPr>
              <w:spacing w:after="0" w:line="240" w:lineRule="auto"/>
              <w:jc w:val="center"/>
              <w:rPr>
                <w:rFonts w:ascii="Arial" w:eastAsia="Times New Roman" w:hAnsi="Arial" w:cs="Arial"/>
                <w:sz w:val="20"/>
                <w:szCs w:val="20"/>
                <w:lang w:eastAsia="es-DO"/>
              </w:rPr>
            </w:pPr>
            <w:r w:rsidRPr="00A06812">
              <w:rPr>
                <w:rFonts w:ascii="Arial" w:eastAsia="Times New Roman" w:hAnsi="Arial" w:cs="Arial"/>
                <w:sz w:val="20"/>
                <w:szCs w:val="20"/>
                <w:lang w:eastAsia="es-DO"/>
              </w:rPr>
              <w:t>Capacitaciones impartidas a los técnicos</w:t>
            </w:r>
          </w:p>
        </w:tc>
        <w:tc>
          <w:tcPr>
            <w:tcW w:w="1431" w:type="dxa"/>
            <w:tcBorders>
              <w:top w:val="single" w:sz="4" w:space="0" w:color="000000"/>
              <w:left w:val="nil"/>
              <w:bottom w:val="single" w:sz="4" w:space="0" w:color="8EA9DB"/>
              <w:right w:val="single" w:sz="4" w:space="0" w:color="8EA9DB"/>
            </w:tcBorders>
            <w:shd w:val="clear" w:color="auto" w:fill="auto"/>
            <w:vAlign w:val="center"/>
            <w:hideMark/>
          </w:tcPr>
          <w:p w14:paraId="73B3C0C0" w14:textId="77777777" w:rsidR="00F30855" w:rsidRPr="00F30855" w:rsidRDefault="00F30855" w:rsidP="00F30855">
            <w:pPr>
              <w:spacing w:after="0" w:line="240" w:lineRule="auto"/>
              <w:rPr>
                <w:rFonts w:ascii="Arial" w:eastAsia="Times New Roman" w:hAnsi="Arial" w:cs="Arial"/>
                <w:color w:val="000000"/>
                <w:sz w:val="20"/>
                <w:szCs w:val="20"/>
                <w:lang w:eastAsia="es-DO"/>
              </w:rPr>
            </w:pPr>
            <w:r w:rsidRPr="00F30855">
              <w:rPr>
                <w:rFonts w:ascii="Arial" w:eastAsia="Times New Roman" w:hAnsi="Arial" w:cs="Arial"/>
                <w:sz w:val="20"/>
                <w:szCs w:val="20"/>
                <w:lang w:eastAsia="es-DO"/>
              </w:rPr>
              <w:t>Listas de asistencias</w:t>
            </w:r>
            <w:r w:rsidRPr="00F30855">
              <w:rPr>
                <w:rFonts w:ascii="Arial" w:eastAsia="Times New Roman" w:hAnsi="Arial" w:cs="Arial"/>
                <w:sz w:val="20"/>
                <w:szCs w:val="20"/>
                <w:lang w:eastAsia="es-DO"/>
              </w:rPr>
              <w:br/>
              <w:t>Fotos Reporte de actividad</w:t>
            </w:r>
          </w:p>
        </w:tc>
        <w:tc>
          <w:tcPr>
            <w:tcW w:w="1200" w:type="dxa"/>
            <w:tcBorders>
              <w:top w:val="single" w:sz="4" w:space="0" w:color="000000"/>
              <w:left w:val="nil"/>
              <w:bottom w:val="single" w:sz="4" w:space="0" w:color="8EA9DB"/>
              <w:right w:val="nil"/>
            </w:tcBorders>
            <w:shd w:val="clear" w:color="auto" w:fill="auto"/>
            <w:noWrap/>
            <w:vAlign w:val="center"/>
            <w:hideMark/>
          </w:tcPr>
          <w:p w14:paraId="51F67F5C" w14:textId="77777777" w:rsidR="00F30855" w:rsidRPr="00F30855" w:rsidRDefault="00F30855" w:rsidP="00F30855">
            <w:pPr>
              <w:spacing w:after="0" w:line="240" w:lineRule="auto"/>
              <w:jc w:val="center"/>
              <w:rPr>
                <w:rFonts w:ascii="Arial" w:eastAsia="Times New Roman" w:hAnsi="Arial" w:cs="Arial"/>
                <w:color w:val="000000"/>
                <w:sz w:val="20"/>
                <w:szCs w:val="20"/>
                <w:lang w:eastAsia="es-DO"/>
              </w:rPr>
            </w:pPr>
            <w:r w:rsidRPr="00F30855">
              <w:rPr>
                <w:rFonts w:ascii="Arial" w:eastAsia="Times New Roman" w:hAnsi="Arial" w:cs="Arial"/>
                <w:color w:val="000000"/>
                <w:sz w:val="20"/>
                <w:szCs w:val="20"/>
                <w:lang w:eastAsia="es-DO"/>
              </w:rPr>
              <w:t>7</w:t>
            </w:r>
          </w:p>
        </w:tc>
        <w:tc>
          <w:tcPr>
            <w:tcW w:w="980" w:type="dxa"/>
            <w:tcBorders>
              <w:top w:val="single" w:sz="4" w:space="0" w:color="000000"/>
              <w:left w:val="single" w:sz="4" w:space="0" w:color="8EA9DB"/>
              <w:bottom w:val="single" w:sz="4" w:space="0" w:color="8EA9DB"/>
              <w:right w:val="nil"/>
            </w:tcBorders>
            <w:shd w:val="clear" w:color="auto" w:fill="auto"/>
            <w:noWrap/>
            <w:vAlign w:val="center"/>
            <w:hideMark/>
          </w:tcPr>
          <w:p w14:paraId="7880BEC4" w14:textId="77777777" w:rsidR="00F30855" w:rsidRPr="00F30855" w:rsidRDefault="00F30855" w:rsidP="00F30855">
            <w:pPr>
              <w:spacing w:after="0" w:line="240" w:lineRule="auto"/>
              <w:jc w:val="center"/>
              <w:rPr>
                <w:rFonts w:ascii="Arial" w:eastAsia="Times New Roman" w:hAnsi="Arial" w:cs="Arial"/>
                <w:color w:val="000000"/>
                <w:sz w:val="20"/>
                <w:szCs w:val="20"/>
                <w:lang w:eastAsia="es-DO"/>
              </w:rPr>
            </w:pPr>
            <w:r w:rsidRPr="00F30855">
              <w:rPr>
                <w:rFonts w:ascii="Arial" w:eastAsia="Times New Roman" w:hAnsi="Arial" w:cs="Arial"/>
                <w:color w:val="000000"/>
                <w:sz w:val="20"/>
                <w:szCs w:val="20"/>
                <w:lang w:eastAsia="es-DO"/>
              </w:rPr>
              <w:t>4</w:t>
            </w:r>
          </w:p>
        </w:tc>
        <w:tc>
          <w:tcPr>
            <w:tcW w:w="1297"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7E2356F1" w14:textId="20745D48" w:rsidR="00F30855" w:rsidRPr="00F30855" w:rsidRDefault="00F30855" w:rsidP="00F30855">
            <w:pPr>
              <w:spacing w:after="0" w:line="240" w:lineRule="auto"/>
              <w:jc w:val="center"/>
              <w:rPr>
                <w:rFonts w:ascii="Arial" w:eastAsia="Times New Roman" w:hAnsi="Arial" w:cs="Arial"/>
                <w:color w:val="000000"/>
                <w:sz w:val="20"/>
                <w:szCs w:val="20"/>
                <w:lang w:eastAsia="es-DO"/>
              </w:rPr>
            </w:pPr>
            <w:r w:rsidRPr="00F30855">
              <w:rPr>
                <w:rFonts w:ascii="Arial" w:eastAsia="Times New Roman" w:hAnsi="Arial" w:cs="Arial"/>
                <w:color w:val="000000"/>
                <w:sz w:val="20"/>
                <w:szCs w:val="20"/>
                <w:lang w:eastAsia="es-DO"/>
              </w:rPr>
              <w:t>57</w:t>
            </w:r>
            <w:r w:rsidR="00AB5AC1">
              <w:rPr>
                <w:rFonts w:ascii="Arial" w:eastAsia="Times New Roman" w:hAnsi="Arial" w:cs="Arial"/>
                <w:color w:val="000000"/>
                <w:sz w:val="20"/>
                <w:szCs w:val="20"/>
                <w:lang w:eastAsia="es-DO"/>
              </w:rPr>
              <w:t>%</w:t>
            </w:r>
          </w:p>
        </w:tc>
      </w:tr>
      <w:tr w:rsidR="00F30855" w:rsidRPr="00F30855" w14:paraId="2C3305B9" w14:textId="77777777" w:rsidTr="00A06812">
        <w:trPr>
          <w:trHeight w:val="1275"/>
        </w:trPr>
        <w:tc>
          <w:tcPr>
            <w:tcW w:w="1475" w:type="dxa"/>
            <w:vMerge/>
            <w:tcBorders>
              <w:top w:val="single" w:sz="4" w:space="0" w:color="000000"/>
              <w:left w:val="single" w:sz="4" w:space="0" w:color="8EA9DB"/>
              <w:bottom w:val="single" w:sz="4" w:space="0" w:color="000000"/>
              <w:right w:val="single" w:sz="4" w:space="0" w:color="8EA9DB"/>
            </w:tcBorders>
            <w:vAlign w:val="center"/>
            <w:hideMark/>
          </w:tcPr>
          <w:p w14:paraId="0F04DE74" w14:textId="77777777" w:rsidR="00F30855" w:rsidRPr="00A06812" w:rsidRDefault="00F30855" w:rsidP="00A06812">
            <w:pPr>
              <w:spacing w:after="0" w:line="240" w:lineRule="auto"/>
              <w:jc w:val="center"/>
              <w:rPr>
                <w:rFonts w:ascii="Arial" w:eastAsia="Times New Roman" w:hAnsi="Arial" w:cs="Arial"/>
                <w:sz w:val="20"/>
                <w:szCs w:val="20"/>
                <w:lang w:eastAsia="es-DO"/>
              </w:rPr>
            </w:pPr>
          </w:p>
        </w:tc>
        <w:tc>
          <w:tcPr>
            <w:tcW w:w="2509" w:type="dxa"/>
            <w:tcBorders>
              <w:top w:val="nil"/>
              <w:left w:val="nil"/>
              <w:bottom w:val="single" w:sz="4" w:space="0" w:color="8EA9DB"/>
              <w:right w:val="single" w:sz="4" w:space="0" w:color="8EA9DB"/>
            </w:tcBorders>
            <w:shd w:val="clear" w:color="auto" w:fill="auto"/>
            <w:vAlign w:val="center"/>
            <w:hideMark/>
          </w:tcPr>
          <w:p w14:paraId="48D6B326" w14:textId="77777777" w:rsidR="00F30855" w:rsidRPr="00A06812" w:rsidRDefault="00F30855" w:rsidP="00A06812">
            <w:pPr>
              <w:spacing w:after="0" w:line="240" w:lineRule="auto"/>
              <w:jc w:val="center"/>
              <w:rPr>
                <w:rFonts w:ascii="Arial" w:eastAsia="Times New Roman" w:hAnsi="Arial" w:cs="Arial"/>
                <w:sz w:val="20"/>
                <w:szCs w:val="20"/>
                <w:lang w:eastAsia="es-DO"/>
              </w:rPr>
            </w:pPr>
            <w:r w:rsidRPr="00A06812">
              <w:rPr>
                <w:rFonts w:ascii="Arial" w:eastAsia="Times New Roman" w:hAnsi="Arial" w:cs="Arial"/>
                <w:sz w:val="20"/>
                <w:szCs w:val="20"/>
                <w:lang w:eastAsia="es-DO"/>
              </w:rPr>
              <w:t>Porciento de resultado de las evaluaciones realizadas a los técnicos</w:t>
            </w:r>
          </w:p>
        </w:tc>
        <w:tc>
          <w:tcPr>
            <w:tcW w:w="1431" w:type="dxa"/>
            <w:tcBorders>
              <w:top w:val="nil"/>
              <w:left w:val="nil"/>
              <w:bottom w:val="single" w:sz="4" w:space="0" w:color="8EA9DB"/>
              <w:right w:val="single" w:sz="4" w:space="0" w:color="8EA9DB"/>
            </w:tcBorders>
            <w:shd w:val="clear" w:color="auto" w:fill="auto"/>
            <w:vAlign w:val="center"/>
            <w:hideMark/>
          </w:tcPr>
          <w:p w14:paraId="6FA39CAE" w14:textId="77777777" w:rsidR="00F30855" w:rsidRPr="00F30855" w:rsidRDefault="00F30855" w:rsidP="00F30855">
            <w:pPr>
              <w:spacing w:after="0" w:line="240" w:lineRule="auto"/>
              <w:rPr>
                <w:rFonts w:ascii="Arial" w:eastAsia="Times New Roman" w:hAnsi="Arial" w:cs="Arial"/>
                <w:sz w:val="20"/>
                <w:szCs w:val="20"/>
                <w:lang w:eastAsia="es-DO"/>
              </w:rPr>
            </w:pPr>
            <w:r w:rsidRPr="00F30855">
              <w:rPr>
                <w:rFonts w:ascii="Arial" w:eastAsia="Times New Roman" w:hAnsi="Arial" w:cs="Arial"/>
                <w:sz w:val="20"/>
                <w:szCs w:val="20"/>
                <w:lang w:eastAsia="es-DO"/>
              </w:rPr>
              <w:t>Informe de resultados de las evaluaciones</w:t>
            </w:r>
          </w:p>
        </w:tc>
        <w:tc>
          <w:tcPr>
            <w:tcW w:w="1200" w:type="dxa"/>
            <w:tcBorders>
              <w:top w:val="nil"/>
              <w:left w:val="nil"/>
              <w:bottom w:val="single" w:sz="4" w:space="0" w:color="8EA9DB"/>
              <w:right w:val="nil"/>
            </w:tcBorders>
            <w:shd w:val="clear" w:color="auto" w:fill="auto"/>
            <w:noWrap/>
            <w:vAlign w:val="center"/>
            <w:hideMark/>
          </w:tcPr>
          <w:p w14:paraId="72BEC448" w14:textId="77777777" w:rsidR="00F30855" w:rsidRPr="00F30855" w:rsidRDefault="00F30855" w:rsidP="00F30855">
            <w:pPr>
              <w:spacing w:after="0" w:line="240" w:lineRule="auto"/>
              <w:jc w:val="center"/>
              <w:rPr>
                <w:rFonts w:ascii="Arial" w:eastAsia="Times New Roman" w:hAnsi="Arial" w:cs="Arial"/>
                <w:color w:val="000000"/>
                <w:sz w:val="20"/>
                <w:szCs w:val="20"/>
                <w:lang w:eastAsia="es-DO"/>
              </w:rPr>
            </w:pPr>
            <w:r w:rsidRPr="00F30855">
              <w:rPr>
                <w:rFonts w:ascii="Arial" w:eastAsia="Times New Roman" w:hAnsi="Arial" w:cs="Arial"/>
                <w:color w:val="000000"/>
                <w:sz w:val="20"/>
                <w:szCs w:val="20"/>
                <w:lang w:eastAsia="es-DO"/>
              </w:rPr>
              <w:t>1</w:t>
            </w:r>
          </w:p>
        </w:tc>
        <w:tc>
          <w:tcPr>
            <w:tcW w:w="980" w:type="dxa"/>
            <w:tcBorders>
              <w:top w:val="nil"/>
              <w:left w:val="single" w:sz="4" w:space="0" w:color="8EA9DB"/>
              <w:bottom w:val="single" w:sz="4" w:space="0" w:color="8EA9DB"/>
              <w:right w:val="nil"/>
            </w:tcBorders>
            <w:shd w:val="clear" w:color="auto" w:fill="auto"/>
            <w:noWrap/>
            <w:vAlign w:val="center"/>
            <w:hideMark/>
          </w:tcPr>
          <w:p w14:paraId="1B7CEEC7" w14:textId="77777777" w:rsidR="00F30855" w:rsidRPr="00F30855" w:rsidRDefault="00F30855" w:rsidP="00F30855">
            <w:pPr>
              <w:spacing w:after="0" w:line="240" w:lineRule="auto"/>
              <w:jc w:val="center"/>
              <w:rPr>
                <w:rFonts w:ascii="Arial" w:eastAsia="Times New Roman" w:hAnsi="Arial" w:cs="Arial"/>
                <w:color w:val="000000"/>
                <w:sz w:val="20"/>
                <w:szCs w:val="20"/>
                <w:lang w:eastAsia="es-DO"/>
              </w:rPr>
            </w:pPr>
            <w:r w:rsidRPr="00F30855">
              <w:rPr>
                <w:rFonts w:ascii="Arial" w:eastAsia="Times New Roman" w:hAnsi="Arial" w:cs="Arial"/>
                <w:color w:val="000000"/>
                <w:sz w:val="20"/>
                <w:szCs w:val="20"/>
                <w:lang w:eastAsia="es-DO"/>
              </w:rPr>
              <w:t>1</w:t>
            </w:r>
          </w:p>
        </w:tc>
        <w:tc>
          <w:tcPr>
            <w:tcW w:w="129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2E0FC12" w14:textId="2B2B4C07" w:rsidR="00F30855" w:rsidRPr="00F30855" w:rsidRDefault="00F30855" w:rsidP="00F30855">
            <w:pPr>
              <w:spacing w:after="0" w:line="240" w:lineRule="auto"/>
              <w:jc w:val="center"/>
              <w:rPr>
                <w:rFonts w:ascii="Arial" w:eastAsia="Times New Roman" w:hAnsi="Arial" w:cs="Arial"/>
                <w:color w:val="000000"/>
                <w:sz w:val="20"/>
                <w:szCs w:val="20"/>
                <w:lang w:eastAsia="es-DO"/>
              </w:rPr>
            </w:pPr>
            <w:r w:rsidRPr="00F30855">
              <w:rPr>
                <w:rFonts w:ascii="Arial" w:eastAsia="Times New Roman" w:hAnsi="Arial" w:cs="Arial"/>
                <w:color w:val="000000"/>
                <w:sz w:val="20"/>
                <w:szCs w:val="20"/>
                <w:lang w:eastAsia="es-DO"/>
              </w:rPr>
              <w:t>100</w:t>
            </w:r>
            <w:r w:rsidR="00AB5AC1">
              <w:rPr>
                <w:rFonts w:ascii="Arial" w:eastAsia="Times New Roman" w:hAnsi="Arial" w:cs="Arial"/>
                <w:color w:val="000000"/>
                <w:sz w:val="20"/>
                <w:szCs w:val="20"/>
                <w:lang w:eastAsia="es-DO"/>
              </w:rPr>
              <w:t>%</w:t>
            </w:r>
          </w:p>
        </w:tc>
      </w:tr>
      <w:tr w:rsidR="00F30855" w:rsidRPr="00F30855" w14:paraId="75E7EA82" w14:textId="77777777" w:rsidTr="00A06812">
        <w:trPr>
          <w:trHeight w:val="1020"/>
        </w:trPr>
        <w:tc>
          <w:tcPr>
            <w:tcW w:w="1475" w:type="dxa"/>
            <w:vMerge/>
            <w:tcBorders>
              <w:top w:val="single" w:sz="4" w:space="0" w:color="000000"/>
              <w:left w:val="single" w:sz="4" w:space="0" w:color="8EA9DB"/>
              <w:bottom w:val="single" w:sz="4" w:space="0" w:color="000000"/>
              <w:right w:val="single" w:sz="4" w:space="0" w:color="8EA9DB"/>
            </w:tcBorders>
            <w:vAlign w:val="center"/>
            <w:hideMark/>
          </w:tcPr>
          <w:p w14:paraId="3C6F531D" w14:textId="77777777" w:rsidR="00F30855" w:rsidRPr="00A06812" w:rsidRDefault="00F30855" w:rsidP="00A06812">
            <w:pPr>
              <w:spacing w:after="0" w:line="240" w:lineRule="auto"/>
              <w:jc w:val="center"/>
              <w:rPr>
                <w:rFonts w:ascii="Arial" w:eastAsia="Times New Roman" w:hAnsi="Arial" w:cs="Arial"/>
                <w:sz w:val="20"/>
                <w:szCs w:val="20"/>
                <w:lang w:eastAsia="es-DO"/>
              </w:rPr>
            </w:pPr>
          </w:p>
        </w:tc>
        <w:tc>
          <w:tcPr>
            <w:tcW w:w="2509" w:type="dxa"/>
            <w:tcBorders>
              <w:top w:val="nil"/>
              <w:left w:val="nil"/>
              <w:bottom w:val="single" w:sz="4" w:space="0" w:color="000000"/>
              <w:right w:val="single" w:sz="4" w:space="0" w:color="8EA9DB"/>
            </w:tcBorders>
            <w:shd w:val="clear" w:color="auto" w:fill="auto"/>
            <w:vAlign w:val="center"/>
            <w:hideMark/>
          </w:tcPr>
          <w:p w14:paraId="15D44F43" w14:textId="77939C08" w:rsidR="00F30855" w:rsidRPr="00A06812" w:rsidRDefault="00F30855" w:rsidP="00A06812">
            <w:pPr>
              <w:spacing w:after="0" w:line="240" w:lineRule="auto"/>
              <w:jc w:val="center"/>
              <w:rPr>
                <w:rFonts w:ascii="Arial" w:eastAsia="Times New Roman" w:hAnsi="Arial" w:cs="Arial"/>
                <w:sz w:val="20"/>
                <w:szCs w:val="20"/>
                <w:lang w:eastAsia="es-DO"/>
              </w:rPr>
            </w:pPr>
            <w:r w:rsidRPr="00A06812">
              <w:rPr>
                <w:rFonts w:ascii="Arial" w:eastAsia="Times New Roman" w:hAnsi="Arial" w:cs="Arial"/>
                <w:sz w:val="20"/>
                <w:szCs w:val="20"/>
                <w:lang w:eastAsia="es-DO"/>
              </w:rPr>
              <w:t xml:space="preserve">Porcentaje de satisfacción del </w:t>
            </w:r>
            <w:r w:rsidR="00482B58" w:rsidRPr="00A06812">
              <w:rPr>
                <w:rFonts w:ascii="Arial" w:eastAsia="Times New Roman" w:hAnsi="Arial" w:cs="Arial"/>
                <w:sz w:val="20"/>
                <w:szCs w:val="20"/>
                <w:lang w:eastAsia="es-DO"/>
              </w:rPr>
              <w:t>usuario</w:t>
            </w:r>
            <w:r w:rsidRPr="00A06812">
              <w:rPr>
                <w:rFonts w:ascii="Arial" w:eastAsia="Times New Roman" w:hAnsi="Arial" w:cs="Arial"/>
                <w:sz w:val="20"/>
                <w:szCs w:val="20"/>
                <w:lang w:eastAsia="es-DO"/>
              </w:rPr>
              <w:t xml:space="preserve"> que recibe el servicio</w:t>
            </w:r>
          </w:p>
        </w:tc>
        <w:tc>
          <w:tcPr>
            <w:tcW w:w="1431" w:type="dxa"/>
            <w:tcBorders>
              <w:top w:val="nil"/>
              <w:left w:val="nil"/>
              <w:bottom w:val="single" w:sz="4" w:space="0" w:color="000000"/>
              <w:right w:val="single" w:sz="4" w:space="0" w:color="8EA9DB"/>
            </w:tcBorders>
            <w:shd w:val="clear" w:color="auto" w:fill="auto"/>
            <w:vAlign w:val="center"/>
            <w:hideMark/>
          </w:tcPr>
          <w:p w14:paraId="0CF17B02" w14:textId="77777777" w:rsidR="00F30855" w:rsidRPr="00F30855" w:rsidRDefault="00F30855" w:rsidP="00F30855">
            <w:pPr>
              <w:spacing w:after="0" w:line="240" w:lineRule="auto"/>
              <w:rPr>
                <w:rFonts w:ascii="Arial" w:eastAsia="Times New Roman" w:hAnsi="Arial" w:cs="Arial"/>
                <w:sz w:val="20"/>
                <w:szCs w:val="20"/>
                <w:lang w:eastAsia="es-DO"/>
              </w:rPr>
            </w:pPr>
            <w:r w:rsidRPr="00F30855">
              <w:rPr>
                <w:rFonts w:ascii="Arial" w:eastAsia="Times New Roman" w:hAnsi="Arial" w:cs="Arial"/>
                <w:sz w:val="20"/>
                <w:szCs w:val="20"/>
                <w:lang w:eastAsia="es-DO"/>
              </w:rPr>
              <w:t>Informe de resultados de las evaluaciones</w:t>
            </w:r>
          </w:p>
        </w:tc>
        <w:tc>
          <w:tcPr>
            <w:tcW w:w="1200" w:type="dxa"/>
            <w:tcBorders>
              <w:top w:val="nil"/>
              <w:left w:val="nil"/>
              <w:bottom w:val="single" w:sz="4" w:space="0" w:color="000000"/>
              <w:right w:val="nil"/>
            </w:tcBorders>
            <w:shd w:val="clear" w:color="auto" w:fill="auto"/>
            <w:noWrap/>
            <w:vAlign w:val="center"/>
            <w:hideMark/>
          </w:tcPr>
          <w:p w14:paraId="2708C203" w14:textId="77777777" w:rsidR="00F30855" w:rsidRPr="00F30855" w:rsidRDefault="00F30855" w:rsidP="00F30855">
            <w:pPr>
              <w:spacing w:after="0" w:line="240" w:lineRule="auto"/>
              <w:jc w:val="center"/>
              <w:rPr>
                <w:rFonts w:ascii="Arial" w:eastAsia="Times New Roman" w:hAnsi="Arial" w:cs="Arial"/>
                <w:color w:val="000000"/>
                <w:sz w:val="20"/>
                <w:szCs w:val="20"/>
                <w:lang w:eastAsia="es-DO"/>
              </w:rPr>
            </w:pPr>
            <w:r w:rsidRPr="00F30855">
              <w:rPr>
                <w:rFonts w:ascii="Arial" w:eastAsia="Times New Roman" w:hAnsi="Arial" w:cs="Arial"/>
                <w:color w:val="000000"/>
                <w:sz w:val="20"/>
                <w:szCs w:val="20"/>
                <w:lang w:eastAsia="es-DO"/>
              </w:rPr>
              <w:t>80%</w:t>
            </w:r>
          </w:p>
        </w:tc>
        <w:tc>
          <w:tcPr>
            <w:tcW w:w="980" w:type="dxa"/>
            <w:tcBorders>
              <w:top w:val="nil"/>
              <w:left w:val="single" w:sz="4" w:space="0" w:color="8EA9DB"/>
              <w:bottom w:val="single" w:sz="4" w:space="0" w:color="000000"/>
              <w:right w:val="nil"/>
            </w:tcBorders>
            <w:shd w:val="clear" w:color="auto" w:fill="auto"/>
            <w:noWrap/>
            <w:vAlign w:val="center"/>
            <w:hideMark/>
          </w:tcPr>
          <w:p w14:paraId="1607AF1B" w14:textId="77777777" w:rsidR="00F30855" w:rsidRPr="00F30855" w:rsidRDefault="00F30855" w:rsidP="00F30855">
            <w:pPr>
              <w:spacing w:after="0" w:line="240" w:lineRule="auto"/>
              <w:jc w:val="center"/>
              <w:rPr>
                <w:rFonts w:ascii="Arial" w:eastAsia="Times New Roman" w:hAnsi="Arial" w:cs="Arial"/>
                <w:color w:val="000000"/>
                <w:sz w:val="20"/>
                <w:szCs w:val="20"/>
                <w:lang w:eastAsia="es-DO"/>
              </w:rPr>
            </w:pPr>
            <w:r w:rsidRPr="00F30855">
              <w:rPr>
                <w:rFonts w:ascii="Arial" w:eastAsia="Times New Roman" w:hAnsi="Arial" w:cs="Arial"/>
                <w:color w:val="000000"/>
                <w:sz w:val="20"/>
                <w:szCs w:val="20"/>
                <w:lang w:eastAsia="es-DO"/>
              </w:rPr>
              <w:t>50%</w:t>
            </w:r>
          </w:p>
        </w:tc>
        <w:tc>
          <w:tcPr>
            <w:tcW w:w="1297"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3FD55342" w14:textId="37107D36" w:rsidR="00F30855" w:rsidRPr="00F30855" w:rsidRDefault="00F30855" w:rsidP="00F30855">
            <w:pPr>
              <w:spacing w:after="0" w:line="240" w:lineRule="auto"/>
              <w:jc w:val="center"/>
              <w:rPr>
                <w:rFonts w:ascii="Arial" w:eastAsia="Times New Roman" w:hAnsi="Arial" w:cs="Arial"/>
                <w:color w:val="000000"/>
                <w:sz w:val="20"/>
                <w:szCs w:val="20"/>
                <w:lang w:eastAsia="es-DO"/>
              </w:rPr>
            </w:pPr>
            <w:r w:rsidRPr="00F30855">
              <w:rPr>
                <w:rFonts w:ascii="Arial" w:eastAsia="Times New Roman" w:hAnsi="Arial" w:cs="Arial"/>
                <w:color w:val="000000"/>
                <w:sz w:val="20"/>
                <w:szCs w:val="20"/>
                <w:lang w:eastAsia="es-DO"/>
              </w:rPr>
              <w:t>62.5</w:t>
            </w:r>
            <w:r w:rsidR="00AB5AC1">
              <w:rPr>
                <w:rFonts w:ascii="Arial" w:eastAsia="Times New Roman" w:hAnsi="Arial" w:cs="Arial"/>
                <w:color w:val="000000"/>
                <w:sz w:val="20"/>
                <w:szCs w:val="20"/>
                <w:lang w:eastAsia="es-DO"/>
              </w:rPr>
              <w:t>%</w:t>
            </w:r>
          </w:p>
        </w:tc>
      </w:tr>
      <w:tr w:rsidR="00F30855" w:rsidRPr="00F30855" w14:paraId="50864D98" w14:textId="77777777" w:rsidTr="00A06812">
        <w:trPr>
          <w:trHeight w:val="1275"/>
        </w:trPr>
        <w:tc>
          <w:tcPr>
            <w:tcW w:w="1475" w:type="dxa"/>
            <w:tcBorders>
              <w:top w:val="nil"/>
              <w:left w:val="single" w:sz="4" w:space="0" w:color="8EA9DB"/>
              <w:bottom w:val="single" w:sz="4" w:space="0" w:color="000000"/>
              <w:right w:val="single" w:sz="4" w:space="0" w:color="8EA9DB"/>
            </w:tcBorders>
            <w:shd w:val="clear" w:color="auto" w:fill="auto"/>
            <w:vAlign w:val="center"/>
            <w:hideMark/>
          </w:tcPr>
          <w:p w14:paraId="5D1C6DC4" w14:textId="77777777" w:rsidR="00F30855" w:rsidRPr="00A06812" w:rsidRDefault="00F30855" w:rsidP="00A06812">
            <w:pPr>
              <w:spacing w:after="0" w:line="240" w:lineRule="auto"/>
              <w:jc w:val="center"/>
              <w:rPr>
                <w:rFonts w:ascii="Arial" w:eastAsia="Times New Roman" w:hAnsi="Arial" w:cs="Arial"/>
                <w:sz w:val="20"/>
                <w:szCs w:val="20"/>
                <w:lang w:eastAsia="es-DO"/>
              </w:rPr>
            </w:pPr>
            <w:r w:rsidRPr="00A06812">
              <w:rPr>
                <w:rFonts w:ascii="Arial" w:eastAsia="Times New Roman" w:hAnsi="Arial" w:cs="Arial"/>
                <w:sz w:val="20"/>
                <w:szCs w:val="20"/>
                <w:lang w:eastAsia="es-DO"/>
              </w:rPr>
              <w:t>Convenios monitoreados</w:t>
            </w:r>
          </w:p>
        </w:tc>
        <w:tc>
          <w:tcPr>
            <w:tcW w:w="2509" w:type="dxa"/>
            <w:tcBorders>
              <w:top w:val="nil"/>
              <w:left w:val="nil"/>
              <w:bottom w:val="single" w:sz="4" w:space="0" w:color="000000"/>
              <w:right w:val="single" w:sz="4" w:space="0" w:color="8EA9DB"/>
            </w:tcBorders>
            <w:shd w:val="clear" w:color="auto" w:fill="auto"/>
            <w:vAlign w:val="center"/>
            <w:hideMark/>
          </w:tcPr>
          <w:p w14:paraId="26ABF1D0" w14:textId="77777777" w:rsidR="00F30855" w:rsidRPr="00A06812" w:rsidRDefault="00F30855" w:rsidP="00A06812">
            <w:pPr>
              <w:spacing w:after="0" w:line="240" w:lineRule="auto"/>
              <w:jc w:val="center"/>
              <w:rPr>
                <w:rFonts w:ascii="Arial" w:eastAsia="Times New Roman" w:hAnsi="Arial" w:cs="Arial"/>
                <w:sz w:val="20"/>
                <w:szCs w:val="20"/>
                <w:lang w:eastAsia="es-DO"/>
              </w:rPr>
            </w:pPr>
            <w:r w:rsidRPr="00A06812">
              <w:rPr>
                <w:rFonts w:ascii="Arial" w:eastAsia="Times New Roman" w:hAnsi="Arial" w:cs="Arial"/>
                <w:sz w:val="20"/>
                <w:szCs w:val="20"/>
                <w:lang w:eastAsia="es-DO"/>
              </w:rPr>
              <w:t>Porcentaje de monitoreos realizados entre el total de convenios vigente</w:t>
            </w:r>
          </w:p>
        </w:tc>
        <w:tc>
          <w:tcPr>
            <w:tcW w:w="1431" w:type="dxa"/>
            <w:tcBorders>
              <w:top w:val="nil"/>
              <w:left w:val="nil"/>
              <w:bottom w:val="single" w:sz="4" w:space="0" w:color="000000"/>
              <w:right w:val="single" w:sz="4" w:space="0" w:color="8EA9DB"/>
            </w:tcBorders>
            <w:shd w:val="clear" w:color="auto" w:fill="auto"/>
            <w:vAlign w:val="center"/>
            <w:hideMark/>
          </w:tcPr>
          <w:p w14:paraId="2D688AD6" w14:textId="77777777" w:rsidR="00F30855" w:rsidRPr="00F30855" w:rsidRDefault="00F30855" w:rsidP="00F30855">
            <w:pPr>
              <w:spacing w:after="0" w:line="240" w:lineRule="auto"/>
              <w:rPr>
                <w:rFonts w:ascii="Arial" w:eastAsia="Times New Roman" w:hAnsi="Arial" w:cs="Arial"/>
                <w:sz w:val="20"/>
                <w:szCs w:val="20"/>
                <w:lang w:eastAsia="es-DO"/>
              </w:rPr>
            </w:pPr>
            <w:r w:rsidRPr="00F30855">
              <w:rPr>
                <w:rFonts w:ascii="Arial" w:eastAsia="Times New Roman" w:hAnsi="Arial" w:cs="Arial"/>
                <w:sz w:val="20"/>
                <w:szCs w:val="20"/>
                <w:lang w:eastAsia="es-DO"/>
              </w:rPr>
              <w:t>Informe de resultado de los monitoreos realizados</w:t>
            </w:r>
          </w:p>
        </w:tc>
        <w:tc>
          <w:tcPr>
            <w:tcW w:w="1200" w:type="dxa"/>
            <w:tcBorders>
              <w:top w:val="nil"/>
              <w:left w:val="nil"/>
              <w:bottom w:val="single" w:sz="4" w:space="0" w:color="000000"/>
              <w:right w:val="nil"/>
            </w:tcBorders>
            <w:shd w:val="clear" w:color="auto" w:fill="auto"/>
            <w:noWrap/>
            <w:vAlign w:val="center"/>
            <w:hideMark/>
          </w:tcPr>
          <w:p w14:paraId="1EA2F827" w14:textId="77777777" w:rsidR="00F30855" w:rsidRPr="00F30855" w:rsidRDefault="00F30855" w:rsidP="00F30855">
            <w:pPr>
              <w:spacing w:after="0" w:line="240" w:lineRule="auto"/>
              <w:jc w:val="center"/>
              <w:rPr>
                <w:rFonts w:ascii="Arial" w:eastAsia="Times New Roman" w:hAnsi="Arial" w:cs="Arial"/>
                <w:color w:val="000000"/>
                <w:sz w:val="20"/>
                <w:szCs w:val="20"/>
                <w:lang w:eastAsia="es-DO"/>
              </w:rPr>
            </w:pPr>
            <w:r w:rsidRPr="00F30855">
              <w:rPr>
                <w:rFonts w:ascii="Arial" w:eastAsia="Times New Roman" w:hAnsi="Arial" w:cs="Arial"/>
                <w:color w:val="000000"/>
                <w:sz w:val="20"/>
                <w:szCs w:val="20"/>
                <w:lang w:eastAsia="es-DO"/>
              </w:rPr>
              <w:t>95%</w:t>
            </w:r>
          </w:p>
        </w:tc>
        <w:tc>
          <w:tcPr>
            <w:tcW w:w="980" w:type="dxa"/>
            <w:tcBorders>
              <w:top w:val="nil"/>
              <w:left w:val="single" w:sz="4" w:space="0" w:color="8EA9DB"/>
              <w:bottom w:val="single" w:sz="4" w:space="0" w:color="000000"/>
              <w:right w:val="nil"/>
            </w:tcBorders>
            <w:shd w:val="clear" w:color="auto" w:fill="auto"/>
            <w:noWrap/>
            <w:vAlign w:val="center"/>
            <w:hideMark/>
          </w:tcPr>
          <w:p w14:paraId="6D16C3C9" w14:textId="77777777" w:rsidR="00F30855" w:rsidRPr="00F30855" w:rsidRDefault="00F30855" w:rsidP="00F30855">
            <w:pPr>
              <w:spacing w:after="0" w:line="240" w:lineRule="auto"/>
              <w:jc w:val="center"/>
              <w:rPr>
                <w:rFonts w:ascii="Arial" w:eastAsia="Times New Roman" w:hAnsi="Arial" w:cs="Arial"/>
                <w:color w:val="000000"/>
                <w:sz w:val="20"/>
                <w:szCs w:val="20"/>
                <w:lang w:eastAsia="es-DO"/>
              </w:rPr>
            </w:pPr>
            <w:r w:rsidRPr="00F30855">
              <w:rPr>
                <w:rFonts w:ascii="Arial" w:eastAsia="Times New Roman" w:hAnsi="Arial" w:cs="Arial"/>
                <w:color w:val="000000"/>
                <w:sz w:val="20"/>
                <w:szCs w:val="20"/>
                <w:lang w:eastAsia="es-DO"/>
              </w:rPr>
              <w:t>10%</w:t>
            </w:r>
          </w:p>
        </w:tc>
        <w:tc>
          <w:tcPr>
            <w:tcW w:w="129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1D61EB23" w14:textId="0EA06433" w:rsidR="00F30855" w:rsidRPr="00F30855" w:rsidRDefault="00F30855" w:rsidP="00F30855">
            <w:pPr>
              <w:spacing w:after="0" w:line="240" w:lineRule="auto"/>
              <w:jc w:val="center"/>
              <w:rPr>
                <w:rFonts w:ascii="Arial" w:eastAsia="Times New Roman" w:hAnsi="Arial" w:cs="Arial"/>
                <w:color w:val="000000"/>
                <w:sz w:val="20"/>
                <w:szCs w:val="20"/>
                <w:lang w:eastAsia="es-DO"/>
              </w:rPr>
            </w:pPr>
            <w:r w:rsidRPr="00F30855">
              <w:rPr>
                <w:rFonts w:ascii="Arial" w:eastAsia="Times New Roman" w:hAnsi="Arial" w:cs="Arial"/>
                <w:color w:val="000000"/>
                <w:sz w:val="20"/>
                <w:szCs w:val="20"/>
                <w:lang w:eastAsia="es-DO"/>
              </w:rPr>
              <w:t>10</w:t>
            </w:r>
            <w:r w:rsidR="00AB5AC1">
              <w:rPr>
                <w:rFonts w:ascii="Arial" w:eastAsia="Times New Roman" w:hAnsi="Arial" w:cs="Arial"/>
                <w:color w:val="000000"/>
                <w:sz w:val="20"/>
                <w:szCs w:val="20"/>
                <w:lang w:eastAsia="es-DO"/>
              </w:rPr>
              <w:t>%</w:t>
            </w:r>
          </w:p>
        </w:tc>
      </w:tr>
      <w:tr w:rsidR="00F30855" w:rsidRPr="00F30855" w14:paraId="34D8FE82" w14:textId="77777777" w:rsidTr="00A06812">
        <w:trPr>
          <w:trHeight w:val="2295"/>
        </w:trPr>
        <w:tc>
          <w:tcPr>
            <w:tcW w:w="1475" w:type="dxa"/>
            <w:tcBorders>
              <w:top w:val="nil"/>
              <w:left w:val="single" w:sz="4" w:space="0" w:color="8EA9DB"/>
              <w:bottom w:val="single" w:sz="4" w:space="0" w:color="000000"/>
              <w:right w:val="single" w:sz="4" w:space="0" w:color="8EA9DB"/>
            </w:tcBorders>
            <w:shd w:val="clear" w:color="auto" w:fill="auto"/>
            <w:vAlign w:val="center"/>
            <w:hideMark/>
          </w:tcPr>
          <w:p w14:paraId="4B5B9CAE" w14:textId="77777777" w:rsidR="00F30855" w:rsidRPr="00A06812" w:rsidRDefault="00F30855" w:rsidP="00A06812">
            <w:pPr>
              <w:spacing w:after="0" w:line="240" w:lineRule="auto"/>
              <w:jc w:val="center"/>
              <w:rPr>
                <w:rFonts w:ascii="Arial" w:eastAsia="Times New Roman" w:hAnsi="Arial" w:cs="Arial"/>
                <w:sz w:val="20"/>
                <w:szCs w:val="20"/>
                <w:lang w:eastAsia="es-DO"/>
              </w:rPr>
            </w:pPr>
            <w:r w:rsidRPr="00A06812">
              <w:rPr>
                <w:rFonts w:ascii="Arial" w:eastAsia="Times New Roman" w:hAnsi="Arial" w:cs="Arial"/>
                <w:sz w:val="20"/>
                <w:szCs w:val="20"/>
                <w:lang w:eastAsia="es-DO"/>
              </w:rPr>
              <w:t>Instrumentos, herramientas e intervenciones de prevención universal, selectiva e indicada elaborados</w:t>
            </w:r>
          </w:p>
        </w:tc>
        <w:tc>
          <w:tcPr>
            <w:tcW w:w="2509" w:type="dxa"/>
            <w:tcBorders>
              <w:top w:val="nil"/>
              <w:left w:val="nil"/>
              <w:bottom w:val="single" w:sz="4" w:space="0" w:color="000000"/>
              <w:right w:val="single" w:sz="4" w:space="0" w:color="8EA9DB"/>
            </w:tcBorders>
            <w:shd w:val="clear" w:color="auto" w:fill="auto"/>
            <w:vAlign w:val="center"/>
            <w:hideMark/>
          </w:tcPr>
          <w:p w14:paraId="14969E99" w14:textId="7899EAB7" w:rsidR="00F30855" w:rsidRPr="00A06812" w:rsidRDefault="00F30855" w:rsidP="00A06812">
            <w:pPr>
              <w:spacing w:after="0" w:line="240" w:lineRule="auto"/>
              <w:jc w:val="center"/>
              <w:rPr>
                <w:rFonts w:ascii="Arial" w:eastAsia="Times New Roman" w:hAnsi="Arial" w:cs="Arial"/>
                <w:sz w:val="20"/>
                <w:szCs w:val="20"/>
                <w:lang w:eastAsia="es-DO"/>
              </w:rPr>
            </w:pPr>
            <w:r w:rsidRPr="00A06812">
              <w:rPr>
                <w:rFonts w:ascii="Arial" w:eastAsia="Times New Roman" w:hAnsi="Arial" w:cs="Arial"/>
                <w:sz w:val="20"/>
                <w:szCs w:val="20"/>
                <w:lang w:eastAsia="es-DO"/>
              </w:rPr>
              <w:t>Instrumentos/herramientas/i intervenciones elaboradas</w:t>
            </w:r>
          </w:p>
        </w:tc>
        <w:tc>
          <w:tcPr>
            <w:tcW w:w="1431" w:type="dxa"/>
            <w:tcBorders>
              <w:top w:val="nil"/>
              <w:left w:val="nil"/>
              <w:bottom w:val="single" w:sz="4" w:space="0" w:color="000000"/>
              <w:right w:val="single" w:sz="4" w:space="0" w:color="8EA9DB"/>
            </w:tcBorders>
            <w:shd w:val="clear" w:color="auto" w:fill="auto"/>
            <w:vAlign w:val="center"/>
            <w:hideMark/>
          </w:tcPr>
          <w:p w14:paraId="714F0FD2" w14:textId="77777777" w:rsidR="00F30855" w:rsidRPr="00F30855" w:rsidRDefault="00F30855" w:rsidP="00F30855">
            <w:pPr>
              <w:spacing w:after="0" w:line="240" w:lineRule="auto"/>
              <w:rPr>
                <w:rFonts w:ascii="Arial" w:eastAsia="Times New Roman" w:hAnsi="Arial" w:cs="Arial"/>
                <w:sz w:val="20"/>
                <w:szCs w:val="20"/>
                <w:lang w:eastAsia="es-DO"/>
              </w:rPr>
            </w:pPr>
            <w:r w:rsidRPr="00F30855">
              <w:rPr>
                <w:rFonts w:ascii="Arial" w:eastAsia="Times New Roman" w:hAnsi="Arial" w:cs="Arial"/>
                <w:sz w:val="20"/>
                <w:szCs w:val="20"/>
                <w:lang w:eastAsia="es-DO"/>
              </w:rPr>
              <w:t>Documentos elaborados</w:t>
            </w:r>
          </w:p>
        </w:tc>
        <w:tc>
          <w:tcPr>
            <w:tcW w:w="1200" w:type="dxa"/>
            <w:tcBorders>
              <w:top w:val="nil"/>
              <w:left w:val="nil"/>
              <w:bottom w:val="single" w:sz="4" w:space="0" w:color="000000"/>
              <w:right w:val="nil"/>
            </w:tcBorders>
            <w:shd w:val="clear" w:color="auto" w:fill="auto"/>
            <w:noWrap/>
            <w:vAlign w:val="center"/>
            <w:hideMark/>
          </w:tcPr>
          <w:p w14:paraId="011EECFE" w14:textId="77777777" w:rsidR="00F30855" w:rsidRPr="00F30855" w:rsidRDefault="00F30855" w:rsidP="00F30855">
            <w:pPr>
              <w:spacing w:after="0" w:line="240" w:lineRule="auto"/>
              <w:jc w:val="center"/>
              <w:rPr>
                <w:rFonts w:ascii="Arial" w:eastAsia="Times New Roman" w:hAnsi="Arial" w:cs="Arial"/>
                <w:color w:val="000000"/>
                <w:sz w:val="20"/>
                <w:szCs w:val="20"/>
                <w:lang w:eastAsia="es-DO"/>
              </w:rPr>
            </w:pPr>
            <w:r w:rsidRPr="00F30855">
              <w:rPr>
                <w:rFonts w:ascii="Arial" w:eastAsia="Times New Roman" w:hAnsi="Arial" w:cs="Arial"/>
                <w:color w:val="000000"/>
                <w:sz w:val="20"/>
                <w:szCs w:val="20"/>
                <w:lang w:eastAsia="es-DO"/>
              </w:rPr>
              <w:t>2</w:t>
            </w:r>
          </w:p>
        </w:tc>
        <w:tc>
          <w:tcPr>
            <w:tcW w:w="980" w:type="dxa"/>
            <w:tcBorders>
              <w:top w:val="nil"/>
              <w:left w:val="single" w:sz="4" w:space="0" w:color="8EA9DB"/>
              <w:bottom w:val="single" w:sz="4" w:space="0" w:color="000000"/>
              <w:right w:val="nil"/>
            </w:tcBorders>
            <w:shd w:val="clear" w:color="auto" w:fill="auto"/>
            <w:noWrap/>
            <w:vAlign w:val="center"/>
            <w:hideMark/>
          </w:tcPr>
          <w:p w14:paraId="1A768FF0" w14:textId="77777777" w:rsidR="00F30855" w:rsidRPr="00F30855" w:rsidRDefault="00F30855" w:rsidP="00F30855">
            <w:pPr>
              <w:spacing w:after="0" w:line="240" w:lineRule="auto"/>
              <w:jc w:val="center"/>
              <w:rPr>
                <w:rFonts w:ascii="Arial" w:eastAsia="Times New Roman" w:hAnsi="Arial" w:cs="Arial"/>
                <w:color w:val="000000"/>
                <w:sz w:val="20"/>
                <w:szCs w:val="20"/>
                <w:lang w:eastAsia="es-DO"/>
              </w:rPr>
            </w:pPr>
            <w:r w:rsidRPr="00F30855">
              <w:rPr>
                <w:rFonts w:ascii="Arial" w:eastAsia="Times New Roman" w:hAnsi="Arial" w:cs="Arial"/>
                <w:color w:val="000000"/>
                <w:sz w:val="20"/>
                <w:szCs w:val="20"/>
                <w:lang w:eastAsia="es-DO"/>
              </w:rPr>
              <w:t>2</w:t>
            </w:r>
          </w:p>
        </w:tc>
        <w:tc>
          <w:tcPr>
            <w:tcW w:w="129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17C9E7D" w14:textId="3A30BB5D" w:rsidR="00F30855" w:rsidRPr="00F30855" w:rsidRDefault="00F30855" w:rsidP="00F30855">
            <w:pPr>
              <w:spacing w:after="0" w:line="240" w:lineRule="auto"/>
              <w:jc w:val="center"/>
              <w:rPr>
                <w:rFonts w:ascii="Arial" w:eastAsia="Times New Roman" w:hAnsi="Arial" w:cs="Arial"/>
                <w:color w:val="000000"/>
                <w:sz w:val="20"/>
                <w:szCs w:val="20"/>
                <w:lang w:eastAsia="es-DO"/>
              </w:rPr>
            </w:pPr>
            <w:r w:rsidRPr="00F30855">
              <w:rPr>
                <w:rFonts w:ascii="Arial" w:eastAsia="Times New Roman" w:hAnsi="Arial" w:cs="Arial"/>
                <w:color w:val="000000"/>
                <w:sz w:val="20"/>
                <w:szCs w:val="20"/>
                <w:lang w:eastAsia="es-DO"/>
              </w:rPr>
              <w:t>100</w:t>
            </w:r>
            <w:r w:rsidR="00AB5AC1">
              <w:rPr>
                <w:rFonts w:ascii="Arial" w:eastAsia="Times New Roman" w:hAnsi="Arial" w:cs="Arial"/>
                <w:color w:val="000000"/>
                <w:sz w:val="20"/>
                <w:szCs w:val="20"/>
                <w:lang w:eastAsia="es-DO"/>
              </w:rPr>
              <w:t>%</w:t>
            </w:r>
          </w:p>
        </w:tc>
      </w:tr>
      <w:tr w:rsidR="00F30855" w:rsidRPr="00F30855" w14:paraId="38DBB621" w14:textId="77777777" w:rsidTr="00A06812">
        <w:trPr>
          <w:trHeight w:val="1020"/>
        </w:trPr>
        <w:tc>
          <w:tcPr>
            <w:tcW w:w="1475" w:type="dxa"/>
            <w:vMerge w:val="restart"/>
            <w:tcBorders>
              <w:top w:val="nil"/>
              <w:left w:val="single" w:sz="4" w:space="0" w:color="8EA9DB"/>
              <w:bottom w:val="single" w:sz="4" w:space="0" w:color="000000"/>
              <w:right w:val="single" w:sz="4" w:space="0" w:color="8EA9DB"/>
            </w:tcBorders>
            <w:shd w:val="clear" w:color="auto" w:fill="auto"/>
            <w:vAlign w:val="center"/>
            <w:hideMark/>
          </w:tcPr>
          <w:p w14:paraId="03A8A256" w14:textId="77777777" w:rsidR="00F30855" w:rsidRPr="00A06812" w:rsidRDefault="00F30855" w:rsidP="00A06812">
            <w:pPr>
              <w:spacing w:after="0" w:line="240" w:lineRule="auto"/>
              <w:jc w:val="center"/>
              <w:rPr>
                <w:rFonts w:ascii="Arial" w:eastAsia="Times New Roman" w:hAnsi="Arial" w:cs="Arial"/>
                <w:sz w:val="20"/>
                <w:szCs w:val="20"/>
                <w:lang w:eastAsia="es-DO"/>
              </w:rPr>
            </w:pPr>
            <w:r w:rsidRPr="00A06812">
              <w:rPr>
                <w:rFonts w:ascii="Arial" w:eastAsia="Times New Roman" w:hAnsi="Arial" w:cs="Arial"/>
                <w:sz w:val="20"/>
                <w:szCs w:val="20"/>
                <w:lang w:eastAsia="es-DO"/>
              </w:rPr>
              <w:t>Comunicación y difusión de información en materia de drogas dirigido a los diferentes grupos ocupacionales, segmentos poblacionales</w:t>
            </w:r>
          </w:p>
        </w:tc>
        <w:tc>
          <w:tcPr>
            <w:tcW w:w="2509" w:type="dxa"/>
            <w:tcBorders>
              <w:top w:val="nil"/>
              <w:left w:val="nil"/>
              <w:bottom w:val="single" w:sz="4" w:space="0" w:color="8EA9DB"/>
              <w:right w:val="single" w:sz="4" w:space="0" w:color="8EA9DB"/>
            </w:tcBorders>
            <w:shd w:val="clear" w:color="auto" w:fill="auto"/>
            <w:vAlign w:val="center"/>
            <w:hideMark/>
          </w:tcPr>
          <w:p w14:paraId="7768804D" w14:textId="77777777" w:rsidR="00F30855" w:rsidRPr="00A06812" w:rsidRDefault="00F30855" w:rsidP="00A06812">
            <w:pPr>
              <w:spacing w:after="0" w:line="240" w:lineRule="auto"/>
              <w:jc w:val="center"/>
              <w:rPr>
                <w:rFonts w:ascii="Arial" w:eastAsia="Times New Roman" w:hAnsi="Arial" w:cs="Arial"/>
                <w:sz w:val="20"/>
                <w:szCs w:val="20"/>
                <w:lang w:eastAsia="es-DO"/>
              </w:rPr>
            </w:pPr>
            <w:r w:rsidRPr="00A06812">
              <w:rPr>
                <w:rFonts w:ascii="Arial" w:eastAsia="Times New Roman" w:hAnsi="Arial" w:cs="Arial"/>
                <w:sz w:val="20"/>
                <w:szCs w:val="20"/>
                <w:lang w:eastAsia="es-DO"/>
              </w:rPr>
              <w:t>Campañas de prevención y promoción de la salud</w:t>
            </w:r>
          </w:p>
        </w:tc>
        <w:tc>
          <w:tcPr>
            <w:tcW w:w="1431" w:type="dxa"/>
            <w:vMerge w:val="restart"/>
            <w:tcBorders>
              <w:top w:val="nil"/>
              <w:left w:val="single" w:sz="4" w:space="0" w:color="8EA9DB"/>
              <w:bottom w:val="single" w:sz="4" w:space="0" w:color="000000"/>
              <w:right w:val="single" w:sz="4" w:space="0" w:color="8EA9DB"/>
            </w:tcBorders>
            <w:shd w:val="clear" w:color="auto" w:fill="auto"/>
            <w:vAlign w:val="center"/>
            <w:hideMark/>
          </w:tcPr>
          <w:p w14:paraId="7F0EF99D" w14:textId="61FA5B6D" w:rsidR="00F30855" w:rsidRPr="00F30855" w:rsidRDefault="00F30855" w:rsidP="00A06812">
            <w:pPr>
              <w:spacing w:after="0" w:line="240" w:lineRule="auto"/>
              <w:jc w:val="center"/>
              <w:rPr>
                <w:rFonts w:ascii="Arial" w:eastAsia="Times New Roman" w:hAnsi="Arial" w:cs="Arial"/>
                <w:color w:val="000000"/>
                <w:sz w:val="20"/>
                <w:szCs w:val="20"/>
                <w:lang w:eastAsia="es-DO"/>
              </w:rPr>
            </w:pPr>
            <w:r w:rsidRPr="00F30855">
              <w:rPr>
                <w:rFonts w:ascii="Arial" w:eastAsia="Times New Roman" w:hAnsi="Arial" w:cs="Arial"/>
                <w:sz w:val="20"/>
                <w:szCs w:val="20"/>
                <w:lang w:eastAsia="es-DO"/>
              </w:rPr>
              <w:t xml:space="preserve">Diseño de la </w:t>
            </w:r>
            <w:r w:rsidRPr="00482B58">
              <w:rPr>
                <w:rFonts w:ascii="Arial" w:eastAsia="Times New Roman" w:hAnsi="Arial" w:cs="Arial"/>
                <w:sz w:val="20"/>
                <w:szCs w:val="20"/>
                <w:lang w:eastAsia="es-DO"/>
              </w:rPr>
              <w:t>campaña</w:t>
            </w:r>
            <w:r w:rsidRPr="00F30855">
              <w:rPr>
                <w:rFonts w:ascii="Arial" w:eastAsia="Times New Roman" w:hAnsi="Arial" w:cs="Arial"/>
                <w:sz w:val="20"/>
                <w:szCs w:val="20"/>
                <w:lang w:eastAsia="es-DO"/>
              </w:rPr>
              <w:t xml:space="preserve"> a difundir</w:t>
            </w:r>
            <w:r w:rsidRPr="00F30855">
              <w:rPr>
                <w:rFonts w:ascii="Arial" w:eastAsia="Times New Roman" w:hAnsi="Arial" w:cs="Arial"/>
                <w:sz w:val="20"/>
                <w:szCs w:val="20"/>
                <w:lang w:eastAsia="es-DO"/>
              </w:rPr>
              <w:br/>
              <w:t>Informe detallado sobre la implementación de la estrategia</w:t>
            </w:r>
          </w:p>
        </w:tc>
        <w:tc>
          <w:tcPr>
            <w:tcW w:w="1200" w:type="dxa"/>
            <w:tcBorders>
              <w:top w:val="nil"/>
              <w:left w:val="nil"/>
              <w:bottom w:val="single" w:sz="4" w:space="0" w:color="8EA9DB"/>
              <w:right w:val="nil"/>
            </w:tcBorders>
            <w:shd w:val="clear" w:color="auto" w:fill="auto"/>
            <w:vAlign w:val="center"/>
            <w:hideMark/>
          </w:tcPr>
          <w:p w14:paraId="7C8AEEBF" w14:textId="72067493" w:rsidR="00F30855" w:rsidRPr="00F30855" w:rsidRDefault="00A06812" w:rsidP="00A0681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80" w:type="dxa"/>
            <w:tcBorders>
              <w:top w:val="nil"/>
              <w:left w:val="single" w:sz="4" w:space="0" w:color="8EA9DB"/>
              <w:bottom w:val="single" w:sz="4" w:space="0" w:color="8EA9DB"/>
              <w:right w:val="nil"/>
            </w:tcBorders>
            <w:shd w:val="clear" w:color="auto" w:fill="auto"/>
            <w:vAlign w:val="center"/>
            <w:hideMark/>
          </w:tcPr>
          <w:p w14:paraId="78F6192F" w14:textId="7CB32C93" w:rsidR="00F30855" w:rsidRPr="00F30855" w:rsidRDefault="00A06812" w:rsidP="00A0681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7" w:type="dxa"/>
            <w:tcBorders>
              <w:top w:val="nil"/>
              <w:left w:val="single" w:sz="4" w:space="0" w:color="auto"/>
              <w:bottom w:val="single" w:sz="4" w:space="0" w:color="auto"/>
              <w:right w:val="single" w:sz="4" w:space="0" w:color="auto"/>
            </w:tcBorders>
            <w:shd w:val="clear" w:color="auto" w:fill="auto"/>
            <w:noWrap/>
            <w:vAlign w:val="center"/>
            <w:hideMark/>
          </w:tcPr>
          <w:p w14:paraId="14310D66" w14:textId="7A90B985" w:rsidR="00F30855" w:rsidRPr="00F30855" w:rsidRDefault="00A06812" w:rsidP="00A0681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r w:rsidR="00AB5AC1">
              <w:rPr>
                <w:rFonts w:ascii="Arial" w:eastAsia="Times New Roman" w:hAnsi="Arial" w:cs="Arial"/>
                <w:color w:val="000000"/>
                <w:sz w:val="20"/>
                <w:szCs w:val="20"/>
                <w:lang w:eastAsia="es-DO"/>
              </w:rPr>
              <w:t>%</w:t>
            </w:r>
          </w:p>
        </w:tc>
      </w:tr>
      <w:tr w:rsidR="00F30855" w:rsidRPr="00F30855" w14:paraId="357870F3" w14:textId="77777777" w:rsidTr="00A06812">
        <w:trPr>
          <w:trHeight w:val="510"/>
        </w:trPr>
        <w:tc>
          <w:tcPr>
            <w:tcW w:w="1475" w:type="dxa"/>
            <w:vMerge/>
            <w:tcBorders>
              <w:top w:val="nil"/>
              <w:left w:val="single" w:sz="4" w:space="0" w:color="8EA9DB"/>
              <w:bottom w:val="single" w:sz="4" w:space="0" w:color="000000"/>
              <w:right w:val="single" w:sz="4" w:space="0" w:color="8EA9DB"/>
            </w:tcBorders>
            <w:vAlign w:val="center"/>
            <w:hideMark/>
          </w:tcPr>
          <w:p w14:paraId="5FE6F30B" w14:textId="77777777" w:rsidR="00F30855" w:rsidRPr="00A06812" w:rsidRDefault="00F30855" w:rsidP="00A06812">
            <w:pPr>
              <w:spacing w:after="0" w:line="240" w:lineRule="auto"/>
              <w:jc w:val="center"/>
              <w:rPr>
                <w:rFonts w:ascii="Arial" w:eastAsia="Times New Roman" w:hAnsi="Arial" w:cs="Arial"/>
                <w:sz w:val="20"/>
                <w:szCs w:val="20"/>
                <w:lang w:eastAsia="es-DO"/>
              </w:rPr>
            </w:pPr>
          </w:p>
        </w:tc>
        <w:tc>
          <w:tcPr>
            <w:tcW w:w="2509" w:type="dxa"/>
            <w:tcBorders>
              <w:top w:val="nil"/>
              <w:left w:val="nil"/>
              <w:bottom w:val="single" w:sz="4" w:space="0" w:color="000000"/>
              <w:right w:val="single" w:sz="4" w:space="0" w:color="8EA9DB"/>
            </w:tcBorders>
            <w:shd w:val="clear" w:color="auto" w:fill="auto"/>
            <w:vAlign w:val="center"/>
            <w:hideMark/>
          </w:tcPr>
          <w:p w14:paraId="3A06CBC8" w14:textId="77777777" w:rsidR="00F30855" w:rsidRPr="00A06812" w:rsidRDefault="00F30855" w:rsidP="00A06812">
            <w:pPr>
              <w:spacing w:after="0" w:line="240" w:lineRule="auto"/>
              <w:jc w:val="center"/>
              <w:rPr>
                <w:rFonts w:ascii="Arial" w:eastAsia="Times New Roman" w:hAnsi="Arial" w:cs="Arial"/>
                <w:sz w:val="20"/>
                <w:szCs w:val="20"/>
                <w:lang w:eastAsia="es-DO"/>
              </w:rPr>
            </w:pPr>
            <w:r w:rsidRPr="00A06812">
              <w:rPr>
                <w:rFonts w:ascii="Arial" w:eastAsia="Times New Roman" w:hAnsi="Arial" w:cs="Arial"/>
                <w:sz w:val="20"/>
                <w:szCs w:val="20"/>
                <w:lang w:eastAsia="es-DO"/>
              </w:rPr>
              <w:t>Publicaciones realizadas</w:t>
            </w:r>
          </w:p>
        </w:tc>
        <w:tc>
          <w:tcPr>
            <w:tcW w:w="1431" w:type="dxa"/>
            <w:vMerge/>
            <w:tcBorders>
              <w:top w:val="nil"/>
              <w:left w:val="single" w:sz="4" w:space="0" w:color="8EA9DB"/>
              <w:bottom w:val="single" w:sz="4" w:space="0" w:color="000000"/>
              <w:right w:val="single" w:sz="4" w:space="0" w:color="8EA9DB"/>
            </w:tcBorders>
            <w:vAlign w:val="center"/>
            <w:hideMark/>
          </w:tcPr>
          <w:p w14:paraId="31C488E1" w14:textId="77777777" w:rsidR="00F30855" w:rsidRPr="00F30855" w:rsidRDefault="00F30855" w:rsidP="00F30855">
            <w:pPr>
              <w:spacing w:after="0" w:line="240" w:lineRule="auto"/>
              <w:rPr>
                <w:rFonts w:ascii="Arial" w:eastAsia="Times New Roman" w:hAnsi="Arial" w:cs="Arial"/>
                <w:color w:val="000000"/>
                <w:sz w:val="20"/>
                <w:szCs w:val="20"/>
                <w:lang w:eastAsia="es-DO"/>
              </w:rPr>
            </w:pPr>
          </w:p>
        </w:tc>
        <w:tc>
          <w:tcPr>
            <w:tcW w:w="1200" w:type="dxa"/>
            <w:tcBorders>
              <w:top w:val="nil"/>
              <w:left w:val="nil"/>
              <w:bottom w:val="single" w:sz="4" w:space="0" w:color="000000"/>
              <w:right w:val="nil"/>
            </w:tcBorders>
            <w:shd w:val="clear" w:color="auto" w:fill="auto"/>
            <w:noWrap/>
            <w:vAlign w:val="center"/>
            <w:hideMark/>
          </w:tcPr>
          <w:p w14:paraId="5BC3F5AE" w14:textId="77777777" w:rsidR="00F30855" w:rsidRPr="00F30855" w:rsidRDefault="00F30855" w:rsidP="00F30855">
            <w:pPr>
              <w:spacing w:after="0" w:line="240" w:lineRule="auto"/>
              <w:jc w:val="center"/>
              <w:rPr>
                <w:rFonts w:ascii="Arial" w:eastAsia="Times New Roman" w:hAnsi="Arial" w:cs="Arial"/>
                <w:color w:val="000000"/>
                <w:sz w:val="20"/>
                <w:szCs w:val="20"/>
                <w:lang w:eastAsia="es-DO"/>
              </w:rPr>
            </w:pPr>
            <w:r w:rsidRPr="00F30855">
              <w:rPr>
                <w:rFonts w:ascii="Arial" w:eastAsia="Times New Roman" w:hAnsi="Arial" w:cs="Arial"/>
                <w:color w:val="000000"/>
                <w:sz w:val="20"/>
                <w:szCs w:val="20"/>
                <w:lang w:eastAsia="es-DO"/>
              </w:rPr>
              <w:t>3</w:t>
            </w:r>
          </w:p>
        </w:tc>
        <w:tc>
          <w:tcPr>
            <w:tcW w:w="980" w:type="dxa"/>
            <w:tcBorders>
              <w:top w:val="nil"/>
              <w:left w:val="single" w:sz="4" w:space="0" w:color="8EA9DB"/>
              <w:bottom w:val="single" w:sz="4" w:space="0" w:color="000000"/>
              <w:right w:val="nil"/>
            </w:tcBorders>
            <w:shd w:val="clear" w:color="auto" w:fill="auto"/>
            <w:noWrap/>
            <w:vAlign w:val="center"/>
            <w:hideMark/>
          </w:tcPr>
          <w:p w14:paraId="07B4FB2B" w14:textId="77777777" w:rsidR="00F30855" w:rsidRPr="00F30855" w:rsidRDefault="00F30855" w:rsidP="00F30855">
            <w:pPr>
              <w:spacing w:after="0" w:line="240" w:lineRule="auto"/>
              <w:jc w:val="center"/>
              <w:rPr>
                <w:rFonts w:ascii="Arial" w:eastAsia="Times New Roman" w:hAnsi="Arial" w:cs="Arial"/>
                <w:color w:val="000000"/>
                <w:sz w:val="20"/>
                <w:szCs w:val="20"/>
                <w:lang w:eastAsia="es-DO"/>
              </w:rPr>
            </w:pPr>
            <w:r w:rsidRPr="00F30855">
              <w:rPr>
                <w:rFonts w:ascii="Arial" w:eastAsia="Times New Roman" w:hAnsi="Arial" w:cs="Arial"/>
                <w:color w:val="000000"/>
                <w:sz w:val="20"/>
                <w:szCs w:val="20"/>
                <w:lang w:eastAsia="es-DO"/>
              </w:rPr>
              <w:t>2</w:t>
            </w:r>
          </w:p>
        </w:tc>
        <w:tc>
          <w:tcPr>
            <w:tcW w:w="1297"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451443C3" w14:textId="2515E428" w:rsidR="00F30855" w:rsidRPr="00F30855" w:rsidRDefault="00F30855" w:rsidP="00F30855">
            <w:pPr>
              <w:spacing w:after="0" w:line="240" w:lineRule="auto"/>
              <w:jc w:val="center"/>
              <w:rPr>
                <w:rFonts w:ascii="Arial" w:eastAsia="Times New Roman" w:hAnsi="Arial" w:cs="Arial"/>
                <w:color w:val="000000"/>
                <w:sz w:val="20"/>
                <w:szCs w:val="20"/>
                <w:lang w:eastAsia="es-DO"/>
              </w:rPr>
            </w:pPr>
            <w:r w:rsidRPr="00F30855">
              <w:rPr>
                <w:rFonts w:ascii="Arial" w:eastAsia="Times New Roman" w:hAnsi="Arial" w:cs="Arial"/>
                <w:color w:val="000000"/>
                <w:sz w:val="20"/>
                <w:szCs w:val="20"/>
                <w:lang w:eastAsia="es-DO"/>
              </w:rPr>
              <w:t>6</w:t>
            </w:r>
            <w:r w:rsidR="00790019">
              <w:rPr>
                <w:rFonts w:ascii="Arial" w:eastAsia="Times New Roman" w:hAnsi="Arial" w:cs="Arial"/>
                <w:color w:val="000000"/>
                <w:sz w:val="20"/>
                <w:szCs w:val="20"/>
                <w:lang w:eastAsia="es-DO"/>
              </w:rPr>
              <w:t>7</w:t>
            </w:r>
            <w:r w:rsidR="00AB5AC1">
              <w:rPr>
                <w:rFonts w:ascii="Arial" w:eastAsia="Times New Roman" w:hAnsi="Arial" w:cs="Arial"/>
                <w:color w:val="000000"/>
                <w:sz w:val="20"/>
                <w:szCs w:val="20"/>
                <w:lang w:eastAsia="es-DO"/>
              </w:rPr>
              <w:t>%</w:t>
            </w:r>
          </w:p>
        </w:tc>
      </w:tr>
      <w:tr w:rsidR="00F30855" w:rsidRPr="00F30855" w14:paraId="0B5E1039" w14:textId="77777777" w:rsidTr="00A06812">
        <w:trPr>
          <w:trHeight w:val="1020"/>
        </w:trPr>
        <w:tc>
          <w:tcPr>
            <w:tcW w:w="1475" w:type="dxa"/>
            <w:vMerge w:val="restart"/>
            <w:tcBorders>
              <w:top w:val="nil"/>
              <w:left w:val="single" w:sz="4" w:space="0" w:color="8EA9DB"/>
              <w:bottom w:val="single" w:sz="4" w:space="0" w:color="000000"/>
              <w:right w:val="single" w:sz="4" w:space="0" w:color="8EA9DB"/>
            </w:tcBorders>
            <w:shd w:val="clear" w:color="auto" w:fill="auto"/>
            <w:vAlign w:val="center"/>
            <w:hideMark/>
          </w:tcPr>
          <w:p w14:paraId="6891DD56" w14:textId="22B1065A" w:rsidR="00F30855" w:rsidRPr="00A06812" w:rsidRDefault="00F30855" w:rsidP="00A06812">
            <w:pPr>
              <w:spacing w:after="0" w:line="240" w:lineRule="auto"/>
              <w:jc w:val="center"/>
              <w:rPr>
                <w:rFonts w:ascii="Arial" w:eastAsia="Times New Roman" w:hAnsi="Arial" w:cs="Arial"/>
                <w:sz w:val="20"/>
                <w:szCs w:val="20"/>
                <w:lang w:eastAsia="es-DO"/>
              </w:rPr>
            </w:pPr>
            <w:r w:rsidRPr="00A06812">
              <w:rPr>
                <w:rFonts w:ascii="Arial" w:eastAsia="Times New Roman" w:hAnsi="Arial" w:cs="Arial"/>
                <w:sz w:val="20"/>
                <w:szCs w:val="20"/>
                <w:lang w:eastAsia="es-DO"/>
              </w:rPr>
              <w:lastRenderedPageBreak/>
              <w:t xml:space="preserve">Creación e inserción de mecanismos de coordinación con instituciones públicas, academias, sociedad civil y otros actores sociales para </w:t>
            </w:r>
            <w:r w:rsidR="00482B58" w:rsidRPr="00A06812">
              <w:rPr>
                <w:rFonts w:ascii="Arial" w:eastAsia="Times New Roman" w:hAnsi="Arial" w:cs="Arial"/>
                <w:sz w:val="20"/>
                <w:szCs w:val="20"/>
                <w:lang w:eastAsia="es-DO"/>
              </w:rPr>
              <w:t>apoyar</w:t>
            </w:r>
            <w:r w:rsidRPr="00A06812">
              <w:rPr>
                <w:rFonts w:ascii="Arial" w:eastAsia="Times New Roman" w:hAnsi="Arial" w:cs="Arial"/>
                <w:sz w:val="20"/>
                <w:szCs w:val="20"/>
                <w:lang w:eastAsia="es-DO"/>
              </w:rPr>
              <w:t xml:space="preserve"> la formulación y ejecución de programas en reducción de la demanda</w:t>
            </w:r>
          </w:p>
        </w:tc>
        <w:tc>
          <w:tcPr>
            <w:tcW w:w="2509" w:type="dxa"/>
            <w:tcBorders>
              <w:top w:val="nil"/>
              <w:left w:val="nil"/>
              <w:bottom w:val="single" w:sz="4" w:space="0" w:color="8EA9DB"/>
              <w:right w:val="single" w:sz="4" w:space="0" w:color="8EA9DB"/>
            </w:tcBorders>
            <w:shd w:val="clear" w:color="auto" w:fill="auto"/>
            <w:vAlign w:val="center"/>
            <w:hideMark/>
          </w:tcPr>
          <w:p w14:paraId="3EE51BE3" w14:textId="77777777" w:rsidR="00F30855" w:rsidRPr="00A06812" w:rsidRDefault="00F30855" w:rsidP="00A06812">
            <w:pPr>
              <w:spacing w:after="0" w:line="240" w:lineRule="auto"/>
              <w:jc w:val="center"/>
              <w:rPr>
                <w:rFonts w:ascii="Arial" w:eastAsia="Times New Roman" w:hAnsi="Arial" w:cs="Arial"/>
                <w:sz w:val="20"/>
                <w:szCs w:val="20"/>
                <w:lang w:eastAsia="es-DO"/>
              </w:rPr>
            </w:pPr>
            <w:r w:rsidRPr="00A06812">
              <w:rPr>
                <w:rFonts w:ascii="Arial" w:eastAsia="Times New Roman" w:hAnsi="Arial" w:cs="Arial"/>
                <w:sz w:val="20"/>
                <w:szCs w:val="20"/>
                <w:lang w:eastAsia="es-DO"/>
              </w:rPr>
              <w:t>Porciento de ejecución del proyecto COPOLAD</w:t>
            </w:r>
          </w:p>
        </w:tc>
        <w:tc>
          <w:tcPr>
            <w:tcW w:w="1431" w:type="dxa"/>
            <w:tcBorders>
              <w:top w:val="nil"/>
              <w:left w:val="nil"/>
              <w:bottom w:val="single" w:sz="4" w:space="0" w:color="8EA9DB"/>
              <w:right w:val="single" w:sz="4" w:space="0" w:color="8EA9DB"/>
            </w:tcBorders>
            <w:shd w:val="clear" w:color="auto" w:fill="auto"/>
            <w:vAlign w:val="center"/>
            <w:hideMark/>
          </w:tcPr>
          <w:p w14:paraId="766B9FAA" w14:textId="77777777" w:rsidR="00F30855" w:rsidRPr="00F30855" w:rsidRDefault="00F30855" w:rsidP="00F30855">
            <w:pPr>
              <w:spacing w:after="0" w:line="240" w:lineRule="auto"/>
              <w:rPr>
                <w:rFonts w:ascii="Arial" w:eastAsia="Times New Roman" w:hAnsi="Arial" w:cs="Arial"/>
                <w:sz w:val="20"/>
                <w:szCs w:val="20"/>
                <w:lang w:eastAsia="es-DO"/>
              </w:rPr>
            </w:pPr>
            <w:r w:rsidRPr="00F30855">
              <w:rPr>
                <w:rFonts w:ascii="Arial" w:eastAsia="Times New Roman" w:hAnsi="Arial" w:cs="Arial"/>
                <w:sz w:val="20"/>
                <w:szCs w:val="20"/>
                <w:lang w:eastAsia="es-DO"/>
              </w:rPr>
              <w:t>Informe de ejecución de los proyectos</w:t>
            </w:r>
          </w:p>
        </w:tc>
        <w:tc>
          <w:tcPr>
            <w:tcW w:w="1200" w:type="dxa"/>
            <w:tcBorders>
              <w:top w:val="nil"/>
              <w:left w:val="nil"/>
              <w:bottom w:val="single" w:sz="4" w:space="0" w:color="8EA9DB"/>
              <w:right w:val="nil"/>
            </w:tcBorders>
            <w:shd w:val="clear" w:color="auto" w:fill="auto"/>
            <w:noWrap/>
            <w:vAlign w:val="center"/>
            <w:hideMark/>
          </w:tcPr>
          <w:p w14:paraId="19D9328C" w14:textId="77777777" w:rsidR="00F30855" w:rsidRPr="00F30855" w:rsidRDefault="00F30855" w:rsidP="00F30855">
            <w:pPr>
              <w:spacing w:after="0" w:line="240" w:lineRule="auto"/>
              <w:jc w:val="center"/>
              <w:rPr>
                <w:rFonts w:ascii="Arial" w:eastAsia="Times New Roman" w:hAnsi="Arial" w:cs="Arial"/>
                <w:color w:val="000000"/>
                <w:sz w:val="20"/>
                <w:szCs w:val="20"/>
                <w:lang w:eastAsia="es-DO"/>
              </w:rPr>
            </w:pPr>
            <w:r w:rsidRPr="00F30855">
              <w:rPr>
                <w:rFonts w:ascii="Arial" w:eastAsia="Times New Roman" w:hAnsi="Arial" w:cs="Arial"/>
                <w:color w:val="000000"/>
                <w:sz w:val="20"/>
                <w:szCs w:val="20"/>
                <w:lang w:eastAsia="es-DO"/>
              </w:rPr>
              <w:t>25%</w:t>
            </w:r>
          </w:p>
        </w:tc>
        <w:tc>
          <w:tcPr>
            <w:tcW w:w="980" w:type="dxa"/>
            <w:tcBorders>
              <w:top w:val="nil"/>
              <w:left w:val="single" w:sz="4" w:space="0" w:color="8EA9DB"/>
              <w:bottom w:val="single" w:sz="4" w:space="0" w:color="8EA9DB"/>
              <w:right w:val="nil"/>
            </w:tcBorders>
            <w:shd w:val="clear" w:color="auto" w:fill="auto"/>
            <w:noWrap/>
            <w:vAlign w:val="center"/>
            <w:hideMark/>
          </w:tcPr>
          <w:p w14:paraId="3C74ED04" w14:textId="77777777" w:rsidR="00F30855" w:rsidRPr="00F30855" w:rsidRDefault="00F30855" w:rsidP="00F30855">
            <w:pPr>
              <w:spacing w:after="0" w:line="240" w:lineRule="auto"/>
              <w:jc w:val="center"/>
              <w:rPr>
                <w:rFonts w:ascii="Arial" w:eastAsia="Times New Roman" w:hAnsi="Arial" w:cs="Arial"/>
                <w:color w:val="000000"/>
                <w:sz w:val="20"/>
                <w:szCs w:val="20"/>
                <w:lang w:eastAsia="es-DO"/>
              </w:rPr>
            </w:pPr>
            <w:r w:rsidRPr="00F30855">
              <w:rPr>
                <w:rFonts w:ascii="Arial" w:eastAsia="Times New Roman" w:hAnsi="Arial" w:cs="Arial"/>
                <w:color w:val="000000"/>
                <w:sz w:val="20"/>
                <w:szCs w:val="20"/>
                <w:lang w:eastAsia="es-DO"/>
              </w:rPr>
              <w:t>25%</w:t>
            </w:r>
          </w:p>
        </w:tc>
        <w:tc>
          <w:tcPr>
            <w:tcW w:w="129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CB58938" w14:textId="53DE9464" w:rsidR="00F30855" w:rsidRPr="00F30855" w:rsidRDefault="00F30855" w:rsidP="00F30855">
            <w:pPr>
              <w:spacing w:after="0" w:line="240" w:lineRule="auto"/>
              <w:jc w:val="center"/>
              <w:rPr>
                <w:rFonts w:ascii="Arial" w:eastAsia="Times New Roman" w:hAnsi="Arial" w:cs="Arial"/>
                <w:color w:val="000000"/>
                <w:sz w:val="20"/>
                <w:szCs w:val="20"/>
                <w:lang w:eastAsia="es-DO"/>
              </w:rPr>
            </w:pPr>
            <w:r w:rsidRPr="00F30855">
              <w:rPr>
                <w:rFonts w:ascii="Arial" w:eastAsia="Times New Roman" w:hAnsi="Arial" w:cs="Arial"/>
                <w:color w:val="000000"/>
                <w:sz w:val="20"/>
                <w:szCs w:val="20"/>
                <w:lang w:eastAsia="es-DO"/>
              </w:rPr>
              <w:t>100</w:t>
            </w:r>
            <w:r w:rsidR="00AB5AC1">
              <w:rPr>
                <w:rFonts w:ascii="Arial" w:eastAsia="Times New Roman" w:hAnsi="Arial" w:cs="Arial"/>
                <w:color w:val="000000"/>
                <w:sz w:val="20"/>
                <w:szCs w:val="20"/>
                <w:lang w:eastAsia="es-DO"/>
              </w:rPr>
              <w:t>%</w:t>
            </w:r>
          </w:p>
        </w:tc>
      </w:tr>
      <w:tr w:rsidR="00F30855" w:rsidRPr="00F30855" w14:paraId="6B977625" w14:textId="77777777" w:rsidTr="00A06812">
        <w:trPr>
          <w:trHeight w:val="765"/>
        </w:trPr>
        <w:tc>
          <w:tcPr>
            <w:tcW w:w="1475" w:type="dxa"/>
            <w:vMerge/>
            <w:tcBorders>
              <w:top w:val="nil"/>
              <w:left w:val="single" w:sz="4" w:space="0" w:color="8EA9DB"/>
              <w:bottom w:val="single" w:sz="4" w:space="0" w:color="000000"/>
              <w:right w:val="single" w:sz="4" w:space="0" w:color="8EA9DB"/>
            </w:tcBorders>
            <w:vAlign w:val="center"/>
            <w:hideMark/>
          </w:tcPr>
          <w:p w14:paraId="32A11D52" w14:textId="77777777" w:rsidR="00F30855" w:rsidRPr="00A06812" w:rsidRDefault="00F30855" w:rsidP="00A06812">
            <w:pPr>
              <w:spacing w:after="0" w:line="240" w:lineRule="auto"/>
              <w:jc w:val="center"/>
              <w:rPr>
                <w:rFonts w:ascii="Arial" w:eastAsia="Times New Roman" w:hAnsi="Arial" w:cs="Arial"/>
                <w:sz w:val="20"/>
                <w:szCs w:val="20"/>
                <w:lang w:eastAsia="es-DO"/>
              </w:rPr>
            </w:pPr>
          </w:p>
        </w:tc>
        <w:tc>
          <w:tcPr>
            <w:tcW w:w="2509" w:type="dxa"/>
            <w:tcBorders>
              <w:top w:val="nil"/>
              <w:left w:val="nil"/>
              <w:bottom w:val="single" w:sz="4" w:space="0" w:color="8EA9DB"/>
              <w:right w:val="single" w:sz="4" w:space="0" w:color="8EA9DB"/>
            </w:tcBorders>
            <w:shd w:val="clear" w:color="auto" w:fill="auto"/>
            <w:vAlign w:val="center"/>
            <w:hideMark/>
          </w:tcPr>
          <w:p w14:paraId="69EE989F" w14:textId="72553624" w:rsidR="00F30855" w:rsidRPr="00A06812" w:rsidRDefault="00F30855" w:rsidP="00A06812">
            <w:pPr>
              <w:spacing w:after="0" w:line="240" w:lineRule="auto"/>
              <w:jc w:val="center"/>
              <w:rPr>
                <w:rFonts w:ascii="Arial" w:eastAsia="Times New Roman" w:hAnsi="Arial" w:cs="Arial"/>
                <w:sz w:val="20"/>
                <w:szCs w:val="20"/>
                <w:lang w:eastAsia="es-DO"/>
              </w:rPr>
            </w:pPr>
            <w:r w:rsidRPr="00A06812">
              <w:rPr>
                <w:rFonts w:ascii="Arial" w:eastAsia="Times New Roman" w:hAnsi="Arial" w:cs="Arial"/>
                <w:sz w:val="20"/>
                <w:szCs w:val="20"/>
                <w:lang w:eastAsia="es-DO"/>
              </w:rPr>
              <w:t>Porciento de ejecución del Proyecto CADCA</w:t>
            </w:r>
          </w:p>
        </w:tc>
        <w:tc>
          <w:tcPr>
            <w:tcW w:w="1431" w:type="dxa"/>
            <w:tcBorders>
              <w:top w:val="nil"/>
              <w:left w:val="nil"/>
              <w:bottom w:val="single" w:sz="4" w:space="0" w:color="8EA9DB"/>
              <w:right w:val="single" w:sz="4" w:space="0" w:color="8EA9DB"/>
            </w:tcBorders>
            <w:shd w:val="clear" w:color="auto" w:fill="auto"/>
            <w:vAlign w:val="center"/>
            <w:hideMark/>
          </w:tcPr>
          <w:p w14:paraId="0161F0B2" w14:textId="77777777" w:rsidR="00F30855" w:rsidRPr="00F30855" w:rsidRDefault="00F30855" w:rsidP="00F30855">
            <w:pPr>
              <w:spacing w:after="0" w:line="240" w:lineRule="auto"/>
              <w:rPr>
                <w:rFonts w:ascii="Arial" w:eastAsia="Times New Roman" w:hAnsi="Arial" w:cs="Arial"/>
                <w:sz w:val="20"/>
                <w:szCs w:val="20"/>
                <w:lang w:eastAsia="es-DO"/>
              </w:rPr>
            </w:pPr>
            <w:r w:rsidRPr="00F30855">
              <w:rPr>
                <w:rFonts w:ascii="Arial" w:eastAsia="Times New Roman" w:hAnsi="Arial" w:cs="Arial"/>
                <w:sz w:val="20"/>
                <w:szCs w:val="20"/>
                <w:lang w:eastAsia="es-DO"/>
              </w:rPr>
              <w:t>Informe de ejecución de los proyectos</w:t>
            </w:r>
          </w:p>
        </w:tc>
        <w:tc>
          <w:tcPr>
            <w:tcW w:w="1200" w:type="dxa"/>
            <w:tcBorders>
              <w:top w:val="nil"/>
              <w:left w:val="nil"/>
              <w:bottom w:val="single" w:sz="4" w:space="0" w:color="8EA9DB"/>
              <w:right w:val="nil"/>
            </w:tcBorders>
            <w:shd w:val="clear" w:color="auto" w:fill="auto"/>
            <w:noWrap/>
            <w:vAlign w:val="center"/>
            <w:hideMark/>
          </w:tcPr>
          <w:p w14:paraId="255B837B" w14:textId="77777777" w:rsidR="00F30855" w:rsidRPr="00F30855" w:rsidRDefault="00F30855" w:rsidP="00F30855">
            <w:pPr>
              <w:spacing w:after="0" w:line="240" w:lineRule="auto"/>
              <w:jc w:val="center"/>
              <w:rPr>
                <w:rFonts w:ascii="Arial" w:eastAsia="Times New Roman" w:hAnsi="Arial" w:cs="Arial"/>
                <w:color w:val="000000"/>
                <w:sz w:val="20"/>
                <w:szCs w:val="20"/>
                <w:lang w:eastAsia="es-DO"/>
              </w:rPr>
            </w:pPr>
            <w:r w:rsidRPr="00F30855">
              <w:rPr>
                <w:rFonts w:ascii="Arial" w:eastAsia="Times New Roman" w:hAnsi="Arial" w:cs="Arial"/>
                <w:color w:val="000000"/>
                <w:sz w:val="20"/>
                <w:szCs w:val="20"/>
                <w:lang w:eastAsia="es-DO"/>
              </w:rPr>
              <w:t>25%</w:t>
            </w:r>
          </w:p>
        </w:tc>
        <w:tc>
          <w:tcPr>
            <w:tcW w:w="980" w:type="dxa"/>
            <w:tcBorders>
              <w:top w:val="nil"/>
              <w:left w:val="single" w:sz="4" w:space="0" w:color="8EA9DB"/>
              <w:bottom w:val="single" w:sz="4" w:space="0" w:color="8EA9DB"/>
              <w:right w:val="nil"/>
            </w:tcBorders>
            <w:shd w:val="clear" w:color="auto" w:fill="auto"/>
            <w:noWrap/>
            <w:vAlign w:val="center"/>
            <w:hideMark/>
          </w:tcPr>
          <w:p w14:paraId="42CFBC9B" w14:textId="77777777" w:rsidR="00F30855" w:rsidRPr="00F30855" w:rsidRDefault="00F30855" w:rsidP="00F30855">
            <w:pPr>
              <w:spacing w:after="0" w:line="240" w:lineRule="auto"/>
              <w:jc w:val="center"/>
              <w:rPr>
                <w:rFonts w:ascii="Arial" w:eastAsia="Times New Roman" w:hAnsi="Arial" w:cs="Arial"/>
                <w:color w:val="000000"/>
                <w:sz w:val="20"/>
                <w:szCs w:val="20"/>
                <w:lang w:eastAsia="es-DO"/>
              </w:rPr>
            </w:pPr>
            <w:r w:rsidRPr="00F30855">
              <w:rPr>
                <w:rFonts w:ascii="Arial" w:eastAsia="Times New Roman" w:hAnsi="Arial" w:cs="Arial"/>
                <w:color w:val="000000"/>
                <w:sz w:val="20"/>
                <w:szCs w:val="20"/>
                <w:lang w:eastAsia="es-DO"/>
              </w:rPr>
              <w:t>25%</w:t>
            </w:r>
          </w:p>
        </w:tc>
        <w:tc>
          <w:tcPr>
            <w:tcW w:w="129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683711F" w14:textId="1CEFB392" w:rsidR="00F30855" w:rsidRPr="00F30855" w:rsidRDefault="00F30855" w:rsidP="00F30855">
            <w:pPr>
              <w:spacing w:after="0" w:line="240" w:lineRule="auto"/>
              <w:jc w:val="center"/>
              <w:rPr>
                <w:rFonts w:ascii="Arial" w:eastAsia="Times New Roman" w:hAnsi="Arial" w:cs="Arial"/>
                <w:color w:val="000000"/>
                <w:sz w:val="20"/>
                <w:szCs w:val="20"/>
                <w:lang w:eastAsia="es-DO"/>
              </w:rPr>
            </w:pPr>
            <w:r w:rsidRPr="00F30855">
              <w:rPr>
                <w:rFonts w:ascii="Arial" w:eastAsia="Times New Roman" w:hAnsi="Arial" w:cs="Arial"/>
                <w:color w:val="000000"/>
                <w:sz w:val="20"/>
                <w:szCs w:val="20"/>
                <w:lang w:eastAsia="es-DO"/>
              </w:rPr>
              <w:t>100</w:t>
            </w:r>
            <w:r w:rsidR="00AB5AC1">
              <w:rPr>
                <w:rFonts w:ascii="Arial" w:eastAsia="Times New Roman" w:hAnsi="Arial" w:cs="Arial"/>
                <w:color w:val="000000"/>
                <w:sz w:val="20"/>
                <w:szCs w:val="20"/>
                <w:lang w:eastAsia="es-DO"/>
              </w:rPr>
              <w:t>%</w:t>
            </w:r>
          </w:p>
        </w:tc>
      </w:tr>
      <w:tr w:rsidR="00F30855" w:rsidRPr="00F30855" w14:paraId="081009FB" w14:textId="77777777" w:rsidTr="00A06812">
        <w:trPr>
          <w:trHeight w:val="1020"/>
        </w:trPr>
        <w:tc>
          <w:tcPr>
            <w:tcW w:w="1475" w:type="dxa"/>
            <w:vMerge/>
            <w:tcBorders>
              <w:top w:val="nil"/>
              <w:left w:val="single" w:sz="4" w:space="0" w:color="8EA9DB"/>
              <w:bottom w:val="single" w:sz="4" w:space="0" w:color="000000"/>
              <w:right w:val="single" w:sz="4" w:space="0" w:color="8EA9DB"/>
            </w:tcBorders>
            <w:vAlign w:val="center"/>
            <w:hideMark/>
          </w:tcPr>
          <w:p w14:paraId="2C9C5903" w14:textId="77777777" w:rsidR="00F30855" w:rsidRPr="00A06812" w:rsidRDefault="00F30855" w:rsidP="00A06812">
            <w:pPr>
              <w:spacing w:after="0" w:line="240" w:lineRule="auto"/>
              <w:jc w:val="center"/>
              <w:rPr>
                <w:rFonts w:ascii="Arial" w:eastAsia="Times New Roman" w:hAnsi="Arial" w:cs="Arial"/>
                <w:sz w:val="20"/>
                <w:szCs w:val="20"/>
                <w:lang w:eastAsia="es-DO"/>
              </w:rPr>
            </w:pPr>
          </w:p>
        </w:tc>
        <w:tc>
          <w:tcPr>
            <w:tcW w:w="2509" w:type="dxa"/>
            <w:tcBorders>
              <w:top w:val="nil"/>
              <w:left w:val="nil"/>
              <w:bottom w:val="single" w:sz="4" w:space="0" w:color="000000"/>
              <w:right w:val="single" w:sz="4" w:space="0" w:color="8EA9DB"/>
            </w:tcBorders>
            <w:shd w:val="clear" w:color="auto" w:fill="auto"/>
            <w:vAlign w:val="center"/>
            <w:hideMark/>
          </w:tcPr>
          <w:p w14:paraId="050F8D67" w14:textId="20ACB3CF" w:rsidR="00F30855" w:rsidRPr="00A06812" w:rsidRDefault="00F30855" w:rsidP="00A06812">
            <w:pPr>
              <w:spacing w:after="0" w:line="240" w:lineRule="auto"/>
              <w:jc w:val="center"/>
              <w:rPr>
                <w:rFonts w:ascii="Arial" w:eastAsia="Times New Roman" w:hAnsi="Arial" w:cs="Arial"/>
                <w:sz w:val="20"/>
                <w:szCs w:val="20"/>
                <w:lang w:eastAsia="es-DO"/>
              </w:rPr>
            </w:pPr>
            <w:r w:rsidRPr="00A06812">
              <w:rPr>
                <w:rFonts w:ascii="Arial" w:eastAsia="Times New Roman" w:hAnsi="Arial" w:cs="Arial"/>
                <w:sz w:val="20"/>
                <w:szCs w:val="20"/>
                <w:lang w:eastAsia="es-DO"/>
              </w:rPr>
              <w:t>Coordinación y seguimiento de las mesas conformadas</w:t>
            </w:r>
          </w:p>
        </w:tc>
        <w:tc>
          <w:tcPr>
            <w:tcW w:w="1431" w:type="dxa"/>
            <w:tcBorders>
              <w:top w:val="nil"/>
              <w:left w:val="nil"/>
              <w:bottom w:val="single" w:sz="4" w:space="0" w:color="000000"/>
              <w:right w:val="single" w:sz="4" w:space="0" w:color="8EA9DB"/>
            </w:tcBorders>
            <w:shd w:val="clear" w:color="auto" w:fill="auto"/>
            <w:vAlign w:val="center"/>
            <w:hideMark/>
          </w:tcPr>
          <w:p w14:paraId="40B05C91" w14:textId="77777777" w:rsidR="00F30855" w:rsidRPr="00F30855" w:rsidRDefault="00F30855" w:rsidP="00F30855">
            <w:pPr>
              <w:spacing w:after="0" w:line="240" w:lineRule="auto"/>
              <w:rPr>
                <w:rFonts w:ascii="Arial" w:eastAsia="Times New Roman" w:hAnsi="Arial" w:cs="Arial"/>
                <w:sz w:val="20"/>
                <w:szCs w:val="20"/>
                <w:lang w:eastAsia="es-DO"/>
              </w:rPr>
            </w:pPr>
            <w:r w:rsidRPr="00F30855">
              <w:rPr>
                <w:rFonts w:ascii="Arial" w:eastAsia="Times New Roman" w:hAnsi="Arial" w:cs="Arial"/>
                <w:sz w:val="20"/>
                <w:szCs w:val="20"/>
                <w:lang w:eastAsia="es-DO"/>
              </w:rPr>
              <w:t>Minuta de reunión</w:t>
            </w:r>
          </w:p>
        </w:tc>
        <w:tc>
          <w:tcPr>
            <w:tcW w:w="1200" w:type="dxa"/>
            <w:tcBorders>
              <w:top w:val="nil"/>
              <w:left w:val="nil"/>
              <w:bottom w:val="single" w:sz="4" w:space="0" w:color="000000"/>
              <w:right w:val="nil"/>
            </w:tcBorders>
            <w:shd w:val="clear" w:color="auto" w:fill="auto"/>
            <w:noWrap/>
            <w:vAlign w:val="center"/>
            <w:hideMark/>
          </w:tcPr>
          <w:p w14:paraId="48DC10B3" w14:textId="77777777" w:rsidR="00F30855" w:rsidRPr="00F30855" w:rsidRDefault="00F30855" w:rsidP="00F30855">
            <w:pPr>
              <w:spacing w:after="0" w:line="240" w:lineRule="auto"/>
              <w:jc w:val="center"/>
              <w:rPr>
                <w:rFonts w:ascii="Arial" w:eastAsia="Times New Roman" w:hAnsi="Arial" w:cs="Arial"/>
                <w:color w:val="000000"/>
                <w:sz w:val="20"/>
                <w:szCs w:val="20"/>
                <w:lang w:eastAsia="es-DO"/>
              </w:rPr>
            </w:pPr>
            <w:r w:rsidRPr="00F30855">
              <w:rPr>
                <w:rFonts w:ascii="Arial" w:eastAsia="Times New Roman" w:hAnsi="Arial" w:cs="Arial"/>
                <w:color w:val="000000"/>
                <w:sz w:val="20"/>
                <w:szCs w:val="20"/>
                <w:lang w:eastAsia="es-DO"/>
              </w:rPr>
              <w:t>1</w:t>
            </w:r>
          </w:p>
        </w:tc>
        <w:tc>
          <w:tcPr>
            <w:tcW w:w="980" w:type="dxa"/>
            <w:tcBorders>
              <w:top w:val="nil"/>
              <w:left w:val="single" w:sz="4" w:space="0" w:color="8EA9DB"/>
              <w:bottom w:val="single" w:sz="4" w:space="0" w:color="000000"/>
              <w:right w:val="nil"/>
            </w:tcBorders>
            <w:shd w:val="clear" w:color="auto" w:fill="auto"/>
            <w:noWrap/>
            <w:vAlign w:val="center"/>
            <w:hideMark/>
          </w:tcPr>
          <w:p w14:paraId="3D797DB1" w14:textId="77777777" w:rsidR="00F30855" w:rsidRPr="00F30855" w:rsidRDefault="00F30855" w:rsidP="00F30855">
            <w:pPr>
              <w:spacing w:after="0" w:line="240" w:lineRule="auto"/>
              <w:jc w:val="center"/>
              <w:rPr>
                <w:rFonts w:ascii="Arial" w:eastAsia="Times New Roman" w:hAnsi="Arial" w:cs="Arial"/>
                <w:color w:val="000000"/>
                <w:sz w:val="20"/>
                <w:szCs w:val="20"/>
                <w:lang w:eastAsia="es-DO"/>
              </w:rPr>
            </w:pPr>
            <w:r w:rsidRPr="00F30855">
              <w:rPr>
                <w:rFonts w:ascii="Arial" w:eastAsia="Times New Roman" w:hAnsi="Arial" w:cs="Arial"/>
                <w:color w:val="000000"/>
                <w:sz w:val="20"/>
                <w:szCs w:val="20"/>
                <w:lang w:eastAsia="es-DO"/>
              </w:rPr>
              <w:t>1</w:t>
            </w:r>
          </w:p>
        </w:tc>
        <w:tc>
          <w:tcPr>
            <w:tcW w:w="129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8D7C0E5" w14:textId="32C8A974" w:rsidR="00F30855" w:rsidRPr="00F30855" w:rsidRDefault="00F30855" w:rsidP="00F30855">
            <w:pPr>
              <w:spacing w:after="0" w:line="240" w:lineRule="auto"/>
              <w:jc w:val="center"/>
              <w:rPr>
                <w:rFonts w:ascii="Arial" w:eastAsia="Times New Roman" w:hAnsi="Arial" w:cs="Arial"/>
                <w:color w:val="000000"/>
                <w:sz w:val="20"/>
                <w:szCs w:val="20"/>
                <w:lang w:eastAsia="es-DO"/>
              </w:rPr>
            </w:pPr>
            <w:r w:rsidRPr="00F30855">
              <w:rPr>
                <w:rFonts w:ascii="Arial" w:eastAsia="Times New Roman" w:hAnsi="Arial" w:cs="Arial"/>
                <w:color w:val="000000"/>
                <w:sz w:val="20"/>
                <w:szCs w:val="20"/>
                <w:lang w:eastAsia="es-DO"/>
              </w:rPr>
              <w:t>100</w:t>
            </w:r>
            <w:r w:rsidR="00AB5AC1">
              <w:rPr>
                <w:rFonts w:ascii="Arial" w:eastAsia="Times New Roman" w:hAnsi="Arial" w:cs="Arial"/>
                <w:color w:val="000000"/>
                <w:sz w:val="20"/>
                <w:szCs w:val="20"/>
                <w:lang w:eastAsia="es-DO"/>
              </w:rPr>
              <w:t>%</w:t>
            </w:r>
          </w:p>
        </w:tc>
      </w:tr>
    </w:tbl>
    <w:p w14:paraId="0FDCBDA0" w14:textId="60A6F1A9" w:rsidR="006D0F41" w:rsidRDefault="007760E5" w:rsidP="00DB57E5">
      <w:pPr>
        <w:pStyle w:val="Descripcin"/>
      </w:pPr>
      <w:r>
        <w:t xml:space="preserve">Tabla 7. </w:t>
      </w:r>
      <w:r w:rsidRPr="00F377E9">
        <w:t xml:space="preserve">Desviaciones </w:t>
      </w:r>
      <w:r w:rsidRPr="007760E5">
        <w:t xml:space="preserve">Dirección </w:t>
      </w:r>
      <w:r>
        <w:t>d</w:t>
      </w:r>
      <w:r w:rsidRPr="007760E5">
        <w:t xml:space="preserve">e Estrategias </w:t>
      </w:r>
      <w:r>
        <w:t>e</w:t>
      </w:r>
      <w:r w:rsidRPr="007760E5">
        <w:t xml:space="preserve">n Prevención </w:t>
      </w:r>
      <w:r>
        <w:t>d</w:t>
      </w:r>
      <w:r w:rsidRPr="007760E5">
        <w:t xml:space="preserve">e Drogas </w:t>
      </w:r>
      <w:r>
        <w:t>y</w:t>
      </w:r>
      <w:r w:rsidRPr="007760E5">
        <w:t xml:space="preserve"> Promoción </w:t>
      </w:r>
      <w:r>
        <w:t>d</w:t>
      </w:r>
      <w:r w:rsidRPr="007760E5">
        <w:t xml:space="preserve">e </w:t>
      </w:r>
      <w:r>
        <w:t>l</w:t>
      </w:r>
      <w:r w:rsidRPr="007760E5">
        <w:t xml:space="preserve">a </w:t>
      </w:r>
      <w:r w:rsidR="00906F2A">
        <w:t>S</w:t>
      </w:r>
      <w:r w:rsidR="00906F2A" w:rsidRPr="007760E5">
        <w:t>alud</w:t>
      </w:r>
      <w:r w:rsidRPr="007760E5">
        <w:t xml:space="preserve"> </w:t>
      </w:r>
      <w:r w:rsidR="00745228">
        <w:t>3er</w:t>
      </w:r>
      <w:r w:rsidRPr="00F377E9">
        <w:t xml:space="preserve"> </w:t>
      </w:r>
      <w:r w:rsidRPr="00E03D06">
        <w:t>trimestre 202</w:t>
      </w:r>
      <w:r w:rsidR="003C720C" w:rsidRPr="00E03D06">
        <w:t>4</w:t>
      </w:r>
      <w:r w:rsidRPr="00E03D06">
        <w:t>.</w:t>
      </w:r>
    </w:p>
    <w:p w14:paraId="7F91DB46" w14:textId="77777777" w:rsidR="00A06812" w:rsidRPr="00A06812" w:rsidRDefault="00A06812" w:rsidP="00A06812"/>
    <w:p w14:paraId="4B733CAE" w14:textId="558A4645" w:rsidR="007E1605" w:rsidRDefault="007E1605" w:rsidP="000068E5">
      <w:pPr>
        <w:pStyle w:val="Ttulo3"/>
        <w:numPr>
          <w:ilvl w:val="2"/>
          <w:numId w:val="30"/>
        </w:numPr>
        <w:jc w:val="right"/>
        <w:rPr>
          <w:b/>
          <w:bCs/>
          <w:lang w:val="es-ES_tradnl"/>
        </w:rPr>
      </w:pPr>
      <w:bookmarkStart w:id="52" w:name="_Toc171681259"/>
      <w:r>
        <w:rPr>
          <w:b/>
          <w:bCs/>
          <w:lang w:val="es-ES_tradnl"/>
        </w:rPr>
        <w:t>Departamento De Prevención Comunitaria (DPC)</w:t>
      </w:r>
      <w:bookmarkEnd w:id="52"/>
    </w:p>
    <w:p w14:paraId="34B6B768" w14:textId="77777777" w:rsidR="00A06812" w:rsidRPr="00A06812" w:rsidRDefault="00A06812" w:rsidP="00A06812">
      <w:pPr>
        <w:rPr>
          <w:lang w:val="es-ES_tradnl"/>
        </w:rPr>
      </w:pPr>
    </w:p>
    <w:p w14:paraId="3C62E623" w14:textId="1AC01249" w:rsidR="00A06812" w:rsidRDefault="00A06812" w:rsidP="00A06812">
      <w:pPr>
        <w:spacing w:line="360" w:lineRule="auto"/>
        <w:jc w:val="center"/>
        <w:rPr>
          <w:sz w:val="24"/>
          <w:szCs w:val="24"/>
          <w:lang w:val="es-ES_tradnl"/>
        </w:rPr>
      </w:pPr>
      <w:r>
        <w:rPr>
          <w:noProof/>
        </w:rPr>
        <mc:AlternateContent>
          <mc:Choice Requires="wps">
            <w:drawing>
              <wp:anchor distT="0" distB="0" distL="114300" distR="114300" simplePos="0" relativeHeight="251713536" behindDoc="0" locked="0" layoutInCell="1" allowOverlap="1" wp14:anchorId="6F677110" wp14:editId="56E8BCF5">
                <wp:simplePos x="0" y="0"/>
                <wp:positionH relativeFrom="margin">
                  <wp:posOffset>1311772</wp:posOffset>
                </wp:positionH>
                <wp:positionV relativeFrom="paragraph">
                  <wp:posOffset>2779368</wp:posOffset>
                </wp:positionV>
                <wp:extent cx="3533140" cy="635"/>
                <wp:effectExtent l="0" t="0" r="0" b="0"/>
                <wp:wrapSquare wrapText="bothSides"/>
                <wp:docPr id="45" name="Cuadro de texto 45"/>
                <wp:cNvGraphicFramePr/>
                <a:graphic xmlns:a="http://schemas.openxmlformats.org/drawingml/2006/main">
                  <a:graphicData uri="http://schemas.microsoft.com/office/word/2010/wordprocessingShape">
                    <wps:wsp>
                      <wps:cNvSpPr txBox="1"/>
                      <wps:spPr>
                        <a:xfrm>
                          <a:off x="0" y="0"/>
                          <a:ext cx="3533140" cy="635"/>
                        </a:xfrm>
                        <a:prstGeom prst="rect">
                          <a:avLst/>
                        </a:prstGeom>
                        <a:solidFill>
                          <a:prstClr val="white"/>
                        </a:solidFill>
                        <a:ln>
                          <a:noFill/>
                        </a:ln>
                      </wps:spPr>
                      <wps:txbx>
                        <w:txbxContent>
                          <w:p w14:paraId="3FD88D1C" w14:textId="6716E584" w:rsidR="009B7359" w:rsidRPr="00984B8C" w:rsidRDefault="009B7359" w:rsidP="009B7359">
                            <w:pPr>
                              <w:pStyle w:val="Descripcin"/>
                              <w:rPr>
                                <w:noProof/>
                              </w:rPr>
                            </w:pPr>
                            <w:r>
                              <w:t xml:space="preserve">Gráfica </w:t>
                            </w:r>
                            <w:r w:rsidR="004D7486">
                              <w:t>11.</w:t>
                            </w:r>
                            <w:r w:rsidR="004D7486" w:rsidRPr="00F87707">
                              <w:t xml:space="preserve"> Alcance</w:t>
                            </w:r>
                            <w:r w:rsidRPr="00F87707">
                              <w:t xml:space="preserve"> de cumplimiento </w:t>
                            </w:r>
                            <w:r>
                              <w:t>DPC</w:t>
                            </w:r>
                            <w:r w:rsidRPr="00F87707">
                              <w:t xml:space="preserve"> </w:t>
                            </w:r>
                            <w:r w:rsidR="00711E4C">
                              <w:t>3er</w:t>
                            </w:r>
                            <w:r w:rsidRPr="00F87707">
                              <w:t xml:space="preserve"> trimestre </w:t>
                            </w:r>
                            <w:r w:rsidRPr="00E03D06">
                              <w:t>202</w:t>
                            </w:r>
                            <w:r w:rsidR="003C720C" w:rsidRPr="00E03D06">
                              <w:t>4</w:t>
                            </w:r>
                            <w:r w:rsidR="00CF7D69" w:rsidRPr="00E03D06">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F677110" id="Cuadro de texto 45" o:spid="_x0000_s1047" type="#_x0000_t202" style="position:absolute;left:0;text-align:left;margin-left:103.3pt;margin-top:218.85pt;width:278.2pt;height:.05pt;z-index:2517135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" stroked="f">
                <v:textbox style="mso-fit-shape-to-text:t" inset="0,0,0,0">
                  <w:txbxContent>
                    <w:p w14:paraId="3FD88D1C" w14:textId="6716E584" w:rsidR="009B7359" w:rsidRPr="00984B8C" w:rsidRDefault="009B7359" w:rsidP="009B7359">
                      <w:pPr>
                        <w:pStyle w:val="Descripcin"/>
                        <w:rPr>
                          <w:noProof/>
                        </w:rPr>
                      </w:pPr>
                      <w:r>
                        <w:t xml:space="preserve">Gráfica </w:t>
                      </w:r>
                      <w:r w:rsidR="004D7486">
                        <w:t>11.</w:t>
                      </w:r>
                      <w:r w:rsidR="004D7486" w:rsidRPr="00F87707">
                        <w:t xml:space="preserve"> Alcance</w:t>
                      </w:r>
                      <w:r w:rsidRPr="00F87707">
                        <w:t xml:space="preserve"> de cumplimiento </w:t>
                      </w:r>
                      <w:r>
                        <w:t>DPC</w:t>
                      </w:r>
                      <w:r w:rsidRPr="00F87707">
                        <w:t xml:space="preserve"> </w:t>
                      </w:r>
                      <w:r w:rsidR="00711E4C">
                        <w:t>3er</w:t>
                      </w:r>
                      <w:r w:rsidRPr="00F87707">
                        <w:t xml:space="preserve"> trimestre </w:t>
                      </w:r>
                      <w:r w:rsidRPr="00E03D06">
                        <w:t>202</w:t>
                      </w:r>
                      <w:r w:rsidR="003C720C" w:rsidRPr="00E03D06">
                        <w:t>4</w:t>
                      </w:r>
                      <w:r w:rsidR="00CF7D69" w:rsidRPr="00E03D06">
                        <w:t>.</w:t>
                      </w:r>
                    </w:p>
                  </w:txbxContent>
                </v:textbox>
                <w10:wrap type="square" anchorx="margin"/>
              </v:shape>
            </w:pict>
          </mc:Fallback>
        </mc:AlternateContent>
      </w:r>
      <w:r>
        <w:rPr>
          <w:noProof/>
        </w:rPr>
        <w:drawing>
          <wp:inline distT="0" distB="0" distL="0" distR="0" wp14:anchorId="5F9925F1" wp14:editId="27466887">
            <wp:extent cx="4572000" cy="2743200"/>
            <wp:effectExtent l="0" t="0" r="0" b="0"/>
            <wp:docPr id="32" name="Gráfico 32">
              <a:extLst xmlns:a="http://schemas.openxmlformats.org/drawingml/2006/main">
                <a:ext uri="{FF2B5EF4-FFF2-40B4-BE49-F238E27FC236}">
                  <a16:creationId xmlns:a16="http://schemas.microsoft.com/office/drawing/2014/main" id="{6FB9A7AE-2FB8-4784-8578-AD59AD8E7D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680155B" w14:textId="77777777" w:rsidR="00A06812" w:rsidRDefault="00A06812" w:rsidP="00A65593">
      <w:pPr>
        <w:spacing w:line="360" w:lineRule="auto"/>
        <w:jc w:val="both"/>
        <w:rPr>
          <w:sz w:val="24"/>
          <w:szCs w:val="24"/>
          <w:lang w:val="es-ES_tradnl"/>
        </w:rPr>
      </w:pPr>
    </w:p>
    <w:p w14:paraId="4A74609D" w14:textId="39239E63" w:rsidR="00ED16ED" w:rsidRDefault="00A13FE6" w:rsidP="00A65593">
      <w:pPr>
        <w:spacing w:line="360" w:lineRule="auto"/>
        <w:jc w:val="both"/>
        <w:rPr>
          <w:sz w:val="24"/>
          <w:szCs w:val="24"/>
          <w:lang w:val="es-ES"/>
        </w:rPr>
      </w:pPr>
      <w:r>
        <w:rPr>
          <w:sz w:val="24"/>
          <w:szCs w:val="24"/>
          <w:lang w:val="es-ES_tradnl"/>
        </w:rPr>
        <w:t>Con el firme propósito de</w:t>
      </w:r>
      <w:r w:rsidR="00A65593" w:rsidRPr="00A65593">
        <w:rPr>
          <w:sz w:val="24"/>
          <w:szCs w:val="24"/>
          <w:lang w:val="es-ES"/>
        </w:rPr>
        <w:t xml:space="preserve"> propiciar, articular y evaluar los programas y proyectos en prevención de drogas en las instancias comunitarias y gubernamentales que realizan labores sociales, </w:t>
      </w:r>
      <w:r w:rsidR="00260984">
        <w:rPr>
          <w:sz w:val="24"/>
          <w:szCs w:val="24"/>
          <w:lang w:val="es-ES"/>
        </w:rPr>
        <w:t xml:space="preserve">conforme </w:t>
      </w:r>
      <w:r w:rsidR="00F27955">
        <w:rPr>
          <w:sz w:val="24"/>
          <w:szCs w:val="24"/>
          <w:lang w:val="es-ES"/>
        </w:rPr>
        <w:t xml:space="preserve">a </w:t>
      </w:r>
      <w:r w:rsidR="00F27955" w:rsidRPr="00A65593">
        <w:rPr>
          <w:sz w:val="24"/>
          <w:szCs w:val="24"/>
          <w:lang w:val="es-ES"/>
        </w:rPr>
        <w:t>las</w:t>
      </w:r>
      <w:r w:rsidR="00A65593" w:rsidRPr="00A65593">
        <w:rPr>
          <w:sz w:val="24"/>
          <w:szCs w:val="24"/>
          <w:lang w:val="es-ES"/>
        </w:rPr>
        <w:t xml:space="preserve"> estrategias de prevención basada en evidencia científica</w:t>
      </w:r>
      <w:r w:rsidR="00ED16ED">
        <w:rPr>
          <w:sz w:val="24"/>
          <w:szCs w:val="24"/>
          <w:lang w:val="es-ES"/>
        </w:rPr>
        <w:t>.</w:t>
      </w:r>
    </w:p>
    <w:p w14:paraId="40A95933" w14:textId="4F4A558D" w:rsidR="005F3525" w:rsidRDefault="00ED16ED" w:rsidP="00087BAC">
      <w:pPr>
        <w:spacing w:line="360" w:lineRule="auto"/>
        <w:jc w:val="both"/>
        <w:rPr>
          <w:sz w:val="24"/>
          <w:szCs w:val="24"/>
          <w:lang w:val="es-ES"/>
        </w:rPr>
      </w:pPr>
      <w:r>
        <w:rPr>
          <w:sz w:val="24"/>
          <w:szCs w:val="24"/>
          <w:lang w:val="es-ES"/>
        </w:rPr>
        <w:lastRenderedPageBreak/>
        <w:t>E</w:t>
      </w:r>
      <w:r w:rsidR="00260984">
        <w:rPr>
          <w:sz w:val="24"/>
          <w:szCs w:val="24"/>
          <w:lang w:val="es-ES"/>
        </w:rPr>
        <w:t>ste</w:t>
      </w:r>
      <w:r w:rsidR="00A17418">
        <w:rPr>
          <w:sz w:val="24"/>
          <w:szCs w:val="24"/>
          <w:lang w:val="es-ES"/>
        </w:rPr>
        <w:t xml:space="preserve"> </w:t>
      </w:r>
      <w:r w:rsidR="00260984">
        <w:rPr>
          <w:sz w:val="24"/>
          <w:szCs w:val="24"/>
          <w:lang w:val="es-ES"/>
        </w:rPr>
        <w:t xml:space="preserve">departamento programó un total de </w:t>
      </w:r>
      <w:r w:rsidR="00012D43">
        <w:rPr>
          <w:sz w:val="24"/>
          <w:szCs w:val="24"/>
          <w:lang w:val="es-ES"/>
        </w:rPr>
        <w:t>8</w:t>
      </w:r>
      <w:r w:rsidR="00C832CC">
        <w:rPr>
          <w:sz w:val="24"/>
          <w:szCs w:val="24"/>
          <w:lang w:val="es-ES"/>
        </w:rPr>
        <w:t xml:space="preserve"> metas, logrando un nivel de cumplimiento del </w:t>
      </w:r>
      <w:r w:rsidR="00A06812">
        <w:rPr>
          <w:sz w:val="24"/>
          <w:szCs w:val="24"/>
          <w:lang w:val="es-ES"/>
        </w:rPr>
        <w:t>75</w:t>
      </w:r>
      <w:r w:rsidR="001C37E3">
        <w:rPr>
          <w:sz w:val="24"/>
          <w:szCs w:val="24"/>
          <w:lang w:val="es-ES"/>
        </w:rPr>
        <w:t>%</w:t>
      </w:r>
      <w:r w:rsidR="00F27955">
        <w:rPr>
          <w:sz w:val="24"/>
          <w:szCs w:val="24"/>
          <w:lang w:val="es-ES"/>
        </w:rPr>
        <w:t xml:space="preserve"> mostrado en la </w:t>
      </w:r>
      <w:r>
        <w:rPr>
          <w:sz w:val="24"/>
          <w:szCs w:val="24"/>
          <w:lang w:val="es-ES"/>
        </w:rPr>
        <w:t>gráfica</w:t>
      </w:r>
      <w:r w:rsidR="00F27955">
        <w:rPr>
          <w:sz w:val="24"/>
          <w:szCs w:val="24"/>
          <w:lang w:val="es-ES"/>
        </w:rPr>
        <w:t xml:space="preserve"> </w:t>
      </w:r>
      <w:r w:rsidR="00B4014B">
        <w:rPr>
          <w:sz w:val="24"/>
          <w:szCs w:val="24"/>
          <w:lang w:val="es-ES"/>
        </w:rPr>
        <w:t>No.</w:t>
      </w:r>
      <w:r w:rsidR="00F27955">
        <w:rPr>
          <w:sz w:val="24"/>
          <w:szCs w:val="24"/>
          <w:lang w:val="es-ES"/>
        </w:rPr>
        <w:t xml:space="preserve"> </w:t>
      </w:r>
      <w:r w:rsidR="009B7359">
        <w:rPr>
          <w:sz w:val="24"/>
          <w:szCs w:val="24"/>
          <w:lang w:val="es-ES"/>
        </w:rPr>
        <w:t>1</w:t>
      </w:r>
      <w:r w:rsidR="004D7486">
        <w:rPr>
          <w:sz w:val="24"/>
          <w:szCs w:val="24"/>
          <w:lang w:val="es-ES"/>
        </w:rPr>
        <w:t>1</w:t>
      </w:r>
      <w:r w:rsidR="00F27955">
        <w:rPr>
          <w:sz w:val="24"/>
          <w:szCs w:val="24"/>
          <w:lang w:val="es-ES"/>
        </w:rPr>
        <w:t>.</w:t>
      </w:r>
    </w:p>
    <w:p w14:paraId="79B415AA" w14:textId="08409E97" w:rsidR="00EE56DF" w:rsidRDefault="00087BAC" w:rsidP="00087BAC">
      <w:pPr>
        <w:spacing w:line="360" w:lineRule="auto"/>
        <w:jc w:val="both"/>
        <w:rPr>
          <w:sz w:val="24"/>
          <w:szCs w:val="24"/>
          <w:lang w:val="es-ES"/>
        </w:rPr>
      </w:pPr>
      <w:r>
        <w:rPr>
          <w:sz w:val="24"/>
          <w:szCs w:val="24"/>
          <w:lang w:val="es-ES"/>
        </w:rPr>
        <w:t>El cumplimiento de las metas, están representado por su nivel de alcance como se muestra en la tabla a continuación:</w:t>
      </w:r>
    </w:p>
    <w:tbl>
      <w:tblPr>
        <w:tblW w:w="0" w:type="auto"/>
        <w:tblLayout w:type="fixed"/>
        <w:tblCellMar>
          <w:left w:w="70" w:type="dxa"/>
          <w:right w:w="70" w:type="dxa"/>
        </w:tblCellMar>
        <w:tblLook w:val="04A0" w:firstRow="1" w:lastRow="0" w:firstColumn="1" w:lastColumn="0" w:noHBand="0" w:noVBand="1"/>
      </w:tblPr>
      <w:tblGrid>
        <w:gridCol w:w="1546"/>
        <w:gridCol w:w="1710"/>
        <w:gridCol w:w="1559"/>
        <w:gridCol w:w="1276"/>
        <w:gridCol w:w="1275"/>
        <w:gridCol w:w="1462"/>
      </w:tblGrid>
      <w:tr w:rsidR="00012D43" w:rsidRPr="00A71C33" w14:paraId="2A70890C" w14:textId="77777777" w:rsidTr="00012D43">
        <w:trPr>
          <w:trHeight w:val="294"/>
        </w:trPr>
        <w:tc>
          <w:tcPr>
            <w:tcW w:w="1546"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01DC0AAB" w14:textId="77777777" w:rsidR="00A71C33" w:rsidRPr="00A71C33" w:rsidRDefault="00A71C33" w:rsidP="00012D43">
            <w:pPr>
              <w:spacing w:after="0" w:line="240" w:lineRule="auto"/>
              <w:jc w:val="center"/>
              <w:rPr>
                <w:rFonts w:ascii="Calibri" w:eastAsia="Times New Roman" w:hAnsi="Calibri" w:cs="Calibri"/>
                <w:color w:val="FFFFFF"/>
                <w:lang w:eastAsia="es-DO"/>
              </w:rPr>
            </w:pPr>
            <w:r w:rsidRPr="00A71C33">
              <w:rPr>
                <w:rFonts w:ascii="Calibri" w:eastAsia="Times New Roman" w:hAnsi="Calibri" w:cs="Calibri"/>
                <w:color w:val="FFFFFF"/>
                <w:lang w:eastAsia="es-DO"/>
              </w:rPr>
              <w:t>Nombre del producto</w:t>
            </w:r>
          </w:p>
        </w:tc>
        <w:tc>
          <w:tcPr>
            <w:tcW w:w="1710" w:type="dxa"/>
            <w:tcBorders>
              <w:top w:val="single" w:sz="4" w:space="0" w:color="auto"/>
              <w:left w:val="nil"/>
              <w:bottom w:val="single" w:sz="4" w:space="0" w:color="auto"/>
              <w:right w:val="single" w:sz="4" w:space="0" w:color="auto"/>
            </w:tcBorders>
            <w:shd w:val="clear" w:color="000000" w:fill="002060"/>
            <w:noWrap/>
            <w:vAlign w:val="center"/>
            <w:hideMark/>
          </w:tcPr>
          <w:p w14:paraId="7192058E" w14:textId="77777777" w:rsidR="00A71C33" w:rsidRPr="00A71C33" w:rsidRDefault="00A71C33" w:rsidP="00012D43">
            <w:pPr>
              <w:spacing w:after="0" w:line="240" w:lineRule="auto"/>
              <w:jc w:val="center"/>
              <w:rPr>
                <w:rFonts w:ascii="Calibri" w:eastAsia="Times New Roman" w:hAnsi="Calibri" w:cs="Calibri"/>
                <w:color w:val="FFFFFF"/>
                <w:lang w:eastAsia="es-DO"/>
              </w:rPr>
            </w:pPr>
            <w:r w:rsidRPr="00A71C33">
              <w:rPr>
                <w:rFonts w:ascii="Calibri" w:eastAsia="Times New Roman" w:hAnsi="Calibri" w:cs="Calibri"/>
                <w:color w:val="FFFFFF"/>
                <w:lang w:eastAsia="es-DO"/>
              </w:rPr>
              <w:t>Unidad de medida</w:t>
            </w:r>
          </w:p>
        </w:tc>
        <w:tc>
          <w:tcPr>
            <w:tcW w:w="1559" w:type="dxa"/>
            <w:tcBorders>
              <w:top w:val="single" w:sz="4" w:space="0" w:color="auto"/>
              <w:left w:val="nil"/>
              <w:bottom w:val="single" w:sz="4" w:space="0" w:color="auto"/>
              <w:right w:val="single" w:sz="4" w:space="0" w:color="auto"/>
            </w:tcBorders>
            <w:shd w:val="clear" w:color="000000" w:fill="002060"/>
            <w:noWrap/>
            <w:vAlign w:val="center"/>
            <w:hideMark/>
          </w:tcPr>
          <w:p w14:paraId="09EC04B7" w14:textId="354579A8" w:rsidR="00A71C33" w:rsidRPr="00A71C33" w:rsidRDefault="00A71C33" w:rsidP="00012D43">
            <w:pPr>
              <w:spacing w:after="0" w:line="240" w:lineRule="auto"/>
              <w:jc w:val="center"/>
              <w:rPr>
                <w:rFonts w:ascii="Calibri" w:eastAsia="Times New Roman" w:hAnsi="Calibri" w:cs="Calibri"/>
                <w:color w:val="FFFFFF"/>
                <w:lang w:eastAsia="es-DO"/>
              </w:rPr>
            </w:pPr>
            <w:r w:rsidRPr="00A71C33">
              <w:rPr>
                <w:rFonts w:ascii="Calibri" w:eastAsia="Times New Roman" w:hAnsi="Calibri" w:cs="Calibri"/>
                <w:color w:val="FFFFFF"/>
                <w:lang w:eastAsia="es-DO"/>
              </w:rPr>
              <w:t xml:space="preserve">Medio de </w:t>
            </w:r>
            <w:r w:rsidR="00012D43" w:rsidRPr="00A71C33">
              <w:rPr>
                <w:rFonts w:ascii="Calibri" w:eastAsia="Times New Roman" w:hAnsi="Calibri" w:cs="Calibri"/>
                <w:color w:val="FFFFFF"/>
                <w:lang w:eastAsia="es-DO"/>
              </w:rPr>
              <w:t>verificación</w:t>
            </w:r>
          </w:p>
        </w:tc>
        <w:tc>
          <w:tcPr>
            <w:tcW w:w="1276" w:type="dxa"/>
            <w:tcBorders>
              <w:top w:val="single" w:sz="4" w:space="0" w:color="auto"/>
              <w:left w:val="nil"/>
              <w:bottom w:val="single" w:sz="4" w:space="0" w:color="auto"/>
              <w:right w:val="single" w:sz="4" w:space="0" w:color="auto"/>
            </w:tcBorders>
            <w:shd w:val="clear" w:color="000000" w:fill="002060"/>
            <w:noWrap/>
            <w:vAlign w:val="center"/>
            <w:hideMark/>
          </w:tcPr>
          <w:p w14:paraId="3E7D88B8" w14:textId="7CE71EEC" w:rsidR="00A71C33" w:rsidRPr="00A71C33" w:rsidRDefault="00012D43" w:rsidP="00012D43">
            <w:pPr>
              <w:spacing w:after="0" w:line="240" w:lineRule="auto"/>
              <w:jc w:val="center"/>
              <w:rPr>
                <w:rFonts w:ascii="Calibri" w:eastAsia="Times New Roman" w:hAnsi="Calibri" w:cs="Calibri"/>
                <w:color w:val="FFFFFF"/>
                <w:lang w:eastAsia="es-DO"/>
              </w:rPr>
            </w:pPr>
            <w:r>
              <w:rPr>
                <w:rFonts w:ascii="Calibri" w:eastAsia="Times New Roman" w:hAnsi="Calibri" w:cs="Calibri"/>
                <w:color w:val="FFFFFF"/>
                <w:lang w:eastAsia="es-DO"/>
              </w:rPr>
              <w:t>Programado</w:t>
            </w:r>
          </w:p>
        </w:tc>
        <w:tc>
          <w:tcPr>
            <w:tcW w:w="1275" w:type="dxa"/>
            <w:tcBorders>
              <w:top w:val="single" w:sz="4" w:space="0" w:color="auto"/>
              <w:left w:val="nil"/>
              <w:bottom w:val="single" w:sz="4" w:space="0" w:color="auto"/>
              <w:right w:val="single" w:sz="4" w:space="0" w:color="auto"/>
            </w:tcBorders>
            <w:shd w:val="clear" w:color="000000" w:fill="002060"/>
            <w:noWrap/>
            <w:vAlign w:val="center"/>
            <w:hideMark/>
          </w:tcPr>
          <w:p w14:paraId="70F2C312" w14:textId="77777777" w:rsidR="00A71C33" w:rsidRPr="00A71C33" w:rsidRDefault="00A71C33" w:rsidP="00012D43">
            <w:pPr>
              <w:spacing w:after="0" w:line="240" w:lineRule="auto"/>
              <w:jc w:val="center"/>
              <w:rPr>
                <w:rFonts w:ascii="Calibri" w:eastAsia="Times New Roman" w:hAnsi="Calibri" w:cs="Calibri"/>
                <w:color w:val="FFFFFF"/>
                <w:lang w:eastAsia="es-DO"/>
              </w:rPr>
            </w:pPr>
            <w:r w:rsidRPr="00A71C33">
              <w:rPr>
                <w:rFonts w:ascii="Calibri" w:eastAsia="Times New Roman" w:hAnsi="Calibri" w:cs="Calibri"/>
                <w:color w:val="FFFFFF"/>
                <w:lang w:eastAsia="es-DO"/>
              </w:rPr>
              <w:t>Ejecutado</w:t>
            </w:r>
          </w:p>
        </w:tc>
        <w:tc>
          <w:tcPr>
            <w:tcW w:w="1462" w:type="dxa"/>
            <w:tcBorders>
              <w:top w:val="single" w:sz="4" w:space="0" w:color="auto"/>
              <w:left w:val="nil"/>
              <w:bottom w:val="single" w:sz="4" w:space="0" w:color="auto"/>
              <w:right w:val="single" w:sz="4" w:space="0" w:color="auto"/>
            </w:tcBorders>
            <w:shd w:val="clear" w:color="000000" w:fill="002060"/>
            <w:noWrap/>
            <w:vAlign w:val="center"/>
            <w:hideMark/>
          </w:tcPr>
          <w:p w14:paraId="2C328DA4" w14:textId="77777777" w:rsidR="00A71C33" w:rsidRPr="00A71C33" w:rsidRDefault="00A71C33" w:rsidP="00012D43">
            <w:pPr>
              <w:spacing w:after="0" w:line="240" w:lineRule="auto"/>
              <w:jc w:val="center"/>
              <w:rPr>
                <w:rFonts w:ascii="Calibri" w:eastAsia="Times New Roman" w:hAnsi="Calibri" w:cs="Calibri"/>
                <w:color w:val="FFFFFF"/>
                <w:lang w:eastAsia="es-DO"/>
              </w:rPr>
            </w:pPr>
            <w:r w:rsidRPr="00A71C33">
              <w:rPr>
                <w:rFonts w:ascii="Calibri" w:eastAsia="Times New Roman" w:hAnsi="Calibri" w:cs="Calibri"/>
                <w:color w:val="FFFFFF"/>
                <w:lang w:eastAsia="es-DO"/>
              </w:rPr>
              <w:t>Cumplimiento</w:t>
            </w:r>
          </w:p>
        </w:tc>
      </w:tr>
      <w:tr w:rsidR="00012D43" w:rsidRPr="00A71C33" w14:paraId="010DCF12" w14:textId="77777777" w:rsidTr="00EE56DF">
        <w:trPr>
          <w:trHeight w:val="1073"/>
        </w:trPr>
        <w:tc>
          <w:tcPr>
            <w:tcW w:w="154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465B3D" w14:textId="6CA17050"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Capacitaciones en el Plan de Sensibilización, Orientación y Empoderamiento Comunitario SOEC</w:t>
            </w:r>
          </w:p>
        </w:tc>
        <w:tc>
          <w:tcPr>
            <w:tcW w:w="1710" w:type="dxa"/>
            <w:tcBorders>
              <w:top w:val="nil"/>
              <w:left w:val="nil"/>
              <w:bottom w:val="single" w:sz="4" w:space="0" w:color="auto"/>
              <w:right w:val="single" w:sz="4" w:space="0" w:color="auto"/>
            </w:tcBorders>
            <w:shd w:val="clear" w:color="000000" w:fill="FFFFFF"/>
            <w:vAlign w:val="center"/>
            <w:hideMark/>
          </w:tcPr>
          <w:p w14:paraId="382710BF"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Capacitaciones impartidas del SOEC</w:t>
            </w:r>
          </w:p>
        </w:tc>
        <w:tc>
          <w:tcPr>
            <w:tcW w:w="1559" w:type="dxa"/>
            <w:tcBorders>
              <w:top w:val="nil"/>
              <w:left w:val="nil"/>
              <w:bottom w:val="single" w:sz="4" w:space="0" w:color="auto"/>
              <w:right w:val="single" w:sz="4" w:space="0" w:color="auto"/>
            </w:tcBorders>
            <w:shd w:val="clear" w:color="000000" w:fill="FFFFFF"/>
            <w:vAlign w:val="center"/>
            <w:hideMark/>
          </w:tcPr>
          <w:p w14:paraId="4DBA4434"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Informe de capacitación</w:t>
            </w:r>
          </w:p>
        </w:tc>
        <w:tc>
          <w:tcPr>
            <w:tcW w:w="1276" w:type="dxa"/>
            <w:tcBorders>
              <w:top w:val="nil"/>
              <w:left w:val="nil"/>
              <w:bottom w:val="single" w:sz="4" w:space="0" w:color="auto"/>
              <w:right w:val="single" w:sz="4" w:space="0" w:color="auto"/>
            </w:tcBorders>
            <w:shd w:val="clear" w:color="000000" w:fill="FFFFFF"/>
            <w:vAlign w:val="center"/>
            <w:hideMark/>
          </w:tcPr>
          <w:p w14:paraId="7DD77067"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1</w:t>
            </w:r>
          </w:p>
        </w:tc>
        <w:tc>
          <w:tcPr>
            <w:tcW w:w="1275" w:type="dxa"/>
            <w:tcBorders>
              <w:top w:val="nil"/>
              <w:left w:val="nil"/>
              <w:bottom w:val="single" w:sz="4" w:space="0" w:color="auto"/>
              <w:right w:val="single" w:sz="4" w:space="0" w:color="auto"/>
            </w:tcBorders>
            <w:shd w:val="clear" w:color="auto" w:fill="auto"/>
            <w:vAlign w:val="center"/>
            <w:hideMark/>
          </w:tcPr>
          <w:p w14:paraId="4D0026BD"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1</w:t>
            </w:r>
          </w:p>
        </w:tc>
        <w:tc>
          <w:tcPr>
            <w:tcW w:w="1462" w:type="dxa"/>
            <w:tcBorders>
              <w:top w:val="nil"/>
              <w:left w:val="nil"/>
              <w:bottom w:val="single" w:sz="4" w:space="0" w:color="auto"/>
              <w:right w:val="single" w:sz="4" w:space="0" w:color="auto"/>
            </w:tcBorders>
            <w:shd w:val="clear" w:color="000000" w:fill="92D050"/>
            <w:vAlign w:val="center"/>
            <w:hideMark/>
          </w:tcPr>
          <w:p w14:paraId="19DAFC4D" w14:textId="77777777" w:rsidR="00A71C33" w:rsidRPr="00A71C33" w:rsidRDefault="00A71C33" w:rsidP="00012D43">
            <w:pPr>
              <w:spacing w:after="0" w:line="240" w:lineRule="auto"/>
              <w:jc w:val="center"/>
              <w:rPr>
                <w:rFonts w:ascii="Calibri" w:eastAsia="Times New Roman" w:hAnsi="Calibri" w:cs="Calibri"/>
                <w:color w:val="000000"/>
                <w:lang w:eastAsia="es-DO"/>
              </w:rPr>
            </w:pPr>
            <w:r w:rsidRPr="00A71C33">
              <w:rPr>
                <w:rFonts w:ascii="Calibri" w:eastAsia="Times New Roman" w:hAnsi="Calibri" w:cs="Calibri"/>
                <w:color w:val="000000"/>
                <w:lang w:eastAsia="es-DO"/>
              </w:rPr>
              <w:t>100%</w:t>
            </w:r>
          </w:p>
        </w:tc>
      </w:tr>
      <w:tr w:rsidR="00012D43" w:rsidRPr="00A71C33" w14:paraId="4CC4FD40" w14:textId="77777777" w:rsidTr="00012D43">
        <w:trPr>
          <w:trHeight w:val="819"/>
        </w:trPr>
        <w:tc>
          <w:tcPr>
            <w:tcW w:w="1546" w:type="dxa"/>
            <w:vMerge/>
            <w:tcBorders>
              <w:top w:val="nil"/>
              <w:left w:val="single" w:sz="4" w:space="0" w:color="auto"/>
              <w:bottom w:val="single" w:sz="4" w:space="0" w:color="auto"/>
              <w:right w:val="single" w:sz="4" w:space="0" w:color="auto"/>
            </w:tcBorders>
            <w:vAlign w:val="center"/>
            <w:hideMark/>
          </w:tcPr>
          <w:p w14:paraId="09CDA8C1"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p>
        </w:tc>
        <w:tc>
          <w:tcPr>
            <w:tcW w:w="1710" w:type="dxa"/>
            <w:tcBorders>
              <w:top w:val="nil"/>
              <w:left w:val="nil"/>
              <w:bottom w:val="single" w:sz="4" w:space="0" w:color="auto"/>
              <w:right w:val="single" w:sz="4" w:space="0" w:color="auto"/>
            </w:tcBorders>
            <w:shd w:val="clear" w:color="000000" w:fill="FFFFFF"/>
            <w:vAlign w:val="center"/>
            <w:hideMark/>
          </w:tcPr>
          <w:p w14:paraId="31CFA4F8"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Líderes comunitarios capacitados</w:t>
            </w:r>
          </w:p>
        </w:tc>
        <w:tc>
          <w:tcPr>
            <w:tcW w:w="1559" w:type="dxa"/>
            <w:tcBorders>
              <w:top w:val="nil"/>
              <w:left w:val="nil"/>
              <w:bottom w:val="single" w:sz="4" w:space="0" w:color="auto"/>
              <w:right w:val="single" w:sz="4" w:space="0" w:color="auto"/>
            </w:tcBorders>
            <w:shd w:val="clear" w:color="000000" w:fill="FFFFFF"/>
            <w:vAlign w:val="center"/>
            <w:hideMark/>
          </w:tcPr>
          <w:p w14:paraId="05F88D8F"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 xml:space="preserve">Reporte de </w:t>
            </w:r>
            <w:proofErr w:type="spellStart"/>
            <w:r w:rsidRPr="00A71C33">
              <w:rPr>
                <w:rFonts w:ascii="Calibri" w:eastAsia="Times New Roman" w:hAnsi="Calibri" w:cs="Calibri"/>
                <w:sz w:val="20"/>
                <w:szCs w:val="20"/>
                <w:lang w:eastAsia="es-DO"/>
              </w:rPr>
              <w:t>powerbi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2B5B5F69"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12</w:t>
            </w:r>
          </w:p>
        </w:tc>
        <w:tc>
          <w:tcPr>
            <w:tcW w:w="1275" w:type="dxa"/>
            <w:tcBorders>
              <w:top w:val="nil"/>
              <w:left w:val="nil"/>
              <w:bottom w:val="single" w:sz="4" w:space="0" w:color="auto"/>
              <w:right w:val="single" w:sz="4" w:space="0" w:color="auto"/>
            </w:tcBorders>
            <w:shd w:val="clear" w:color="auto" w:fill="auto"/>
            <w:vAlign w:val="center"/>
            <w:hideMark/>
          </w:tcPr>
          <w:p w14:paraId="6B6800AB" w14:textId="5A2AEE5C" w:rsidR="001C37E3" w:rsidRPr="00A71C33" w:rsidRDefault="001C37E3" w:rsidP="001C37E3">
            <w:pPr>
              <w:spacing w:after="0" w:line="240" w:lineRule="auto"/>
              <w:jc w:val="center"/>
              <w:rPr>
                <w:rFonts w:ascii="Calibri" w:eastAsia="Times New Roman" w:hAnsi="Calibri" w:cs="Calibri"/>
                <w:sz w:val="20"/>
                <w:szCs w:val="20"/>
                <w:lang w:eastAsia="es-DO"/>
              </w:rPr>
            </w:pPr>
            <w:r>
              <w:rPr>
                <w:rFonts w:ascii="Calibri" w:eastAsia="Times New Roman" w:hAnsi="Calibri" w:cs="Calibri"/>
                <w:sz w:val="20"/>
                <w:szCs w:val="20"/>
                <w:lang w:eastAsia="es-DO"/>
              </w:rPr>
              <w:t>12</w:t>
            </w:r>
          </w:p>
        </w:tc>
        <w:tc>
          <w:tcPr>
            <w:tcW w:w="1462" w:type="dxa"/>
            <w:tcBorders>
              <w:top w:val="nil"/>
              <w:left w:val="nil"/>
              <w:bottom w:val="single" w:sz="4" w:space="0" w:color="auto"/>
              <w:right w:val="single" w:sz="4" w:space="0" w:color="auto"/>
            </w:tcBorders>
            <w:shd w:val="clear" w:color="000000" w:fill="92D050"/>
            <w:vAlign w:val="center"/>
            <w:hideMark/>
          </w:tcPr>
          <w:p w14:paraId="0FEE8730" w14:textId="4B6ADC26" w:rsidR="00A71C33" w:rsidRPr="00A71C33" w:rsidRDefault="001C37E3" w:rsidP="00012D43">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100</w:t>
            </w:r>
            <w:r w:rsidR="00A71C33" w:rsidRPr="00A71C33">
              <w:rPr>
                <w:rFonts w:ascii="Calibri" w:eastAsia="Times New Roman" w:hAnsi="Calibri" w:cs="Calibri"/>
                <w:color w:val="000000"/>
                <w:lang w:eastAsia="es-DO"/>
              </w:rPr>
              <w:t>%</w:t>
            </w:r>
          </w:p>
        </w:tc>
      </w:tr>
      <w:tr w:rsidR="00012D43" w:rsidRPr="00A71C33" w14:paraId="0C074DEB" w14:textId="77777777" w:rsidTr="00EE56DF">
        <w:trPr>
          <w:trHeight w:val="530"/>
        </w:trPr>
        <w:tc>
          <w:tcPr>
            <w:tcW w:w="1546" w:type="dxa"/>
            <w:vMerge/>
            <w:tcBorders>
              <w:top w:val="nil"/>
              <w:left w:val="single" w:sz="4" w:space="0" w:color="auto"/>
              <w:bottom w:val="single" w:sz="4" w:space="0" w:color="auto"/>
              <w:right w:val="single" w:sz="4" w:space="0" w:color="auto"/>
            </w:tcBorders>
            <w:vAlign w:val="center"/>
            <w:hideMark/>
          </w:tcPr>
          <w:p w14:paraId="3C345EA9"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p>
        </w:tc>
        <w:tc>
          <w:tcPr>
            <w:tcW w:w="1710" w:type="dxa"/>
            <w:tcBorders>
              <w:top w:val="nil"/>
              <w:left w:val="nil"/>
              <w:bottom w:val="single" w:sz="4" w:space="0" w:color="auto"/>
              <w:right w:val="single" w:sz="4" w:space="0" w:color="auto"/>
            </w:tcBorders>
            <w:shd w:val="clear" w:color="000000" w:fill="FFFFFF"/>
            <w:vAlign w:val="center"/>
            <w:hideMark/>
          </w:tcPr>
          <w:p w14:paraId="40204E24"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Acciones de sensibilización</w:t>
            </w:r>
          </w:p>
        </w:tc>
        <w:tc>
          <w:tcPr>
            <w:tcW w:w="1559" w:type="dxa"/>
            <w:tcBorders>
              <w:top w:val="nil"/>
              <w:left w:val="nil"/>
              <w:bottom w:val="single" w:sz="4" w:space="0" w:color="auto"/>
              <w:right w:val="single" w:sz="4" w:space="0" w:color="auto"/>
            </w:tcBorders>
            <w:shd w:val="clear" w:color="000000" w:fill="FFFFFF"/>
            <w:vAlign w:val="center"/>
            <w:hideMark/>
          </w:tcPr>
          <w:p w14:paraId="32627F44"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07B9126C"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6</w:t>
            </w:r>
          </w:p>
        </w:tc>
        <w:tc>
          <w:tcPr>
            <w:tcW w:w="1275" w:type="dxa"/>
            <w:tcBorders>
              <w:top w:val="nil"/>
              <w:left w:val="nil"/>
              <w:bottom w:val="single" w:sz="4" w:space="0" w:color="auto"/>
              <w:right w:val="single" w:sz="4" w:space="0" w:color="auto"/>
            </w:tcBorders>
            <w:shd w:val="clear" w:color="auto" w:fill="auto"/>
            <w:vAlign w:val="center"/>
            <w:hideMark/>
          </w:tcPr>
          <w:p w14:paraId="62046DFB"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7</w:t>
            </w:r>
          </w:p>
        </w:tc>
        <w:tc>
          <w:tcPr>
            <w:tcW w:w="1462" w:type="dxa"/>
            <w:tcBorders>
              <w:top w:val="nil"/>
              <w:left w:val="nil"/>
              <w:bottom w:val="single" w:sz="4" w:space="0" w:color="auto"/>
              <w:right w:val="single" w:sz="4" w:space="0" w:color="auto"/>
            </w:tcBorders>
            <w:shd w:val="clear" w:color="000000" w:fill="92D050"/>
            <w:vAlign w:val="center"/>
            <w:hideMark/>
          </w:tcPr>
          <w:p w14:paraId="5EFC3197" w14:textId="4E7482D9" w:rsidR="00A71C33" w:rsidRPr="00A71C33" w:rsidRDefault="001C37E3" w:rsidP="00012D43">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100</w:t>
            </w:r>
            <w:r w:rsidR="00A71C33" w:rsidRPr="00A71C33">
              <w:rPr>
                <w:rFonts w:ascii="Calibri" w:eastAsia="Times New Roman" w:hAnsi="Calibri" w:cs="Calibri"/>
                <w:color w:val="000000"/>
                <w:lang w:eastAsia="es-DO"/>
              </w:rPr>
              <w:t>%</w:t>
            </w:r>
          </w:p>
        </w:tc>
      </w:tr>
      <w:tr w:rsidR="00012D43" w:rsidRPr="00A71C33" w14:paraId="46BE0DA0" w14:textId="77777777" w:rsidTr="001C37E3">
        <w:trPr>
          <w:trHeight w:val="223"/>
        </w:trPr>
        <w:tc>
          <w:tcPr>
            <w:tcW w:w="154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44DE9B" w14:textId="39D00D49"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Acciones de sensibilización en el Plan Crianza Positiva (PFCP)</w:t>
            </w:r>
            <w:r w:rsidRPr="00A71C33">
              <w:rPr>
                <w:rFonts w:ascii="Calibri" w:eastAsia="Times New Roman" w:hAnsi="Calibri" w:cs="Calibri"/>
                <w:sz w:val="20"/>
                <w:szCs w:val="20"/>
                <w:lang w:eastAsia="es-DO"/>
              </w:rPr>
              <w:br/>
            </w:r>
            <w:r w:rsidRPr="00A71C33">
              <w:rPr>
                <w:rFonts w:ascii="Calibri" w:eastAsia="Times New Roman" w:hAnsi="Calibri" w:cs="Calibri"/>
                <w:sz w:val="20"/>
                <w:szCs w:val="20"/>
                <w:lang w:eastAsia="es-DO"/>
              </w:rPr>
              <w:br/>
            </w:r>
          </w:p>
        </w:tc>
        <w:tc>
          <w:tcPr>
            <w:tcW w:w="1710" w:type="dxa"/>
            <w:tcBorders>
              <w:top w:val="nil"/>
              <w:left w:val="nil"/>
              <w:bottom w:val="single" w:sz="4" w:space="0" w:color="auto"/>
              <w:right w:val="single" w:sz="4" w:space="0" w:color="auto"/>
            </w:tcBorders>
            <w:shd w:val="clear" w:color="000000" w:fill="FFFFFF"/>
            <w:vAlign w:val="center"/>
            <w:hideMark/>
          </w:tcPr>
          <w:p w14:paraId="601C968E"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Acciones de sensibilización en (PFCP)</w:t>
            </w:r>
          </w:p>
        </w:tc>
        <w:tc>
          <w:tcPr>
            <w:tcW w:w="1559" w:type="dxa"/>
            <w:tcBorders>
              <w:top w:val="nil"/>
              <w:left w:val="nil"/>
              <w:bottom w:val="single" w:sz="4" w:space="0" w:color="auto"/>
              <w:right w:val="single" w:sz="4" w:space="0" w:color="auto"/>
            </w:tcBorders>
            <w:shd w:val="clear" w:color="000000" w:fill="FFFFFF"/>
            <w:vAlign w:val="center"/>
            <w:hideMark/>
          </w:tcPr>
          <w:p w14:paraId="43C8B2E8"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058448A6"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12</w:t>
            </w:r>
          </w:p>
        </w:tc>
        <w:tc>
          <w:tcPr>
            <w:tcW w:w="1275" w:type="dxa"/>
            <w:tcBorders>
              <w:top w:val="nil"/>
              <w:left w:val="nil"/>
              <w:bottom w:val="single" w:sz="4" w:space="0" w:color="auto"/>
              <w:right w:val="single" w:sz="4" w:space="0" w:color="auto"/>
            </w:tcBorders>
            <w:shd w:val="clear" w:color="auto" w:fill="auto"/>
            <w:vAlign w:val="center"/>
            <w:hideMark/>
          </w:tcPr>
          <w:p w14:paraId="3EE3BE07" w14:textId="0A982592" w:rsidR="00A71C33" w:rsidRPr="00A71C33" w:rsidRDefault="001C37E3" w:rsidP="00012D43">
            <w:pPr>
              <w:spacing w:after="0" w:line="240" w:lineRule="auto"/>
              <w:jc w:val="center"/>
              <w:rPr>
                <w:rFonts w:ascii="Calibri" w:eastAsia="Times New Roman" w:hAnsi="Calibri" w:cs="Calibri"/>
                <w:sz w:val="20"/>
                <w:szCs w:val="20"/>
                <w:lang w:eastAsia="es-DO"/>
              </w:rPr>
            </w:pPr>
            <w:r>
              <w:rPr>
                <w:rFonts w:ascii="Calibri" w:eastAsia="Times New Roman" w:hAnsi="Calibri" w:cs="Calibri"/>
                <w:sz w:val="20"/>
                <w:szCs w:val="20"/>
                <w:lang w:eastAsia="es-DO"/>
              </w:rPr>
              <w:t>12</w:t>
            </w:r>
          </w:p>
        </w:tc>
        <w:tc>
          <w:tcPr>
            <w:tcW w:w="1462" w:type="dxa"/>
            <w:tcBorders>
              <w:top w:val="nil"/>
              <w:left w:val="nil"/>
              <w:bottom w:val="single" w:sz="4" w:space="0" w:color="auto"/>
              <w:right w:val="single" w:sz="4" w:space="0" w:color="auto"/>
            </w:tcBorders>
            <w:shd w:val="clear" w:color="auto" w:fill="92D050"/>
            <w:vAlign w:val="center"/>
            <w:hideMark/>
          </w:tcPr>
          <w:p w14:paraId="41FDF573" w14:textId="6FC11BD3" w:rsidR="00A71C33" w:rsidRPr="00A71C33" w:rsidRDefault="001C37E3" w:rsidP="00012D43">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100</w:t>
            </w:r>
            <w:r w:rsidR="00A71C33" w:rsidRPr="00A71C33">
              <w:rPr>
                <w:rFonts w:ascii="Calibri" w:eastAsia="Times New Roman" w:hAnsi="Calibri" w:cs="Calibri"/>
                <w:color w:val="000000"/>
                <w:lang w:eastAsia="es-DO"/>
              </w:rPr>
              <w:t>%</w:t>
            </w:r>
          </w:p>
        </w:tc>
      </w:tr>
      <w:tr w:rsidR="00012D43" w:rsidRPr="00A71C33" w14:paraId="3E29BB99" w14:textId="77777777" w:rsidTr="00012D43">
        <w:trPr>
          <w:trHeight w:val="499"/>
        </w:trPr>
        <w:tc>
          <w:tcPr>
            <w:tcW w:w="1546" w:type="dxa"/>
            <w:vMerge/>
            <w:tcBorders>
              <w:top w:val="nil"/>
              <w:left w:val="single" w:sz="4" w:space="0" w:color="auto"/>
              <w:bottom w:val="single" w:sz="4" w:space="0" w:color="auto"/>
              <w:right w:val="single" w:sz="4" w:space="0" w:color="auto"/>
            </w:tcBorders>
            <w:vAlign w:val="center"/>
            <w:hideMark/>
          </w:tcPr>
          <w:p w14:paraId="041D8C98"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p>
        </w:tc>
        <w:tc>
          <w:tcPr>
            <w:tcW w:w="1710" w:type="dxa"/>
            <w:tcBorders>
              <w:top w:val="nil"/>
              <w:left w:val="nil"/>
              <w:bottom w:val="single" w:sz="4" w:space="0" w:color="auto"/>
              <w:right w:val="single" w:sz="4" w:space="0" w:color="auto"/>
            </w:tcBorders>
            <w:shd w:val="clear" w:color="000000" w:fill="FFFFFF"/>
            <w:vAlign w:val="center"/>
            <w:hideMark/>
          </w:tcPr>
          <w:p w14:paraId="7CA7520C"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Padres, Madres o tutores sensibilizados</w:t>
            </w:r>
          </w:p>
        </w:tc>
        <w:tc>
          <w:tcPr>
            <w:tcW w:w="1559" w:type="dxa"/>
            <w:tcBorders>
              <w:top w:val="nil"/>
              <w:left w:val="nil"/>
              <w:bottom w:val="single" w:sz="4" w:space="0" w:color="auto"/>
              <w:right w:val="single" w:sz="4" w:space="0" w:color="auto"/>
            </w:tcBorders>
            <w:shd w:val="clear" w:color="000000" w:fill="FFFFFF"/>
            <w:vAlign w:val="center"/>
            <w:hideMark/>
          </w:tcPr>
          <w:p w14:paraId="3A03845B"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 xml:space="preserve">Reporte de </w:t>
            </w:r>
            <w:proofErr w:type="spellStart"/>
            <w:r w:rsidRPr="00A71C33">
              <w:rPr>
                <w:rFonts w:ascii="Calibri" w:eastAsia="Times New Roman" w:hAnsi="Calibri" w:cs="Calibri"/>
                <w:sz w:val="20"/>
                <w:szCs w:val="20"/>
                <w:lang w:eastAsia="es-DO"/>
              </w:rPr>
              <w:t>powerbi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33F96369"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25</w:t>
            </w:r>
          </w:p>
        </w:tc>
        <w:tc>
          <w:tcPr>
            <w:tcW w:w="1275" w:type="dxa"/>
            <w:tcBorders>
              <w:top w:val="nil"/>
              <w:left w:val="nil"/>
              <w:bottom w:val="single" w:sz="4" w:space="0" w:color="auto"/>
              <w:right w:val="single" w:sz="4" w:space="0" w:color="auto"/>
            </w:tcBorders>
            <w:shd w:val="clear" w:color="auto" w:fill="auto"/>
            <w:vAlign w:val="center"/>
            <w:hideMark/>
          </w:tcPr>
          <w:p w14:paraId="01679082" w14:textId="6E3C0D0F" w:rsidR="00A71C33" w:rsidRPr="00A71C33" w:rsidRDefault="001C37E3" w:rsidP="00012D43">
            <w:pPr>
              <w:spacing w:after="0" w:line="240" w:lineRule="auto"/>
              <w:jc w:val="center"/>
              <w:rPr>
                <w:rFonts w:ascii="Calibri" w:eastAsia="Times New Roman" w:hAnsi="Calibri" w:cs="Calibri"/>
                <w:sz w:val="20"/>
                <w:szCs w:val="20"/>
                <w:lang w:eastAsia="es-DO"/>
              </w:rPr>
            </w:pPr>
            <w:r>
              <w:rPr>
                <w:rFonts w:ascii="Calibri" w:eastAsia="Times New Roman" w:hAnsi="Calibri" w:cs="Calibri"/>
                <w:sz w:val="20"/>
                <w:szCs w:val="20"/>
                <w:lang w:eastAsia="es-DO"/>
              </w:rPr>
              <w:t>25</w:t>
            </w:r>
          </w:p>
        </w:tc>
        <w:tc>
          <w:tcPr>
            <w:tcW w:w="1462" w:type="dxa"/>
            <w:tcBorders>
              <w:top w:val="nil"/>
              <w:left w:val="nil"/>
              <w:bottom w:val="single" w:sz="4" w:space="0" w:color="auto"/>
              <w:right w:val="single" w:sz="4" w:space="0" w:color="auto"/>
            </w:tcBorders>
            <w:shd w:val="clear" w:color="000000" w:fill="92D050"/>
            <w:vAlign w:val="center"/>
            <w:hideMark/>
          </w:tcPr>
          <w:p w14:paraId="7D1F8B23" w14:textId="5BC64EEE" w:rsidR="00A71C33" w:rsidRPr="00A71C33" w:rsidRDefault="00A71C33" w:rsidP="00AB5AC1">
            <w:pPr>
              <w:spacing w:after="0" w:line="240" w:lineRule="auto"/>
              <w:jc w:val="center"/>
              <w:rPr>
                <w:rFonts w:ascii="Calibri" w:eastAsia="Times New Roman" w:hAnsi="Calibri" w:cs="Calibri"/>
                <w:color w:val="000000"/>
                <w:lang w:eastAsia="es-DO"/>
              </w:rPr>
            </w:pPr>
            <w:r w:rsidRPr="00A71C33">
              <w:rPr>
                <w:rFonts w:ascii="Calibri" w:eastAsia="Times New Roman" w:hAnsi="Calibri" w:cs="Calibri"/>
                <w:color w:val="000000"/>
                <w:lang w:eastAsia="es-DO"/>
              </w:rPr>
              <w:t>1</w:t>
            </w:r>
            <w:r w:rsidR="00022D4A">
              <w:rPr>
                <w:rFonts w:ascii="Calibri" w:eastAsia="Times New Roman" w:hAnsi="Calibri" w:cs="Calibri"/>
                <w:color w:val="000000"/>
                <w:lang w:eastAsia="es-DO"/>
              </w:rPr>
              <w:t>00</w:t>
            </w:r>
            <w:r w:rsidRPr="00A71C33">
              <w:rPr>
                <w:rFonts w:ascii="Calibri" w:eastAsia="Times New Roman" w:hAnsi="Calibri" w:cs="Calibri"/>
                <w:color w:val="000000"/>
                <w:lang w:eastAsia="es-DO"/>
              </w:rPr>
              <w:t>%</w:t>
            </w:r>
          </w:p>
        </w:tc>
      </w:tr>
      <w:tr w:rsidR="00012D43" w:rsidRPr="00A71C33" w14:paraId="610DEDDA" w14:textId="77777777" w:rsidTr="00EE56DF">
        <w:trPr>
          <w:trHeight w:val="881"/>
        </w:trPr>
        <w:tc>
          <w:tcPr>
            <w:tcW w:w="15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0EA197" w14:textId="7D9A8A79"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Capacitaciones en el Plan de Agentes Multiplicadores para las Organizaciones Comunitarias (PAMO)</w:t>
            </w:r>
            <w:r w:rsidRPr="00A71C33">
              <w:rPr>
                <w:rFonts w:ascii="Calibri" w:eastAsia="Times New Roman" w:hAnsi="Calibri" w:cs="Calibri"/>
                <w:sz w:val="20"/>
                <w:szCs w:val="20"/>
                <w:lang w:eastAsia="es-DO"/>
              </w:rPr>
              <w:br/>
            </w:r>
            <w:r w:rsidRPr="00A71C33">
              <w:rPr>
                <w:rFonts w:ascii="Calibri" w:eastAsia="Times New Roman" w:hAnsi="Calibri" w:cs="Calibri"/>
                <w:sz w:val="20"/>
                <w:szCs w:val="20"/>
                <w:lang w:eastAsia="es-DO"/>
              </w:rPr>
              <w:br/>
            </w:r>
          </w:p>
        </w:tc>
        <w:tc>
          <w:tcPr>
            <w:tcW w:w="1710" w:type="dxa"/>
            <w:tcBorders>
              <w:top w:val="single" w:sz="4" w:space="0" w:color="auto"/>
              <w:left w:val="nil"/>
              <w:bottom w:val="single" w:sz="4" w:space="0" w:color="auto"/>
              <w:right w:val="single" w:sz="4" w:space="0" w:color="auto"/>
            </w:tcBorders>
            <w:shd w:val="clear" w:color="000000" w:fill="FFFFFF"/>
            <w:vAlign w:val="center"/>
            <w:hideMark/>
          </w:tcPr>
          <w:p w14:paraId="665A02DB"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Capacitaciones impartidas del PAMO</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62C8611"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Informe de capacitación</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5201358"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A92D04B"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1</w:t>
            </w:r>
          </w:p>
        </w:tc>
        <w:tc>
          <w:tcPr>
            <w:tcW w:w="1462" w:type="dxa"/>
            <w:tcBorders>
              <w:top w:val="single" w:sz="4" w:space="0" w:color="auto"/>
              <w:left w:val="nil"/>
              <w:bottom w:val="single" w:sz="4" w:space="0" w:color="auto"/>
              <w:right w:val="single" w:sz="4" w:space="0" w:color="auto"/>
            </w:tcBorders>
            <w:shd w:val="clear" w:color="000000" w:fill="92D050"/>
            <w:vAlign w:val="center"/>
            <w:hideMark/>
          </w:tcPr>
          <w:p w14:paraId="3D4D7F00" w14:textId="77777777" w:rsidR="00A71C33" w:rsidRPr="00A71C33" w:rsidRDefault="00A71C33" w:rsidP="00012D43">
            <w:pPr>
              <w:spacing w:after="0" w:line="240" w:lineRule="auto"/>
              <w:jc w:val="center"/>
              <w:rPr>
                <w:rFonts w:ascii="Calibri" w:eastAsia="Times New Roman" w:hAnsi="Calibri" w:cs="Calibri"/>
                <w:color w:val="000000"/>
                <w:lang w:eastAsia="es-DO"/>
              </w:rPr>
            </w:pPr>
            <w:r w:rsidRPr="00A71C33">
              <w:rPr>
                <w:rFonts w:ascii="Calibri" w:eastAsia="Times New Roman" w:hAnsi="Calibri" w:cs="Calibri"/>
                <w:color w:val="000000"/>
                <w:lang w:eastAsia="es-DO"/>
              </w:rPr>
              <w:t>100%</w:t>
            </w:r>
          </w:p>
        </w:tc>
      </w:tr>
      <w:tr w:rsidR="00012D43" w:rsidRPr="00A71C33" w14:paraId="5E00E2A9" w14:textId="77777777" w:rsidTr="00012D43">
        <w:trPr>
          <w:trHeight w:val="499"/>
        </w:trPr>
        <w:tc>
          <w:tcPr>
            <w:tcW w:w="1546" w:type="dxa"/>
            <w:vMerge/>
            <w:tcBorders>
              <w:top w:val="nil"/>
              <w:left w:val="single" w:sz="4" w:space="0" w:color="auto"/>
              <w:bottom w:val="single" w:sz="4" w:space="0" w:color="auto"/>
              <w:right w:val="single" w:sz="4" w:space="0" w:color="auto"/>
            </w:tcBorders>
            <w:vAlign w:val="center"/>
            <w:hideMark/>
          </w:tcPr>
          <w:p w14:paraId="6E6AAFA4"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p>
        </w:tc>
        <w:tc>
          <w:tcPr>
            <w:tcW w:w="1710" w:type="dxa"/>
            <w:tcBorders>
              <w:top w:val="nil"/>
              <w:left w:val="nil"/>
              <w:bottom w:val="single" w:sz="4" w:space="0" w:color="auto"/>
              <w:right w:val="single" w:sz="4" w:space="0" w:color="auto"/>
            </w:tcBorders>
            <w:shd w:val="clear" w:color="000000" w:fill="FFFFFF"/>
            <w:vAlign w:val="center"/>
            <w:hideMark/>
          </w:tcPr>
          <w:p w14:paraId="0DE1128E"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Organizaciones capacitadas en PAMO</w:t>
            </w:r>
          </w:p>
        </w:tc>
        <w:tc>
          <w:tcPr>
            <w:tcW w:w="1559" w:type="dxa"/>
            <w:tcBorders>
              <w:top w:val="nil"/>
              <w:left w:val="nil"/>
              <w:bottom w:val="single" w:sz="4" w:space="0" w:color="auto"/>
              <w:right w:val="single" w:sz="4" w:space="0" w:color="auto"/>
            </w:tcBorders>
            <w:shd w:val="clear" w:color="000000" w:fill="FFFFFF"/>
            <w:vAlign w:val="center"/>
            <w:hideMark/>
          </w:tcPr>
          <w:p w14:paraId="0E917B53"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 xml:space="preserve">Reporte de </w:t>
            </w:r>
            <w:proofErr w:type="spellStart"/>
            <w:r w:rsidRPr="00A71C33">
              <w:rPr>
                <w:rFonts w:ascii="Calibri" w:eastAsia="Times New Roman" w:hAnsi="Calibri" w:cs="Calibri"/>
                <w:sz w:val="20"/>
                <w:szCs w:val="20"/>
                <w:lang w:eastAsia="es-DO"/>
              </w:rPr>
              <w:t>powerbi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7E34D94B"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1</w:t>
            </w:r>
          </w:p>
        </w:tc>
        <w:tc>
          <w:tcPr>
            <w:tcW w:w="1275" w:type="dxa"/>
            <w:tcBorders>
              <w:top w:val="nil"/>
              <w:left w:val="nil"/>
              <w:bottom w:val="single" w:sz="4" w:space="0" w:color="auto"/>
              <w:right w:val="single" w:sz="4" w:space="0" w:color="auto"/>
            </w:tcBorders>
            <w:shd w:val="clear" w:color="auto" w:fill="auto"/>
            <w:vAlign w:val="center"/>
            <w:hideMark/>
          </w:tcPr>
          <w:p w14:paraId="4C8110A6"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1</w:t>
            </w:r>
          </w:p>
        </w:tc>
        <w:tc>
          <w:tcPr>
            <w:tcW w:w="1462" w:type="dxa"/>
            <w:tcBorders>
              <w:top w:val="nil"/>
              <w:left w:val="nil"/>
              <w:bottom w:val="single" w:sz="4" w:space="0" w:color="auto"/>
              <w:right w:val="single" w:sz="4" w:space="0" w:color="auto"/>
            </w:tcBorders>
            <w:shd w:val="clear" w:color="000000" w:fill="92D050"/>
            <w:vAlign w:val="center"/>
            <w:hideMark/>
          </w:tcPr>
          <w:p w14:paraId="0E689AA2" w14:textId="77777777" w:rsidR="00A71C33" w:rsidRPr="00A71C33" w:rsidRDefault="00A71C33" w:rsidP="00012D43">
            <w:pPr>
              <w:spacing w:after="0" w:line="240" w:lineRule="auto"/>
              <w:jc w:val="center"/>
              <w:rPr>
                <w:rFonts w:ascii="Calibri" w:eastAsia="Times New Roman" w:hAnsi="Calibri" w:cs="Calibri"/>
                <w:color w:val="000000"/>
                <w:lang w:eastAsia="es-DO"/>
              </w:rPr>
            </w:pPr>
            <w:r w:rsidRPr="00A71C33">
              <w:rPr>
                <w:rFonts w:ascii="Calibri" w:eastAsia="Times New Roman" w:hAnsi="Calibri" w:cs="Calibri"/>
                <w:color w:val="000000"/>
                <w:lang w:eastAsia="es-DO"/>
              </w:rPr>
              <w:t>100%</w:t>
            </w:r>
          </w:p>
        </w:tc>
      </w:tr>
      <w:tr w:rsidR="00012D43" w:rsidRPr="00A71C33" w14:paraId="39A66713" w14:textId="77777777" w:rsidTr="00EE56DF">
        <w:trPr>
          <w:trHeight w:val="499"/>
        </w:trPr>
        <w:tc>
          <w:tcPr>
            <w:tcW w:w="1546" w:type="dxa"/>
            <w:tcBorders>
              <w:top w:val="single" w:sz="4" w:space="0" w:color="auto"/>
              <w:left w:val="single" w:sz="4" w:space="0" w:color="auto"/>
              <w:bottom w:val="single" w:sz="4" w:space="0" w:color="auto"/>
              <w:right w:val="single" w:sz="4" w:space="0" w:color="auto"/>
            </w:tcBorders>
            <w:vAlign w:val="center"/>
            <w:hideMark/>
          </w:tcPr>
          <w:p w14:paraId="34F363F1" w14:textId="03EBA0C0" w:rsidR="00A71C33" w:rsidRPr="00A71C33" w:rsidRDefault="00EE56DF" w:rsidP="00012D43">
            <w:pPr>
              <w:spacing w:after="0" w:line="240" w:lineRule="auto"/>
              <w:jc w:val="center"/>
              <w:rPr>
                <w:rFonts w:ascii="Calibri" w:eastAsia="Times New Roman" w:hAnsi="Calibri" w:cs="Calibri"/>
                <w:color w:val="000000"/>
                <w:sz w:val="20"/>
                <w:szCs w:val="20"/>
                <w:lang w:eastAsia="es-DO"/>
              </w:rPr>
            </w:pPr>
            <w:r w:rsidRPr="00A71C33">
              <w:rPr>
                <w:rFonts w:ascii="Calibri" w:eastAsia="Times New Roman" w:hAnsi="Calibri" w:cs="Calibri"/>
                <w:color w:val="000000"/>
                <w:sz w:val="20"/>
                <w:szCs w:val="20"/>
                <w:lang w:eastAsia="es-DO"/>
              </w:rPr>
              <w:t>Cumplimiento de los convenios asignados</w:t>
            </w:r>
          </w:p>
        </w:tc>
        <w:tc>
          <w:tcPr>
            <w:tcW w:w="1710" w:type="dxa"/>
            <w:tcBorders>
              <w:top w:val="nil"/>
              <w:left w:val="nil"/>
              <w:bottom w:val="single" w:sz="4" w:space="0" w:color="auto"/>
              <w:right w:val="single" w:sz="4" w:space="0" w:color="auto"/>
            </w:tcBorders>
            <w:shd w:val="clear" w:color="auto" w:fill="auto"/>
            <w:vAlign w:val="center"/>
            <w:hideMark/>
          </w:tcPr>
          <w:p w14:paraId="784DDF1A" w14:textId="77777777" w:rsidR="00A71C33" w:rsidRPr="00A71C33" w:rsidRDefault="00A71C33" w:rsidP="00012D43">
            <w:pPr>
              <w:spacing w:after="0" w:line="240" w:lineRule="auto"/>
              <w:jc w:val="center"/>
              <w:rPr>
                <w:rFonts w:ascii="Calibri" w:eastAsia="Times New Roman" w:hAnsi="Calibri" w:cs="Calibri"/>
                <w:color w:val="000000"/>
                <w:sz w:val="20"/>
                <w:szCs w:val="20"/>
                <w:lang w:eastAsia="es-DO"/>
              </w:rPr>
            </w:pPr>
            <w:r w:rsidRPr="00A71C33">
              <w:rPr>
                <w:rFonts w:ascii="Calibri" w:eastAsia="Times New Roman" w:hAnsi="Calibri" w:cs="Calibri"/>
                <w:color w:val="000000"/>
                <w:sz w:val="20"/>
                <w:szCs w:val="20"/>
                <w:lang w:eastAsia="es-DO"/>
              </w:rPr>
              <w:t>Porcentaje de cumplimiento de la planificación</w:t>
            </w:r>
          </w:p>
        </w:tc>
        <w:tc>
          <w:tcPr>
            <w:tcW w:w="1559" w:type="dxa"/>
            <w:tcBorders>
              <w:top w:val="nil"/>
              <w:left w:val="nil"/>
              <w:bottom w:val="single" w:sz="4" w:space="0" w:color="auto"/>
              <w:right w:val="single" w:sz="4" w:space="0" w:color="auto"/>
            </w:tcBorders>
            <w:shd w:val="clear" w:color="auto" w:fill="auto"/>
            <w:vAlign w:val="center"/>
            <w:hideMark/>
          </w:tcPr>
          <w:p w14:paraId="5E74DE62" w14:textId="77777777" w:rsidR="00A71C33" w:rsidRPr="00A71C33" w:rsidRDefault="00A71C33" w:rsidP="00012D43">
            <w:pPr>
              <w:spacing w:after="0" w:line="240" w:lineRule="auto"/>
              <w:jc w:val="center"/>
              <w:rPr>
                <w:rFonts w:ascii="Calibri" w:eastAsia="Times New Roman" w:hAnsi="Calibri" w:cs="Calibri"/>
                <w:color w:val="000000"/>
                <w:sz w:val="20"/>
                <w:szCs w:val="20"/>
                <w:lang w:eastAsia="es-DO"/>
              </w:rPr>
            </w:pPr>
            <w:r w:rsidRPr="00A71C33">
              <w:rPr>
                <w:rFonts w:ascii="Calibri" w:eastAsia="Times New Roman" w:hAnsi="Calibri" w:cs="Calibri"/>
                <w:color w:val="000000"/>
                <w:sz w:val="20"/>
                <w:szCs w:val="20"/>
                <w:lang w:eastAsia="es-DO"/>
              </w:rPr>
              <w:t>Informe de resultado</w:t>
            </w:r>
          </w:p>
        </w:tc>
        <w:tc>
          <w:tcPr>
            <w:tcW w:w="1276" w:type="dxa"/>
            <w:tcBorders>
              <w:top w:val="nil"/>
              <w:left w:val="nil"/>
              <w:bottom w:val="single" w:sz="4" w:space="0" w:color="auto"/>
              <w:right w:val="single" w:sz="4" w:space="0" w:color="auto"/>
            </w:tcBorders>
            <w:shd w:val="clear" w:color="auto" w:fill="auto"/>
            <w:vAlign w:val="center"/>
            <w:hideMark/>
          </w:tcPr>
          <w:p w14:paraId="44842BD8" w14:textId="77777777" w:rsidR="00A71C33" w:rsidRPr="00A71C33" w:rsidRDefault="00A71C33" w:rsidP="00012D43">
            <w:pPr>
              <w:spacing w:after="0" w:line="240" w:lineRule="auto"/>
              <w:jc w:val="center"/>
              <w:rPr>
                <w:rFonts w:ascii="Calibri" w:eastAsia="Times New Roman" w:hAnsi="Calibri" w:cs="Calibri"/>
                <w:color w:val="000000"/>
                <w:sz w:val="20"/>
                <w:szCs w:val="20"/>
                <w:lang w:eastAsia="es-DO"/>
              </w:rPr>
            </w:pPr>
            <w:r w:rsidRPr="00A71C33">
              <w:rPr>
                <w:rFonts w:ascii="Calibri" w:eastAsia="Times New Roman" w:hAnsi="Calibri" w:cs="Calibri"/>
                <w:color w:val="000000"/>
                <w:sz w:val="20"/>
                <w:szCs w:val="20"/>
                <w:lang w:eastAsia="es-DO"/>
              </w:rPr>
              <w:t>25%</w:t>
            </w:r>
          </w:p>
        </w:tc>
        <w:tc>
          <w:tcPr>
            <w:tcW w:w="1275" w:type="dxa"/>
            <w:tcBorders>
              <w:top w:val="nil"/>
              <w:left w:val="nil"/>
              <w:bottom w:val="single" w:sz="4" w:space="0" w:color="auto"/>
              <w:right w:val="single" w:sz="4" w:space="0" w:color="auto"/>
            </w:tcBorders>
            <w:shd w:val="clear" w:color="auto" w:fill="auto"/>
            <w:vAlign w:val="center"/>
            <w:hideMark/>
          </w:tcPr>
          <w:p w14:paraId="1D92D9EF" w14:textId="77777777" w:rsidR="00A71C33" w:rsidRPr="00A71C33" w:rsidRDefault="00A71C33" w:rsidP="00012D43">
            <w:pPr>
              <w:spacing w:after="0" w:line="240" w:lineRule="auto"/>
              <w:jc w:val="center"/>
              <w:rPr>
                <w:rFonts w:ascii="Calibri" w:eastAsia="Times New Roman" w:hAnsi="Calibri" w:cs="Calibri"/>
                <w:color w:val="000000"/>
                <w:sz w:val="20"/>
                <w:szCs w:val="20"/>
                <w:lang w:eastAsia="es-DO"/>
              </w:rPr>
            </w:pPr>
            <w:r w:rsidRPr="00A71C33">
              <w:rPr>
                <w:rFonts w:ascii="Calibri" w:eastAsia="Times New Roman" w:hAnsi="Calibri" w:cs="Calibri"/>
                <w:color w:val="000000"/>
                <w:sz w:val="20"/>
                <w:szCs w:val="20"/>
                <w:lang w:eastAsia="es-DO"/>
              </w:rPr>
              <w:t>0%</w:t>
            </w:r>
          </w:p>
        </w:tc>
        <w:tc>
          <w:tcPr>
            <w:tcW w:w="1462" w:type="dxa"/>
            <w:tcBorders>
              <w:top w:val="nil"/>
              <w:left w:val="nil"/>
              <w:bottom w:val="single" w:sz="4" w:space="0" w:color="auto"/>
              <w:right w:val="single" w:sz="4" w:space="0" w:color="auto"/>
            </w:tcBorders>
            <w:shd w:val="clear" w:color="000000" w:fill="C00000"/>
            <w:vAlign w:val="center"/>
            <w:hideMark/>
          </w:tcPr>
          <w:p w14:paraId="25BF5ED9" w14:textId="77777777" w:rsidR="00A71C33" w:rsidRPr="00A71C33" w:rsidRDefault="00A71C33" w:rsidP="00012D43">
            <w:pPr>
              <w:spacing w:after="0" w:line="240" w:lineRule="auto"/>
              <w:jc w:val="center"/>
              <w:rPr>
                <w:rFonts w:ascii="Calibri" w:eastAsia="Times New Roman" w:hAnsi="Calibri" w:cs="Calibri"/>
                <w:color w:val="000000"/>
                <w:lang w:eastAsia="es-DO"/>
              </w:rPr>
            </w:pPr>
            <w:r w:rsidRPr="00A71C33">
              <w:rPr>
                <w:rFonts w:ascii="Calibri" w:eastAsia="Times New Roman" w:hAnsi="Calibri" w:cs="Calibri"/>
                <w:color w:val="000000"/>
                <w:lang w:eastAsia="es-DO"/>
              </w:rPr>
              <w:t>0%</w:t>
            </w:r>
          </w:p>
        </w:tc>
      </w:tr>
    </w:tbl>
    <w:p w14:paraId="14D5BF58" w14:textId="382E0140" w:rsidR="006E7B3C" w:rsidRDefault="002716B6" w:rsidP="009E26D9">
      <w:pPr>
        <w:pStyle w:val="Descripcin"/>
      </w:pPr>
      <w:r>
        <w:t>Tabla</w:t>
      </w:r>
      <w:r w:rsidR="00784EE2">
        <w:t xml:space="preserve"> 8</w:t>
      </w:r>
      <w:r>
        <w:t>.</w:t>
      </w:r>
      <w:r w:rsidR="00784EE2">
        <w:t xml:space="preserve"> </w:t>
      </w:r>
      <w:r w:rsidRPr="00434D82">
        <w:t>Desviaciones D</w:t>
      </w:r>
      <w:r>
        <w:t>PC</w:t>
      </w:r>
      <w:r w:rsidRPr="00434D82">
        <w:t xml:space="preserve"> </w:t>
      </w:r>
      <w:r w:rsidR="00711E4C">
        <w:t>3er</w:t>
      </w:r>
      <w:r w:rsidRPr="00434D82">
        <w:t xml:space="preserve"> trimestre </w:t>
      </w:r>
      <w:r w:rsidRPr="00E03D06">
        <w:t>202</w:t>
      </w:r>
      <w:r w:rsidR="003C720C" w:rsidRPr="00E03D06">
        <w:t>4</w:t>
      </w:r>
      <w:r w:rsidRPr="00E03D06">
        <w:t>.</w:t>
      </w:r>
    </w:p>
    <w:p w14:paraId="155E1893" w14:textId="57199092" w:rsidR="009E26D9" w:rsidRDefault="009E26D9" w:rsidP="009E26D9"/>
    <w:p w14:paraId="0ACC0B2E" w14:textId="50D5AAE4" w:rsidR="00AB5AC1" w:rsidRDefault="00AB5AC1" w:rsidP="009E26D9"/>
    <w:p w14:paraId="3009DC19" w14:textId="054D7ACF" w:rsidR="00AB5AC1" w:rsidRDefault="00AB5AC1" w:rsidP="009E26D9"/>
    <w:p w14:paraId="086D14DE" w14:textId="77777777" w:rsidR="00AB5AC1" w:rsidRDefault="00AB5AC1" w:rsidP="009E26D9"/>
    <w:p w14:paraId="1556500D" w14:textId="77777777" w:rsidR="006223CF" w:rsidRPr="009E26D9" w:rsidRDefault="006223CF" w:rsidP="009E26D9"/>
    <w:p w14:paraId="7D9078AD" w14:textId="17ABFD8A" w:rsidR="0011142B" w:rsidRPr="009E583E" w:rsidRDefault="0011142B" w:rsidP="000068E5">
      <w:pPr>
        <w:pStyle w:val="Ttulo3"/>
        <w:numPr>
          <w:ilvl w:val="2"/>
          <w:numId w:val="30"/>
        </w:numPr>
        <w:jc w:val="right"/>
        <w:rPr>
          <w:b/>
          <w:bCs/>
          <w:lang w:val="es-ES_tradnl"/>
        </w:rPr>
      </w:pPr>
      <w:bookmarkStart w:id="53" w:name="_Toc171681260"/>
      <w:r>
        <w:rPr>
          <w:b/>
          <w:bCs/>
          <w:lang w:val="es-ES_tradnl"/>
        </w:rPr>
        <w:lastRenderedPageBreak/>
        <w:t xml:space="preserve">Departamento De </w:t>
      </w:r>
      <w:r w:rsidR="001A4A23">
        <w:rPr>
          <w:b/>
          <w:bCs/>
          <w:lang w:val="es-ES_tradnl"/>
        </w:rPr>
        <w:t>Educación Preventiva Integral</w:t>
      </w:r>
      <w:r>
        <w:rPr>
          <w:b/>
          <w:bCs/>
          <w:lang w:val="es-ES_tradnl"/>
        </w:rPr>
        <w:t xml:space="preserve"> (D</w:t>
      </w:r>
      <w:r w:rsidR="001A4A23">
        <w:rPr>
          <w:b/>
          <w:bCs/>
          <w:lang w:val="es-ES_tradnl"/>
        </w:rPr>
        <w:t>EPREI</w:t>
      </w:r>
      <w:r>
        <w:rPr>
          <w:b/>
          <w:bCs/>
          <w:lang w:val="es-ES_tradnl"/>
        </w:rPr>
        <w:t>)</w:t>
      </w:r>
      <w:bookmarkEnd w:id="53"/>
    </w:p>
    <w:p w14:paraId="74C03796" w14:textId="77777777" w:rsidR="00E23DA0" w:rsidRDefault="00E23DA0" w:rsidP="008F753D">
      <w:pPr>
        <w:spacing w:line="360" w:lineRule="auto"/>
        <w:jc w:val="both"/>
        <w:rPr>
          <w:sz w:val="24"/>
          <w:szCs w:val="24"/>
          <w:lang w:val="es-ES"/>
        </w:rPr>
      </w:pPr>
    </w:p>
    <w:p w14:paraId="69699A69" w14:textId="0BB15497" w:rsidR="00E23DA0" w:rsidRDefault="00473212" w:rsidP="008F753D">
      <w:pPr>
        <w:spacing w:line="360" w:lineRule="auto"/>
        <w:jc w:val="both"/>
        <w:rPr>
          <w:sz w:val="24"/>
          <w:szCs w:val="24"/>
          <w:lang w:val="es-ES"/>
        </w:rPr>
      </w:pPr>
      <w:r w:rsidRPr="00473212">
        <w:rPr>
          <w:sz w:val="24"/>
          <w:szCs w:val="24"/>
          <w:lang w:val="es-ES"/>
        </w:rPr>
        <w:t>El Departamento d</w:t>
      </w:r>
      <w:r>
        <w:rPr>
          <w:sz w:val="24"/>
          <w:szCs w:val="24"/>
          <w:lang w:val="es-ES"/>
        </w:rPr>
        <w:t>e Educación Preventiva Integral (DEPREI)</w:t>
      </w:r>
      <w:r w:rsidRPr="00473212">
        <w:rPr>
          <w:sz w:val="24"/>
          <w:szCs w:val="24"/>
          <w:lang w:val="es-ES"/>
        </w:rPr>
        <w:t>,</w:t>
      </w:r>
      <w:r>
        <w:rPr>
          <w:sz w:val="24"/>
          <w:szCs w:val="24"/>
          <w:lang w:val="es-ES"/>
        </w:rPr>
        <w:t xml:space="preserve"> con el </w:t>
      </w:r>
      <w:r w:rsidR="00B17174">
        <w:rPr>
          <w:sz w:val="24"/>
          <w:szCs w:val="24"/>
          <w:lang w:val="es-ES"/>
        </w:rPr>
        <w:t xml:space="preserve">rol </w:t>
      </w:r>
      <w:r w:rsidR="00B17174" w:rsidRPr="00473212">
        <w:rPr>
          <w:sz w:val="24"/>
          <w:szCs w:val="24"/>
          <w:lang w:val="es-ES"/>
        </w:rPr>
        <w:t>de</w:t>
      </w:r>
      <w:r w:rsidR="00B17174" w:rsidRPr="00B17174">
        <w:rPr>
          <w:sz w:val="24"/>
          <w:szCs w:val="24"/>
          <w:lang w:val="es-ES"/>
        </w:rPr>
        <w:t xml:space="preserve"> articular con las diferentes facultades, procesos formativos en prevención de drogas, para generar conocimiento, habilidades y protocolos de actuación dentro del espacio educativo, proporcionando herramientas útiles para la prevención en los estudiantes y el compromiso de todos los entes académicos frente a la problemática del uso indebido de drogas.</w:t>
      </w:r>
    </w:p>
    <w:p w14:paraId="7181B35D" w14:textId="6C8AEEDD" w:rsidR="00F80FF0" w:rsidRDefault="00DC4412" w:rsidP="0049312C">
      <w:pPr>
        <w:spacing w:line="360" w:lineRule="auto"/>
        <w:rPr>
          <w:sz w:val="24"/>
          <w:szCs w:val="24"/>
          <w:lang w:val="es-ES"/>
        </w:rPr>
      </w:pPr>
      <w:r>
        <w:rPr>
          <w:noProof/>
        </w:rPr>
        <w:drawing>
          <wp:anchor distT="0" distB="0" distL="114300" distR="114300" simplePos="0" relativeHeight="251838464" behindDoc="0" locked="0" layoutInCell="1" allowOverlap="1" wp14:anchorId="28FA7791" wp14:editId="0A8C32FB">
            <wp:simplePos x="0" y="0"/>
            <wp:positionH relativeFrom="column">
              <wp:posOffset>-3810</wp:posOffset>
            </wp:positionH>
            <wp:positionV relativeFrom="paragraph">
              <wp:posOffset>1905</wp:posOffset>
            </wp:positionV>
            <wp:extent cx="2714625" cy="2333625"/>
            <wp:effectExtent l="0" t="0" r="9525" b="9525"/>
            <wp:wrapSquare wrapText="bothSides"/>
            <wp:docPr id="171730227" name="Gráfico 1">
              <a:extLst xmlns:a="http://schemas.openxmlformats.org/drawingml/2006/main">
                <a:ext uri="{FF2B5EF4-FFF2-40B4-BE49-F238E27FC236}">
                  <a16:creationId xmlns:a16="http://schemas.microsoft.com/office/drawing/2014/main" id="{E11ADA5E-07E5-403D-B908-8C13CCB861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p w14:paraId="3DFAF984" w14:textId="3B8B3D90" w:rsidR="0049312C" w:rsidRDefault="00E23DA0" w:rsidP="006805CD">
      <w:pPr>
        <w:spacing w:line="360" w:lineRule="auto"/>
        <w:jc w:val="both"/>
        <w:rPr>
          <w:sz w:val="24"/>
          <w:szCs w:val="24"/>
          <w:lang w:val="es-ES"/>
        </w:rPr>
      </w:pPr>
      <w:r w:rsidRPr="00541031">
        <w:t>P</w:t>
      </w:r>
      <w:r w:rsidRPr="00541031">
        <w:rPr>
          <w:sz w:val="24"/>
          <w:szCs w:val="24"/>
          <w:lang w:val="es-ES"/>
        </w:rPr>
        <w:t xml:space="preserve">ara el </w:t>
      </w:r>
      <w:r w:rsidR="00326133">
        <w:rPr>
          <w:sz w:val="24"/>
          <w:szCs w:val="24"/>
          <w:lang w:val="es-ES"/>
        </w:rPr>
        <w:t xml:space="preserve">3er </w:t>
      </w:r>
      <w:r w:rsidRPr="00541031">
        <w:rPr>
          <w:sz w:val="24"/>
          <w:szCs w:val="24"/>
          <w:lang w:val="es-ES"/>
        </w:rPr>
        <w:t>trimestre</w:t>
      </w:r>
      <w:r w:rsidR="00474452">
        <w:rPr>
          <w:sz w:val="24"/>
          <w:szCs w:val="24"/>
          <w:lang w:val="es-ES"/>
        </w:rPr>
        <w:t>,</w:t>
      </w:r>
      <w:r w:rsidRPr="00541031">
        <w:rPr>
          <w:sz w:val="24"/>
          <w:szCs w:val="24"/>
          <w:lang w:val="es-ES"/>
        </w:rPr>
        <w:t xml:space="preserve"> el</w:t>
      </w:r>
      <w:r w:rsidR="00541031" w:rsidRPr="00541031">
        <w:rPr>
          <w:sz w:val="24"/>
          <w:szCs w:val="24"/>
          <w:lang w:val="es-ES"/>
        </w:rPr>
        <w:t xml:space="preserve"> </w:t>
      </w:r>
      <w:r w:rsidRPr="00541031">
        <w:rPr>
          <w:sz w:val="24"/>
          <w:szCs w:val="24"/>
          <w:lang w:val="es-ES"/>
        </w:rPr>
        <w:t>Departamento</w:t>
      </w:r>
      <w:r w:rsidR="00B17174" w:rsidRPr="00541031">
        <w:rPr>
          <w:sz w:val="24"/>
          <w:szCs w:val="24"/>
          <w:lang w:val="es-ES"/>
        </w:rPr>
        <w:t xml:space="preserve"> </w:t>
      </w:r>
      <w:r w:rsidR="00473212" w:rsidRPr="00541031">
        <w:rPr>
          <w:sz w:val="24"/>
          <w:szCs w:val="24"/>
          <w:lang w:val="es-ES"/>
        </w:rPr>
        <w:t xml:space="preserve">programó un total de </w:t>
      </w:r>
      <w:r w:rsidR="00B511A7">
        <w:rPr>
          <w:sz w:val="24"/>
          <w:szCs w:val="24"/>
          <w:lang w:val="es-ES"/>
        </w:rPr>
        <w:t>9</w:t>
      </w:r>
      <w:r w:rsidR="00986CD4" w:rsidRPr="00541031">
        <w:rPr>
          <w:sz w:val="24"/>
          <w:szCs w:val="24"/>
          <w:lang w:val="es-ES"/>
        </w:rPr>
        <w:t xml:space="preserve"> </w:t>
      </w:r>
      <w:r w:rsidR="00473212" w:rsidRPr="00541031">
        <w:rPr>
          <w:sz w:val="24"/>
          <w:szCs w:val="24"/>
          <w:lang w:val="es-ES"/>
        </w:rPr>
        <w:t xml:space="preserve">metas, considerado un nivel de ejecución promedio del </w:t>
      </w:r>
      <w:r w:rsidR="003C4B4E">
        <w:rPr>
          <w:sz w:val="24"/>
          <w:szCs w:val="24"/>
          <w:lang w:val="es-ES"/>
        </w:rPr>
        <w:t>89</w:t>
      </w:r>
      <w:r w:rsidR="00473212" w:rsidRPr="00541031">
        <w:rPr>
          <w:sz w:val="24"/>
          <w:szCs w:val="24"/>
          <w:lang w:val="es-ES"/>
        </w:rPr>
        <w:t xml:space="preserve">%, como se puede observar en el grafico </w:t>
      </w:r>
      <w:r w:rsidR="00B4014B">
        <w:rPr>
          <w:sz w:val="24"/>
          <w:szCs w:val="24"/>
          <w:lang w:val="es-ES"/>
        </w:rPr>
        <w:t>No.</w:t>
      </w:r>
      <w:r w:rsidR="00473212" w:rsidRPr="00541031">
        <w:rPr>
          <w:sz w:val="24"/>
          <w:szCs w:val="24"/>
          <w:lang w:val="es-ES"/>
        </w:rPr>
        <w:t xml:space="preserve"> </w:t>
      </w:r>
      <w:r w:rsidR="002716B6" w:rsidRPr="00541031">
        <w:rPr>
          <w:sz w:val="24"/>
          <w:szCs w:val="24"/>
          <w:lang w:val="es-ES"/>
        </w:rPr>
        <w:t>1</w:t>
      </w:r>
      <w:r w:rsidR="004D7486">
        <w:rPr>
          <w:sz w:val="24"/>
          <w:szCs w:val="24"/>
          <w:lang w:val="es-ES"/>
        </w:rPr>
        <w:t>2</w:t>
      </w:r>
      <w:r w:rsidR="00473212" w:rsidRPr="00541031">
        <w:rPr>
          <w:sz w:val="24"/>
          <w:szCs w:val="24"/>
          <w:lang w:val="es-ES"/>
        </w:rPr>
        <w:t>.</w:t>
      </w:r>
    </w:p>
    <w:p w14:paraId="6213055A" w14:textId="59392D13" w:rsidR="0049312C" w:rsidRDefault="0049312C" w:rsidP="006805CD">
      <w:pPr>
        <w:spacing w:line="360" w:lineRule="auto"/>
        <w:jc w:val="both"/>
        <w:rPr>
          <w:sz w:val="24"/>
          <w:szCs w:val="24"/>
          <w:lang w:val="es-ES"/>
        </w:rPr>
      </w:pPr>
    </w:p>
    <w:p w14:paraId="71D14588" w14:textId="01830B5F" w:rsidR="0049312C" w:rsidRDefault="00DC4412" w:rsidP="006805CD">
      <w:pPr>
        <w:spacing w:line="360" w:lineRule="auto"/>
        <w:jc w:val="both"/>
        <w:rPr>
          <w:sz w:val="24"/>
          <w:szCs w:val="24"/>
          <w:lang w:val="es-ES"/>
        </w:rPr>
      </w:pPr>
      <w:r w:rsidRPr="00541031">
        <w:rPr>
          <w:noProof/>
        </w:rPr>
        <mc:AlternateContent>
          <mc:Choice Requires="wps">
            <w:drawing>
              <wp:anchor distT="0" distB="0" distL="114300" distR="114300" simplePos="0" relativeHeight="251715584" behindDoc="0" locked="0" layoutInCell="1" allowOverlap="1" wp14:anchorId="1318F475" wp14:editId="1B57EA58">
                <wp:simplePos x="0" y="0"/>
                <wp:positionH relativeFrom="margin">
                  <wp:align>left</wp:align>
                </wp:positionH>
                <wp:positionV relativeFrom="paragraph">
                  <wp:posOffset>390525</wp:posOffset>
                </wp:positionV>
                <wp:extent cx="4429125" cy="254635"/>
                <wp:effectExtent l="0" t="0" r="9525" b="0"/>
                <wp:wrapSquare wrapText="bothSides"/>
                <wp:docPr id="46" name="Cuadro de texto 46"/>
                <wp:cNvGraphicFramePr/>
                <a:graphic xmlns:a="http://schemas.openxmlformats.org/drawingml/2006/main">
                  <a:graphicData uri="http://schemas.microsoft.com/office/word/2010/wordprocessingShape">
                    <wps:wsp>
                      <wps:cNvSpPr txBox="1"/>
                      <wps:spPr>
                        <a:xfrm>
                          <a:off x="0" y="0"/>
                          <a:ext cx="4429125" cy="254635"/>
                        </a:xfrm>
                        <a:prstGeom prst="rect">
                          <a:avLst/>
                        </a:prstGeom>
                        <a:solidFill>
                          <a:prstClr val="white"/>
                        </a:solidFill>
                        <a:ln>
                          <a:noFill/>
                        </a:ln>
                      </wps:spPr>
                      <wps:txbx>
                        <w:txbxContent>
                          <w:p w14:paraId="703126E8" w14:textId="4DAA6463" w:rsidR="002716B6" w:rsidRPr="002A74A6" w:rsidRDefault="002716B6" w:rsidP="002716B6">
                            <w:pPr>
                              <w:pStyle w:val="Descripcin"/>
                              <w:rPr>
                                <w:noProof/>
                              </w:rPr>
                            </w:pPr>
                            <w:r>
                              <w:t xml:space="preserve">Gráfica </w:t>
                            </w:r>
                            <w:r w:rsidR="004D7486">
                              <w:t>12</w:t>
                            </w:r>
                            <w:r>
                              <w:t xml:space="preserve">. </w:t>
                            </w:r>
                            <w:r w:rsidRPr="00C06772">
                              <w:t xml:space="preserve">Alcance </w:t>
                            </w:r>
                            <w:r w:rsidR="00276738">
                              <w:t xml:space="preserve">de cumplimiento </w:t>
                            </w:r>
                            <w:r>
                              <w:t>DEPREI</w:t>
                            </w:r>
                            <w:r w:rsidRPr="00C06772">
                              <w:t xml:space="preserve"> </w:t>
                            </w:r>
                            <w:r w:rsidR="002D34B5">
                              <w:t>3er</w:t>
                            </w:r>
                            <w:r w:rsidRPr="00C06772">
                              <w:t xml:space="preserve"> trimestre </w:t>
                            </w:r>
                            <w:r w:rsidRPr="00E03D06">
                              <w:t>202</w:t>
                            </w:r>
                            <w:r w:rsidR="003C720C" w:rsidRPr="00E03D06">
                              <w:t>4</w:t>
                            </w:r>
                            <w:r w:rsidR="001E7460" w:rsidRPr="00E03D06">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8F475" id="Cuadro de texto 46" o:spid="_x0000_s1048" type="#_x0000_t202" style="position:absolute;left:0;text-align:left;margin-left:0;margin-top:30.75pt;width:348.75pt;height:20.0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" stroked="f">
                <v:textbox inset="0,0,0,0">
                  <w:txbxContent>
                    <w:p w14:paraId="703126E8" w14:textId="4DAA6463" w:rsidR="002716B6" w:rsidRPr="002A74A6" w:rsidRDefault="002716B6" w:rsidP="002716B6">
                      <w:pPr>
                        <w:pStyle w:val="Descripcin"/>
                        <w:rPr>
                          <w:noProof/>
                        </w:rPr>
                      </w:pPr>
                      <w:r>
                        <w:t xml:space="preserve">Gráfica </w:t>
                      </w:r>
                      <w:r w:rsidR="004D7486">
                        <w:t>12</w:t>
                      </w:r>
                      <w:r>
                        <w:t xml:space="preserve">. </w:t>
                      </w:r>
                      <w:r w:rsidRPr="00C06772">
                        <w:t xml:space="preserve">Alcance </w:t>
                      </w:r>
                      <w:r w:rsidR="00276738">
                        <w:t xml:space="preserve">de cumplimiento </w:t>
                      </w:r>
                      <w:r>
                        <w:t>DEPREI</w:t>
                      </w:r>
                      <w:r w:rsidRPr="00C06772">
                        <w:t xml:space="preserve"> </w:t>
                      </w:r>
                      <w:r w:rsidR="002D34B5">
                        <w:t>3er</w:t>
                      </w:r>
                      <w:r w:rsidRPr="00C06772">
                        <w:t xml:space="preserve"> trimestre </w:t>
                      </w:r>
                      <w:r w:rsidRPr="00E03D06">
                        <w:t>202</w:t>
                      </w:r>
                      <w:r w:rsidR="003C720C" w:rsidRPr="00E03D06">
                        <w:t>4</w:t>
                      </w:r>
                      <w:r w:rsidR="001E7460" w:rsidRPr="00E03D06">
                        <w:t>.</w:t>
                      </w:r>
                    </w:p>
                  </w:txbxContent>
                </v:textbox>
                <w10:wrap type="square" anchorx="margin"/>
              </v:shape>
            </w:pict>
          </mc:Fallback>
        </mc:AlternateContent>
      </w:r>
    </w:p>
    <w:p w14:paraId="440560CC" w14:textId="77777777" w:rsidR="00DC4412" w:rsidRDefault="00DC4412" w:rsidP="009F7EE5">
      <w:pPr>
        <w:spacing w:line="360" w:lineRule="auto"/>
        <w:jc w:val="both"/>
        <w:rPr>
          <w:sz w:val="24"/>
          <w:szCs w:val="24"/>
          <w:lang w:val="es-ES"/>
        </w:rPr>
      </w:pPr>
    </w:p>
    <w:p w14:paraId="36C33FEF" w14:textId="16C5F99B" w:rsidR="009F7EE5" w:rsidRDefault="006805CD" w:rsidP="009F7EE5">
      <w:pPr>
        <w:spacing w:line="360" w:lineRule="auto"/>
        <w:jc w:val="both"/>
        <w:rPr>
          <w:sz w:val="24"/>
          <w:szCs w:val="24"/>
          <w:lang w:val="es-ES"/>
        </w:rPr>
      </w:pPr>
      <w:r>
        <w:rPr>
          <w:sz w:val="24"/>
          <w:szCs w:val="24"/>
          <w:lang w:val="es-ES"/>
        </w:rPr>
        <w:t>El cumplimiento de las metas, están representado por su nivel de alcance como se muestra en la tabla a continuación:</w:t>
      </w:r>
    </w:p>
    <w:tbl>
      <w:tblPr>
        <w:tblW w:w="9100" w:type="dxa"/>
        <w:tblCellMar>
          <w:left w:w="70" w:type="dxa"/>
          <w:right w:w="70" w:type="dxa"/>
        </w:tblCellMar>
        <w:tblLook w:val="04A0" w:firstRow="1" w:lastRow="0" w:firstColumn="1" w:lastColumn="0" w:noHBand="0" w:noVBand="1"/>
      </w:tblPr>
      <w:tblGrid>
        <w:gridCol w:w="2006"/>
        <w:gridCol w:w="1820"/>
        <w:gridCol w:w="1580"/>
        <w:gridCol w:w="1245"/>
        <w:gridCol w:w="1029"/>
        <w:gridCol w:w="1420"/>
      </w:tblGrid>
      <w:tr w:rsidR="009F7EE5" w:rsidRPr="009F7EE5" w14:paraId="23E68623" w14:textId="77777777" w:rsidTr="00A06812">
        <w:trPr>
          <w:trHeight w:val="900"/>
        </w:trPr>
        <w:tc>
          <w:tcPr>
            <w:tcW w:w="2006" w:type="dxa"/>
            <w:tcBorders>
              <w:top w:val="single" w:sz="8" w:space="0" w:color="auto"/>
              <w:left w:val="single" w:sz="8" w:space="0" w:color="auto"/>
              <w:bottom w:val="nil"/>
              <w:right w:val="single" w:sz="8" w:space="0" w:color="auto"/>
            </w:tcBorders>
            <w:shd w:val="clear" w:color="000000" w:fill="002060"/>
            <w:vAlign w:val="center"/>
            <w:hideMark/>
          </w:tcPr>
          <w:p w14:paraId="0C6B66BE" w14:textId="77777777" w:rsidR="009F7EE5" w:rsidRPr="009F7EE5" w:rsidRDefault="009F7EE5" w:rsidP="009F7EE5">
            <w:pPr>
              <w:spacing w:after="0" w:line="240" w:lineRule="auto"/>
              <w:jc w:val="center"/>
              <w:rPr>
                <w:rFonts w:ascii="Calibri" w:eastAsia="Times New Roman" w:hAnsi="Calibri" w:cs="Calibri"/>
                <w:color w:val="FFFFFF"/>
                <w:lang w:eastAsia="es-DO"/>
              </w:rPr>
            </w:pPr>
            <w:r w:rsidRPr="009F7EE5">
              <w:rPr>
                <w:rFonts w:ascii="Calibri" w:eastAsia="Times New Roman" w:hAnsi="Calibri" w:cs="Calibri"/>
                <w:color w:val="FFFFFF"/>
                <w:lang w:eastAsia="es-DO"/>
              </w:rPr>
              <w:t>Nombre del producto</w:t>
            </w:r>
          </w:p>
        </w:tc>
        <w:tc>
          <w:tcPr>
            <w:tcW w:w="1820" w:type="dxa"/>
            <w:tcBorders>
              <w:top w:val="single" w:sz="8" w:space="0" w:color="auto"/>
              <w:left w:val="nil"/>
              <w:bottom w:val="nil"/>
              <w:right w:val="single" w:sz="8" w:space="0" w:color="auto"/>
            </w:tcBorders>
            <w:shd w:val="clear" w:color="000000" w:fill="002060"/>
            <w:noWrap/>
            <w:vAlign w:val="center"/>
            <w:hideMark/>
          </w:tcPr>
          <w:p w14:paraId="0F513D33" w14:textId="77777777" w:rsidR="009F7EE5" w:rsidRPr="009F7EE5" w:rsidRDefault="009F7EE5" w:rsidP="009F7EE5">
            <w:pPr>
              <w:spacing w:after="0" w:line="240" w:lineRule="auto"/>
              <w:jc w:val="center"/>
              <w:rPr>
                <w:rFonts w:ascii="Calibri" w:eastAsia="Times New Roman" w:hAnsi="Calibri" w:cs="Calibri"/>
                <w:color w:val="FFFFFF"/>
                <w:lang w:eastAsia="es-DO"/>
              </w:rPr>
            </w:pPr>
            <w:r w:rsidRPr="009F7EE5">
              <w:rPr>
                <w:rFonts w:ascii="Calibri" w:eastAsia="Times New Roman" w:hAnsi="Calibri" w:cs="Calibri"/>
                <w:color w:val="FFFFFF"/>
                <w:lang w:eastAsia="es-DO"/>
              </w:rPr>
              <w:t>Unidad de medida</w:t>
            </w:r>
          </w:p>
        </w:tc>
        <w:tc>
          <w:tcPr>
            <w:tcW w:w="1580" w:type="dxa"/>
            <w:tcBorders>
              <w:top w:val="single" w:sz="8" w:space="0" w:color="auto"/>
              <w:left w:val="nil"/>
              <w:bottom w:val="nil"/>
              <w:right w:val="single" w:sz="8" w:space="0" w:color="auto"/>
            </w:tcBorders>
            <w:shd w:val="clear" w:color="000000" w:fill="002060"/>
            <w:noWrap/>
            <w:vAlign w:val="center"/>
            <w:hideMark/>
          </w:tcPr>
          <w:p w14:paraId="3AA58D84" w14:textId="77777777" w:rsidR="009F7EE5" w:rsidRPr="009F7EE5" w:rsidRDefault="009F7EE5" w:rsidP="009F7EE5">
            <w:pPr>
              <w:spacing w:after="0" w:line="240" w:lineRule="auto"/>
              <w:jc w:val="center"/>
              <w:rPr>
                <w:rFonts w:ascii="Calibri" w:eastAsia="Times New Roman" w:hAnsi="Calibri" w:cs="Calibri"/>
                <w:color w:val="FFFFFF"/>
                <w:lang w:eastAsia="es-DO"/>
              </w:rPr>
            </w:pPr>
            <w:r w:rsidRPr="009F7EE5">
              <w:rPr>
                <w:rFonts w:ascii="Calibri" w:eastAsia="Times New Roman" w:hAnsi="Calibri" w:cs="Calibri"/>
                <w:color w:val="FFFFFF"/>
                <w:lang w:eastAsia="es-DO"/>
              </w:rPr>
              <w:t>Medio de verificación</w:t>
            </w:r>
          </w:p>
        </w:tc>
        <w:tc>
          <w:tcPr>
            <w:tcW w:w="1245" w:type="dxa"/>
            <w:tcBorders>
              <w:top w:val="single" w:sz="8" w:space="0" w:color="auto"/>
              <w:left w:val="nil"/>
              <w:bottom w:val="nil"/>
              <w:right w:val="single" w:sz="8" w:space="0" w:color="auto"/>
            </w:tcBorders>
            <w:shd w:val="clear" w:color="000000" w:fill="002060"/>
            <w:noWrap/>
            <w:vAlign w:val="center"/>
            <w:hideMark/>
          </w:tcPr>
          <w:p w14:paraId="7C32DF6F" w14:textId="77777777" w:rsidR="009F7EE5" w:rsidRPr="009F7EE5" w:rsidRDefault="009F7EE5" w:rsidP="009F7EE5">
            <w:pPr>
              <w:spacing w:after="0" w:line="240" w:lineRule="auto"/>
              <w:jc w:val="center"/>
              <w:rPr>
                <w:rFonts w:ascii="Calibri" w:eastAsia="Times New Roman" w:hAnsi="Calibri" w:cs="Calibri"/>
                <w:color w:val="FFFFFF"/>
                <w:lang w:eastAsia="es-DO"/>
              </w:rPr>
            </w:pPr>
            <w:r w:rsidRPr="009F7EE5">
              <w:rPr>
                <w:rFonts w:ascii="Calibri" w:eastAsia="Times New Roman" w:hAnsi="Calibri" w:cs="Calibri"/>
                <w:color w:val="FFFFFF"/>
                <w:lang w:eastAsia="es-DO"/>
              </w:rPr>
              <w:t>Programado</w:t>
            </w:r>
          </w:p>
        </w:tc>
        <w:tc>
          <w:tcPr>
            <w:tcW w:w="1029" w:type="dxa"/>
            <w:tcBorders>
              <w:top w:val="single" w:sz="8" w:space="0" w:color="auto"/>
              <w:left w:val="nil"/>
              <w:bottom w:val="nil"/>
              <w:right w:val="single" w:sz="8" w:space="0" w:color="auto"/>
            </w:tcBorders>
            <w:shd w:val="clear" w:color="000000" w:fill="002060"/>
            <w:noWrap/>
            <w:vAlign w:val="center"/>
            <w:hideMark/>
          </w:tcPr>
          <w:p w14:paraId="46B2A766" w14:textId="77777777" w:rsidR="009F7EE5" w:rsidRPr="009F7EE5" w:rsidRDefault="009F7EE5" w:rsidP="009F7EE5">
            <w:pPr>
              <w:spacing w:after="0" w:line="240" w:lineRule="auto"/>
              <w:jc w:val="center"/>
              <w:rPr>
                <w:rFonts w:ascii="Calibri" w:eastAsia="Times New Roman" w:hAnsi="Calibri" w:cs="Calibri"/>
                <w:color w:val="FFFFFF"/>
                <w:lang w:eastAsia="es-DO"/>
              </w:rPr>
            </w:pPr>
            <w:r w:rsidRPr="009F7EE5">
              <w:rPr>
                <w:rFonts w:ascii="Calibri" w:eastAsia="Times New Roman" w:hAnsi="Calibri" w:cs="Calibri"/>
                <w:color w:val="FFFFFF"/>
                <w:lang w:eastAsia="es-DO"/>
              </w:rPr>
              <w:t>Ejecutado</w:t>
            </w:r>
          </w:p>
        </w:tc>
        <w:tc>
          <w:tcPr>
            <w:tcW w:w="1420" w:type="dxa"/>
            <w:tcBorders>
              <w:top w:val="single" w:sz="8" w:space="0" w:color="auto"/>
              <w:left w:val="nil"/>
              <w:bottom w:val="nil"/>
              <w:right w:val="single" w:sz="8" w:space="0" w:color="auto"/>
            </w:tcBorders>
            <w:shd w:val="clear" w:color="000000" w:fill="002060"/>
            <w:vAlign w:val="center"/>
            <w:hideMark/>
          </w:tcPr>
          <w:p w14:paraId="4ECCDA7B" w14:textId="77777777" w:rsidR="009F7EE5" w:rsidRPr="009F7EE5" w:rsidRDefault="009F7EE5" w:rsidP="009F7EE5">
            <w:pPr>
              <w:spacing w:after="0" w:line="240" w:lineRule="auto"/>
              <w:jc w:val="center"/>
              <w:rPr>
                <w:rFonts w:ascii="Calibri" w:eastAsia="Times New Roman" w:hAnsi="Calibri" w:cs="Calibri"/>
                <w:color w:val="FFFFFF"/>
                <w:lang w:eastAsia="es-DO"/>
              </w:rPr>
            </w:pPr>
            <w:r w:rsidRPr="009F7EE5">
              <w:rPr>
                <w:rFonts w:ascii="Calibri" w:eastAsia="Times New Roman" w:hAnsi="Calibri" w:cs="Calibri"/>
                <w:color w:val="FFFFFF"/>
                <w:lang w:eastAsia="es-DO"/>
              </w:rPr>
              <w:t>% Cumplimiento</w:t>
            </w:r>
          </w:p>
        </w:tc>
      </w:tr>
      <w:tr w:rsidR="009F7EE5" w:rsidRPr="009F7EE5" w14:paraId="1A7197C2" w14:textId="77777777" w:rsidTr="00A06812">
        <w:trPr>
          <w:trHeight w:val="1275"/>
        </w:trPr>
        <w:tc>
          <w:tcPr>
            <w:tcW w:w="2006" w:type="dxa"/>
            <w:vMerge w:val="restart"/>
            <w:tcBorders>
              <w:top w:val="single" w:sz="4" w:space="0" w:color="000000"/>
              <w:left w:val="single" w:sz="4" w:space="0" w:color="8EA9DB"/>
              <w:bottom w:val="single" w:sz="4" w:space="0" w:color="000000"/>
              <w:right w:val="single" w:sz="4" w:space="0" w:color="8EA9DB"/>
            </w:tcBorders>
            <w:shd w:val="clear" w:color="auto" w:fill="auto"/>
            <w:vAlign w:val="center"/>
            <w:hideMark/>
          </w:tcPr>
          <w:p w14:paraId="5DB4C44E" w14:textId="77777777" w:rsidR="009F7EE5" w:rsidRPr="002C08DF" w:rsidRDefault="009F7EE5" w:rsidP="009F7EE5">
            <w:pPr>
              <w:spacing w:after="0" w:line="240" w:lineRule="auto"/>
              <w:jc w:val="center"/>
              <w:rPr>
                <w:rFonts w:ascii="Arial" w:eastAsia="Times New Roman" w:hAnsi="Arial" w:cs="Arial"/>
                <w:sz w:val="20"/>
                <w:szCs w:val="20"/>
                <w:lang w:eastAsia="es-DO"/>
              </w:rPr>
            </w:pPr>
            <w:r w:rsidRPr="002C08DF">
              <w:rPr>
                <w:rFonts w:ascii="Arial" w:eastAsia="Times New Roman" w:hAnsi="Arial" w:cs="Arial"/>
                <w:sz w:val="20"/>
                <w:szCs w:val="20"/>
                <w:lang w:eastAsia="es-DO"/>
              </w:rPr>
              <w:t>Acreditación y profesionalización de implementadores en intervenciones basados en la evidencia</w:t>
            </w:r>
          </w:p>
        </w:tc>
        <w:tc>
          <w:tcPr>
            <w:tcW w:w="1820" w:type="dxa"/>
            <w:tcBorders>
              <w:top w:val="single" w:sz="4" w:space="0" w:color="000000"/>
              <w:left w:val="nil"/>
              <w:bottom w:val="single" w:sz="4" w:space="0" w:color="8EA9DB"/>
              <w:right w:val="single" w:sz="4" w:space="0" w:color="8EA9DB"/>
            </w:tcBorders>
            <w:shd w:val="clear" w:color="auto" w:fill="auto"/>
            <w:vAlign w:val="center"/>
            <w:hideMark/>
          </w:tcPr>
          <w:p w14:paraId="7ADBCB22" w14:textId="77777777" w:rsidR="009F7EE5" w:rsidRPr="002C08DF" w:rsidRDefault="009F7EE5" w:rsidP="009F7EE5">
            <w:pPr>
              <w:spacing w:after="0" w:line="240" w:lineRule="auto"/>
              <w:jc w:val="center"/>
              <w:rPr>
                <w:rFonts w:ascii="Arial" w:eastAsia="Times New Roman" w:hAnsi="Arial" w:cs="Arial"/>
                <w:sz w:val="20"/>
                <w:szCs w:val="20"/>
                <w:lang w:eastAsia="es-DO"/>
              </w:rPr>
            </w:pPr>
            <w:r w:rsidRPr="002C08DF">
              <w:rPr>
                <w:rFonts w:ascii="Arial" w:eastAsia="Times New Roman" w:hAnsi="Arial" w:cs="Arial"/>
                <w:sz w:val="20"/>
                <w:szCs w:val="20"/>
                <w:lang w:eastAsia="es-DO"/>
              </w:rPr>
              <w:t>Capacitaciones impartidas del programa de Habilidades Parentales (PHP)</w:t>
            </w:r>
          </w:p>
        </w:tc>
        <w:tc>
          <w:tcPr>
            <w:tcW w:w="1580" w:type="dxa"/>
            <w:tcBorders>
              <w:top w:val="single" w:sz="4" w:space="0" w:color="000000"/>
              <w:left w:val="nil"/>
              <w:bottom w:val="single" w:sz="4" w:space="0" w:color="8EA9DB"/>
              <w:right w:val="single" w:sz="4" w:space="0" w:color="8EA9DB"/>
            </w:tcBorders>
            <w:shd w:val="clear" w:color="auto" w:fill="auto"/>
            <w:vAlign w:val="center"/>
            <w:hideMark/>
          </w:tcPr>
          <w:p w14:paraId="5D0CDFA5" w14:textId="77777777" w:rsidR="009F7EE5" w:rsidRPr="002C08DF" w:rsidRDefault="009F7EE5" w:rsidP="009F7EE5">
            <w:pPr>
              <w:spacing w:after="0" w:line="240" w:lineRule="auto"/>
              <w:jc w:val="center"/>
              <w:rPr>
                <w:rFonts w:ascii="Arial" w:eastAsia="Times New Roman" w:hAnsi="Arial" w:cs="Arial"/>
                <w:sz w:val="20"/>
                <w:szCs w:val="20"/>
                <w:lang w:eastAsia="es-DO"/>
              </w:rPr>
            </w:pPr>
            <w:r w:rsidRPr="002C08DF">
              <w:rPr>
                <w:rFonts w:ascii="Arial" w:eastAsia="Times New Roman" w:hAnsi="Arial" w:cs="Arial"/>
                <w:sz w:val="20"/>
                <w:szCs w:val="20"/>
                <w:lang w:eastAsia="es-DO"/>
              </w:rPr>
              <w:t>Informe de capacitación</w:t>
            </w:r>
          </w:p>
        </w:tc>
        <w:tc>
          <w:tcPr>
            <w:tcW w:w="1245" w:type="dxa"/>
            <w:tcBorders>
              <w:top w:val="single" w:sz="4" w:space="0" w:color="000000"/>
              <w:left w:val="nil"/>
              <w:bottom w:val="single" w:sz="4" w:space="0" w:color="8EA9DB"/>
              <w:right w:val="nil"/>
            </w:tcBorders>
            <w:shd w:val="clear" w:color="auto" w:fill="auto"/>
            <w:noWrap/>
            <w:vAlign w:val="center"/>
            <w:hideMark/>
          </w:tcPr>
          <w:p w14:paraId="51ECA65D" w14:textId="77777777" w:rsidR="009F7EE5" w:rsidRPr="002C08DF" w:rsidRDefault="009F7EE5" w:rsidP="009F7EE5">
            <w:pPr>
              <w:spacing w:after="0" w:line="240" w:lineRule="auto"/>
              <w:jc w:val="center"/>
              <w:rPr>
                <w:rFonts w:ascii="Arial" w:eastAsia="Times New Roman" w:hAnsi="Arial" w:cs="Arial"/>
                <w:color w:val="000000"/>
                <w:sz w:val="20"/>
                <w:szCs w:val="20"/>
                <w:lang w:eastAsia="es-DO"/>
              </w:rPr>
            </w:pPr>
            <w:r w:rsidRPr="002C08DF">
              <w:rPr>
                <w:rFonts w:ascii="Arial" w:eastAsia="Times New Roman" w:hAnsi="Arial" w:cs="Arial"/>
                <w:color w:val="000000"/>
                <w:sz w:val="20"/>
                <w:szCs w:val="20"/>
                <w:lang w:eastAsia="es-DO"/>
              </w:rPr>
              <w:t>1</w:t>
            </w:r>
          </w:p>
        </w:tc>
        <w:tc>
          <w:tcPr>
            <w:tcW w:w="1029" w:type="dxa"/>
            <w:tcBorders>
              <w:top w:val="single" w:sz="4" w:space="0" w:color="000000"/>
              <w:left w:val="single" w:sz="4" w:space="0" w:color="8EA9DB"/>
              <w:bottom w:val="single" w:sz="4" w:space="0" w:color="8EA9DB"/>
              <w:right w:val="nil"/>
            </w:tcBorders>
            <w:shd w:val="clear" w:color="auto" w:fill="auto"/>
            <w:noWrap/>
            <w:vAlign w:val="center"/>
            <w:hideMark/>
          </w:tcPr>
          <w:p w14:paraId="7EB72D6D" w14:textId="77777777" w:rsidR="009F7EE5" w:rsidRPr="002C08DF" w:rsidRDefault="009F7EE5" w:rsidP="009F7EE5">
            <w:pPr>
              <w:spacing w:after="0" w:line="240" w:lineRule="auto"/>
              <w:jc w:val="center"/>
              <w:rPr>
                <w:rFonts w:ascii="Arial" w:eastAsia="Times New Roman" w:hAnsi="Arial" w:cs="Arial"/>
                <w:color w:val="000000"/>
                <w:sz w:val="20"/>
                <w:szCs w:val="20"/>
                <w:lang w:eastAsia="es-DO"/>
              </w:rPr>
            </w:pPr>
            <w:r w:rsidRPr="002C08DF">
              <w:rPr>
                <w:rFonts w:ascii="Arial" w:eastAsia="Times New Roman" w:hAnsi="Arial" w:cs="Arial"/>
                <w:color w:val="000000"/>
                <w:sz w:val="20"/>
                <w:szCs w:val="20"/>
                <w:lang w:eastAsia="es-DO"/>
              </w:rPr>
              <w:t>1</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456A129" w14:textId="61CEE8D6" w:rsidR="009F7EE5" w:rsidRPr="002C08DF" w:rsidRDefault="009F7EE5" w:rsidP="009F7EE5">
            <w:pPr>
              <w:spacing w:after="0" w:line="240" w:lineRule="auto"/>
              <w:jc w:val="center"/>
              <w:rPr>
                <w:rFonts w:ascii="Arial" w:eastAsia="Times New Roman" w:hAnsi="Arial" w:cs="Arial"/>
                <w:color w:val="000000"/>
                <w:sz w:val="20"/>
                <w:szCs w:val="20"/>
                <w:lang w:eastAsia="es-DO"/>
              </w:rPr>
            </w:pPr>
            <w:r w:rsidRPr="002C08DF">
              <w:rPr>
                <w:rFonts w:ascii="Arial" w:eastAsia="Times New Roman" w:hAnsi="Arial" w:cs="Arial"/>
                <w:color w:val="000000"/>
                <w:sz w:val="20"/>
                <w:szCs w:val="20"/>
                <w:lang w:eastAsia="es-DO"/>
              </w:rPr>
              <w:t>100</w:t>
            </w:r>
            <w:r w:rsidR="00AB5AC1">
              <w:rPr>
                <w:rFonts w:ascii="Arial" w:eastAsia="Times New Roman" w:hAnsi="Arial" w:cs="Arial"/>
                <w:color w:val="000000"/>
                <w:sz w:val="20"/>
                <w:szCs w:val="20"/>
                <w:lang w:eastAsia="es-DO"/>
              </w:rPr>
              <w:t>%</w:t>
            </w:r>
          </w:p>
        </w:tc>
      </w:tr>
      <w:tr w:rsidR="009F7EE5" w:rsidRPr="009F7EE5" w14:paraId="33ED997A" w14:textId="77777777" w:rsidTr="00A06812">
        <w:trPr>
          <w:trHeight w:val="510"/>
        </w:trPr>
        <w:tc>
          <w:tcPr>
            <w:tcW w:w="2006" w:type="dxa"/>
            <w:vMerge/>
            <w:tcBorders>
              <w:top w:val="single" w:sz="4" w:space="0" w:color="000000"/>
              <w:left w:val="single" w:sz="4" w:space="0" w:color="8EA9DB"/>
              <w:bottom w:val="single" w:sz="4" w:space="0" w:color="000000"/>
              <w:right w:val="single" w:sz="4" w:space="0" w:color="8EA9DB"/>
            </w:tcBorders>
            <w:vAlign w:val="center"/>
            <w:hideMark/>
          </w:tcPr>
          <w:p w14:paraId="12D7BC9B" w14:textId="77777777" w:rsidR="009F7EE5" w:rsidRPr="002C08DF" w:rsidRDefault="009F7EE5" w:rsidP="009F7EE5">
            <w:pPr>
              <w:spacing w:after="0" w:line="240" w:lineRule="auto"/>
              <w:rPr>
                <w:rFonts w:ascii="Arial" w:eastAsia="Times New Roman" w:hAnsi="Arial" w:cs="Arial"/>
                <w:sz w:val="20"/>
                <w:szCs w:val="20"/>
                <w:lang w:eastAsia="es-DO"/>
              </w:rPr>
            </w:pPr>
          </w:p>
        </w:tc>
        <w:tc>
          <w:tcPr>
            <w:tcW w:w="1820" w:type="dxa"/>
            <w:tcBorders>
              <w:top w:val="nil"/>
              <w:left w:val="nil"/>
              <w:bottom w:val="single" w:sz="4" w:space="0" w:color="000000"/>
              <w:right w:val="single" w:sz="4" w:space="0" w:color="8EA9DB"/>
            </w:tcBorders>
            <w:shd w:val="clear" w:color="auto" w:fill="auto"/>
            <w:vAlign w:val="center"/>
            <w:hideMark/>
          </w:tcPr>
          <w:p w14:paraId="796B3297" w14:textId="77777777" w:rsidR="009F7EE5" w:rsidRPr="002C08DF" w:rsidRDefault="009F7EE5" w:rsidP="009F7EE5">
            <w:pPr>
              <w:spacing w:after="0" w:line="240" w:lineRule="auto"/>
              <w:jc w:val="center"/>
              <w:rPr>
                <w:rFonts w:ascii="Arial" w:eastAsia="Times New Roman" w:hAnsi="Arial" w:cs="Arial"/>
                <w:sz w:val="20"/>
                <w:szCs w:val="20"/>
                <w:lang w:eastAsia="es-DO"/>
              </w:rPr>
            </w:pPr>
            <w:r w:rsidRPr="002C08DF">
              <w:rPr>
                <w:rFonts w:ascii="Arial" w:eastAsia="Times New Roman" w:hAnsi="Arial" w:cs="Arial"/>
                <w:sz w:val="20"/>
                <w:szCs w:val="20"/>
                <w:lang w:eastAsia="es-DO"/>
              </w:rPr>
              <w:t>Personas acreditadas</w:t>
            </w:r>
          </w:p>
        </w:tc>
        <w:tc>
          <w:tcPr>
            <w:tcW w:w="1580" w:type="dxa"/>
            <w:tcBorders>
              <w:top w:val="nil"/>
              <w:left w:val="nil"/>
              <w:bottom w:val="single" w:sz="4" w:space="0" w:color="000000"/>
              <w:right w:val="single" w:sz="4" w:space="0" w:color="8EA9DB"/>
            </w:tcBorders>
            <w:shd w:val="clear" w:color="auto" w:fill="auto"/>
            <w:vAlign w:val="center"/>
            <w:hideMark/>
          </w:tcPr>
          <w:p w14:paraId="2080B21C" w14:textId="77777777" w:rsidR="009F7EE5" w:rsidRPr="002C08DF" w:rsidRDefault="009F7EE5" w:rsidP="009F7EE5">
            <w:pPr>
              <w:spacing w:after="0" w:line="240" w:lineRule="auto"/>
              <w:jc w:val="center"/>
              <w:rPr>
                <w:rFonts w:ascii="Arial" w:eastAsia="Times New Roman" w:hAnsi="Arial" w:cs="Arial"/>
                <w:sz w:val="20"/>
                <w:szCs w:val="20"/>
                <w:lang w:eastAsia="es-DO"/>
              </w:rPr>
            </w:pPr>
            <w:r w:rsidRPr="002C08DF">
              <w:rPr>
                <w:rFonts w:ascii="Arial" w:eastAsia="Times New Roman" w:hAnsi="Arial" w:cs="Arial"/>
                <w:sz w:val="20"/>
                <w:szCs w:val="20"/>
                <w:lang w:eastAsia="es-DO"/>
              </w:rPr>
              <w:t xml:space="preserve">Reporte de </w:t>
            </w:r>
            <w:proofErr w:type="spellStart"/>
            <w:r w:rsidRPr="002C08DF">
              <w:rPr>
                <w:rFonts w:ascii="Arial" w:eastAsia="Times New Roman" w:hAnsi="Arial" w:cs="Arial"/>
                <w:sz w:val="20"/>
                <w:szCs w:val="20"/>
                <w:lang w:eastAsia="es-DO"/>
              </w:rPr>
              <w:t>powerbi</w:t>
            </w:r>
            <w:proofErr w:type="spellEnd"/>
          </w:p>
        </w:tc>
        <w:tc>
          <w:tcPr>
            <w:tcW w:w="1245" w:type="dxa"/>
            <w:tcBorders>
              <w:top w:val="nil"/>
              <w:left w:val="nil"/>
              <w:bottom w:val="single" w:sz="4" w:space="0" w:color="000000"/>
              <w:right w:val="nil"/>
            </w:tcBorders>
            <w:shd w:val="clear" w:color="auto" w:fill="auto"/>
            <w:noWrap/>
            <w:vAlign w:val="center"/>
            <w:hideMark/>
          </w:tcPr>
          <w:p w14:paraId="043D9B57" w14:textId="77777777" w:rsidR="009F7EE5" w:rsidRPr="002C08DF" w:rsidRDefault="009F7EE5" w:rsidP="009F7EE5">
            <w:pPr>
              <w:spacing w:after="0" w:line="240" w:lineRule="auto"/>
              <w:jc w:val="center"/>
              <w:rPr>
                <w:rFonts w:ascii="Arial" w:eastAsia="Times New Roman" w:hAnsi="Arial" w:cs="Arial"/>
                <w:color w:val="000000"/>
                <w:sz w:val="20"/>
                <w:szCs w:val="20"/>
                <w:lang w:eastAsia="es-DO"/>
              </w:rPr>
            </w:pPr>
            <w:r w:rsidRPr="002C08DF">
              <w:rPr>
                <w:rFonts w:ascii="Arial" w:eastAsia="Times New Roman" w:hAnsi="Arial" w:cs="Arial"/>
                <w:color w:val="000000"/>
                <w:sz w:val="20"/>
                <w:szCs w:val="20"/>
                <w:lang w:eastAsia="es-DO"/>
              </w:rPr>
              <w:t>20</w:t>
            </w:r>
          </w:p>
        </w:tc>
        <w:tc>
          <w:tcPr>
            <w:tcW w:w="1029" w:type="dxa"/>
            <w:tcBorders>
              <w:top w:val="nil"/>
              <w:left w:val="single" w:sz="4" w:space="0" w:color="8EA9DB"/>
              <w:bottom w:val="single" w:sz="4" w:space="0" w:color="000000"/>
              <w:right w:val="nil"/>
            </w:tcBorders>
            <w:shd w:val="clear" w:color="auto" w:fill="auto"/>
            <w:noWrap/>
            <w:vAlign w:val="center"/>
            <w:hideMark/>
          </w:tcPr>
          <w:p w14:paraId="4A7D10CD" w14:textId="77777777" w:rsidR="009F7EE5" w:rsidRPr="002C08DF" w:rsidRDefault="009F7EE5" w:rsidP="009F7EE5">
            <w:pPr>
              <w:spacing w:after="0" w:line="240" w:lineRule="auto"/>
              <w:jc w:val="center"/>
              <w:rPr>
                <w:rFonts w:ascii="Arial" w:eastAsia="Times New Roman" w:hAnsi="Arial" w:cs="Arial"/>
                <w:color w:val="000000"/>
                <w:sz w:val="20"/>
                <w:szCs w:val="20"/>
                <w:lang w:eastAsia="es-DO"/>
              </w:rPr>
            </w:pPr>
            <w:r w:rsidRPr="002C08DF">
              <w:rPr>
                <w:rFonts w:ascii="Arial" w:eastAsia="Times New Roman" w:hAnsi="Arial" w:cs="Arial"/>
                <w:color w:val="000000"/>
                <w:sz w:val="20"/>
                <w:szCs w:val="20"/>
                <w:lang w:eastAsia="es-DO"/>
              </w:rPr>
              <w:t>46</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AFA6B27" w14:textId="59C7348E" w:rsidR="009F7EE5" w:rsidRPr="002C08DF" w:rsidRDefault="009F7EE5" w:rsidP="009F7EE5">
            <w:pPr>
              <w:spacing w:after="0" w:line="240" w:lineRule="auto"/>
              <w:jc w:val="center"/>
              <w:rPr>
                <w:rFonts w:ascii="Arial" w:eastAsia="Times New Roman" w:hAnsi="Arial" w:cs="Arial"/>
                <w:color w:val="000000"/>
                <w:sz w:val="20"/>
                <w:szCs w:val="20"/>
                <w:lang w:eastAsia="es-DO"/>
              </w:rPr>
            </w:pPr>
            <w:r w:rsidRPr="002C08DF">
              <w:rPr>
                <w:rFonts w:ascii="Arial" w:eastAsia="Times New Roman" w:hAnsi="Arial" w:cs="Arial"/>
                <w:color w:val="000000"/>
                <w:sz w:val="20"/>
                <w:szCs w:val="20"/>
                <w:lang w:eastAsia="es-DO"/>
              </w:rPr>
              <w:t>230</w:t>
            </w:r>
            <w:r w:rsidR="00AB5AC1">
              <w:rPr>
                <w:rFonts w:ascii="Arial" w:eastAsia="Times New Roman" w:hAnsi="Arial" w:cs="Arial"/>
                <w:color w:val="000000"/>
                <w:sz w:val="20"/>
                <w:szCs w:val="20"/>
                <w:lang w:eastAsia="es-DO"/>
              </w:rPr>
              <w:t>%</w:t>
            </w:r>
          </w:p>
        </w:tc>
      </w:tr>
      <w:tr w:rsidR="009F7EE5" w:rsidRPr="009F7EE5" w14:paraId="61180507" w14:textId="77777777" w:rsidTr="00A06812">
        <w:trPr>
          <w:trHeight w:val="765"/>
        </w:trPr>
        <w:tc>
          <w:tcPr>
            <w:tcW w:w="2006" w:type="dxa"/>
            <w:vMerge w:val="restart"/>
            <w:tcBorders>
              <w:top w:val="nil"/>
              <w:left w:val="single" w:sz="4" w:space="0" w:color="8EA9DB"/>
              <w:bottom w:val="single" w:sz="4" w:space="0" w:color="000000"/>
              <w:right w:val="single" w:sz="4" w:space="0" w:color="8EA9DB"/>
            </w:tcBorders>
            <w:shd w:val="clear" w:color="auto" w:fill="auto"/>
            <w:vAlign w:val="center"/>
            <w:hideMark/>
          </w:tcPr>
          <w:p w14:paraId="3D259CC9" w14:textId="77777777" w:rsidR="009F7EE5" w:rsidRPr="002C08DF" w:rsidRDefault="009F7EE5" w:rsidP="009F7EE5">
            <w:pPr>
              <w:spacing w:after="0" w:line="240" w:lineRule="auto"/>
              <w:jc w:val="center"/>
              <w:rPr>
                <w:rFonts w:ascii="Arial" w:eastAsia="Times New Roman" w:hAnsi="Arial" w:cs="Arial"/>
                <w:sz w:val="20"/>
                <w:szCs w:val="20"/>
                <w:lang w:eastAsia="es-DO"/>
              </w:rPr>
            </w:pPr>
            <w:r w:rsidRPr="002C08DF">
              <w:rPr>
                <w:rFonts w:ascii="Arial" w:eastAsia="Times New Roman" w:hAnsi="Arial" w:cs="Arial"/>
                <w:sz w:val="20"/>
                <w:szCs w:val="20"/>
                <w:lang w:eastAsia="es-DO"/>
              </w:rPr>
              <w:t xml:space="preserve">Formación en intervenciones de prevención </w:t>
            </w:r>
            <w:r w:rsidRPr="002C08DF">
              <w:rPr>
                <w:rFonts w:ascii="Arial" w:eastAsia="Times New Roman" w:hAnsi="Arial" w:cs="Arial"/>
                <w:sz w:val="20"/>
                <w:szCs w:val="20"/>
                <w:lang w:eastAsia="es-DO"/>
              </w:rPr>
              <w:lastRenderedPageBreak/>
              <w:t>universal, selectiva e indicada del uso indebido de sustancias psicoactivas</w:t>
            </w:r>
          </w:p>
        </w:tc>
        <w:tc>
          <w:tcPr>
            <w:tcW w:w="1820" w:type="dxa"/>
            <w:tcBorders>
              <w:top w:val="nil"/>
              <w:left w:val="nil"/>
              <w:bottom w:val="single" w:sz="4" w:space="0" w:color="8EA9DB"/>
              <w:right w:val="single" w:sz="4" w:space="0" w:color="8EA9DB"/>
            </w:tcBorders>
            <w:shd w:val="clear" w:color="auto" w:fill="auto"/>
            <w:vAlign w:val="center"/>
            <w:hideMark/>
          </w:tcPr>
          <w:p w14:paraId="66FC9F16" w14:textId="77777777" w:rsidR="009F7EE5" w:rsidRPr="002C08DF" w:rsidRDefault="009F7EE5" w:rsidP="009F7EE5">
            <w:pPr>
              <w:spacing w:after="0" w:line="240" w:lineRule="auto"/>
              <w:jc w:val="center"/>
              <w:rPr>
                <w:rFonts w:ascii="Arial" w:eastAsia="Times New Roman" w:hAnsi="Arial" w:cs="Arial"/>
                <w:sz w:val="20"/>
                <w:szCs w:val="20"/>
                <w:lang w:eastAsia="es-DO"/>
              </w:rPr>
            </w:pPr>
            <w:r w:rsidRPr="002C08DF">
              <w:rPr>
                <w:rFonts w:ascii="Arial" w:eastAsia="Times New Roman" w:hAnsi="Arial" w:cs="Arial"/>
                <w:sz w:val="20"/>
                <w:szCs w:val="20"/>
                <w:lang w:eastAsia="es-DO"/>
              </w:rPr>
              <w:lastRenderedPageBreak/>
              <w:t>Capacitaciones impartidas (PFODAP)</w:t>
            </w:r>
          </w:p>
        </w:tc>
        <w:tc>
          <w:tcPr>
            <w:tcW w:w="1580" w:type="dxa"/>
            <w:tcBorders>
              <w:top w:val="nil"/>
              <w:left w:val="nil"/>
              <w:bottom w:val="single" w:sz="4" w:space="0" w:color="8EA9DB"/>
              <w:right w:val="single" w:sz="4" w:space="0" w:color="8EA9DB"/>
            </w:tcBorders>
            <w:shd w:val="clear" w:color="auto" w:fill="auto"/>
            <w:vAlign w:val="center"/>
            <w:hideMark/>
          </w:tcPr>
          <w:p w14:paraId="0470078E" w14:textId="77777777" w:rsidR="009F7EE5" w:rsidRPr="002C08DF" w:rsidRDefault="009F7EE5" w:rsidP="009F7EE5">
            <w:pPr>
              <w:spacing w:after="0" w:line="240" w:lineRule="auto"/>
              <w:jc w:val="center"/>
              <w:rPr>
                <w:rFonts w:ascii="Arial" w:eastAsia="Times New Roman" w:hAnsi="Arial" w:cs="Arial"/>
                <w:sz w:val="20"/>
                <w:szCs w:val="20"/>
                <w:lang w:eastAsia="es-DO"/>
              </w:rPr>
            </w:pPr>
            <w:r w:rsidRPr="002C08DF">
              <w:rPr>
                <w:rFonts w:ascii="Arial" w:eastAsia="Times New Roman" w:hAnsi="Arial" w:cs="Arial"/>
                <w:sz w:val="20"/>
                <w:szCs w:val="20"/>
                <w:lang w:eastAsia="es-DO"/>
              </w:rPr>
              <w:t>Informe de capacitación</w:t>
            </w:r>
          </w:p>
        </w:tc>
        <w:tc>
          <w:tcPr>
            <w:tcW w:w="1245" w:type="dxa"/>
            <w:tcBorders>
              <w:top w:val="nil"/>
              <w:left w:val="nil"/>
              <w:bottom w:val="single" w:sz="4" w:space="0" w:color="8EA9DB"/>
              <w:right w:val="nil"/>
            </w:tcBorders>
            <w:shd w:val="clear" w:color="auto" w:fill="auto"/>
            <w:noWrap/>
            <w:vAlign w:val="center"/>
            <w:hideMark/>
          </w:tcPr>
          <w:p w14:paraId="58DE9007" w14:textId="77777777" w:rsidR="009F7EE5" w:rsidRPr="002C08DF" w:rsidRDefault="009F7EE5" w:rsidP="009F7EE5">
            <w:pPr>
              <w:spacing w:after="0" w:line="240" w:lineRule="auto"/>
              <w:jc w:val="center"/>
              <w:rPr>
                <w:rFonts w:ascii="Arial" w:eastAsia="Times New Roman" w:hAnsi="Arial" w:cs="Arial"/>
                <w:color w:val="000000"/>
                <w:sz w:val="20"/>
                <w:szCs w:val="20"/>
                <w:lang w:eastAsia="es-DO"/>
              </w:rPr>
            </w:pPr>
            <w:r w:rsidRPr="002C08DF">
              <w:rPr>
                <w:rFonts w:ascii="Arial" w:eastAsia="Times New Roman" w:hAnsi="Arial" w:cs="Arial"/>
                <w:color w:val="000000"/>
                <w:sz w:val="20"/>
                <w:szCs w:val="20"/>
                <w:lang w:eastAsia="es-DO"/>
              </w:rPr>
              <w:t>1</w:t>
            </w:r>
          </w:p>
        </w:tc>
        <w:tc>
          <w:tcPr>
            <w:tcW w:w="1029" w:type="dxa"/>
            <w:tcBorders>
              <w:top w:val="nil"/>
              <w:left w:val="single" w:sz="4" w:space="0" w:color="8EA9DB"/>
              <w:bottom w:val="single" w:sz="4" w:space="0" w:color="8EA9DB"/>
              <w:right w:val="nil"/>
            </w:tcBorders>
            <w:shd w:val="clear" w:color="auto" w:fill="auto"/>
            <w:noWrap/>
            <w:vAlign w:val="center"/>
            <w:hideMark/>
          </w:tcPr>
          <w:p w14:paraId="6D483448" w14:textId="77777777" w:rsidR="009F7EE5" w:rsidRPr="002C08DF" w:rsidRDefault="009F7EE5" w:rsidP="009F7EE5">
            <w:pPr>
              <w:spacing w:after="0" w:line="240" w:lineRule="auto"/>
              <w:jc w:val="center"/>
              <w:rPr>
                <w:rFonts w:ascii="Arial" w:eastAsia="Times New Roman" w:hAnsi="Arial" w:cs="Arial"/>
                <w:color w:val="000000"/>
                <w:sz w:val="20"/>
                <w:szCs w:val="20"/>
                <w:lang w:eastAsia="es-DO"/>
              </w:rPr>
            </w:pPr>
            <w:r w:rsidRPr="002C08DF">
              <w:rPr>
                <w:rFonts w:ascii="Arial" w:eastAsia="Times New Roman" w:hAnsi="Arial" w:cs="Arial"/>
                <w:color w:val="000000"/>
                <w:sz w:val="20"/>
                <w:szCs w:val="20"/>
                <w:lang w:eastAsia="es-DO"/>
              </w:rPr>
              <w:t>2</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60AA2E6" w14:textId="4A380B1F" w:rsidR="009F7EE5" w:rsidRPr="002C08DF" w:rsidRDefault="009F7EE5" w:rsidP="009F7EE5">
            <w:pPr>
              <w:spacing w:after="0" w:line="240" w:lineRule="auto"/>
              <w:jc w:val="center"/>
              <w:rPr>
                <w:rFonts w:ascii="Arial" w:eastAsia="Times New Roman" w:hAnsi="Arial" w:cs="Arial"/>
                <w:color w:val="000000"/>
                <w:sz w:val="20"/>
                <w:szCs w:val="20"/>
                <w:lang w:eastAsia="es-DO"/>
              </w:rPr>
            </w:pPr>
            <w:r w:rsidRPr="002C08DF">
              <w:rPr>
                <w:rFonts w:ascii="Arial" w:eastAsia="Times New Roman" w:hAnsi="Arial" w:cs="Arial"/>
                <w:color w:val="000000"/>
                <w:sz w:val="20"/>
                <w:szCs w:val="20"/>
                <w:lang w:eastAsia="es-DO"/>
              </w:rPr>
              <w:t>200</w:t>
            </w:r>
            <w:r w:rsidR="00AB5AC1">
              <w:rPr>
                <w:rFonts w:ascii="Arial" w:eastAsia="Times New Roman" w:hAnsi="Arial" w:cs="Arial"/>
                <w:color w:val="000000"/>
                <w:sz w:val="20"/>
                <w:szCs w:val="20"/>
                <w:lang w:eastAsia="es-DO"/>
              </w:rPr>
              <w:t>%</w:t>
            </w:r>
          </w:p>
        </w:tc>
      </w:tr>
      <w:tr w:rsidR="009F7EE5" w:rsidRPr="009F7EE5" w14:paraId="0D19C64E" w14:textId="77777777" w:rsidTr="00A06812">
        <w:trPr>
          <w:trHeight w:val="765"/>
        </w:trPr>
        <w:tc>
          <w:tcPr>
            <w:tcW w:w="2006" w:type="dxa"/>
            <w:vMerge/>
            <w:tcBorders>
              <w:top w:val="nil"/>
              <w:left w:val="single" w:sz="4" w:space="0" w:color="8EA9DB"/>
              <w:bottom w:val="single" w:sz="4" w:space="0" w:color="000000"/>
              <w:right w:val="single" w:sz="4" w:space="0" w:color="8EA9DB"/>
            </w:tcBorders>
            <w:vAlign w:val="center"/>
            <w:hideMark/>
          </w:tcPr>
          <w:p w14:paraId="7185D593" w14:textId="77777777" w:rsidR="009F7EE5" w:rsidRPr="002C08DF" w:rsidRDefault="009F7EE5" w:rsidP="009F7EE5">
            <w:pPr>
              <w:spacing w:after="0" w:line="240" w:lineRule="auto"/>
              <w:rPr>
                <w:rFonts w:ascii="Arial" w:eastAsia="Times New Roman" w:hAnsi="Arial" w:cs="Arial"/>
                <w:sz w:val="20"/>
                <w:szCs w:val="20"/>
                <w:lang w:eastAsia="es-DO"/>
              </w:rPr>
            </w:pPr>
          </w:p>
        </w:tc>
        <w:tc>
          <w:tcPr>
            <w:tcW w:w="1820" w:type="dxa"/>
            <w:tcBorders>
              <w:top w:val="nil"/>
              <w:left w:val="nil"/>
              <w:bottom w:val="single" w:sz="4" w:space="0" w:color="8EA9DB"/>
              <w:right w:val="single" w:sz="4" w:space="0" w:color="8EA9DB"/>
            </w:tcBorders>
            <w:shd w:val="clear" w:color="auto" w:fill="auto"/>
            <w:vAlign w:val="center"/>
            <w:hideMark/>
          </w:tcPr>
          <w:p w14:paraId="365F6828" w14:textId="77777777" w:rsidR="009F7EE5" w:rsidRPr="002C08DF" w:rsidRDefault="009F7EE5" w:rsidP="009F7EE5">
            <w:pPr>
              <w:spacing w:after="0" w:line="240" w:lineRule="auto"/>
              <w:jc w:val="center"/>
              <w:rPr>
                <w:rFonts w:ascii="Arial" w:eastAsia="Times New Roman" w:hAnsi="Arial" w:cs="Arial"/>
                <w:sz w:val="20"/>
                <w:szCs w:val="20"/>
                <w:lang w:eastAsia="es-DO"/>
              </w:rPr>
            </w:pPr>
            <w:r w:rsidRPr="002C08DF">
              <w:rPr>
                <w:rFonts w:ascii="Arial" w:eastAsia="Times New Roman" w:hAnsi="Arial" w:cs="Arial"/>
                <w:sz w:val="20"/>
                <w:szCs w:val="20"/>
                <w:lang w:eastAsia="es-DO"/>
              </w:rPr>
              <w:t>Personal docente capacitado (PFODAP)</w:t>
            </w:r>
          </w:p>
        </w:tc>
        <w:tc>
          <w:tcPr>
            <w:tcW w:w="1580" w:type="dxa"/>
            <w:tcBorders>
              <w:top w:val="nil"/>
              <w:left w:val="nil"/>
              <w:bottom w:val="single" w:sz="4" w:space="0" w:color="8EA9DB"/>
              <w:right w:val="single" w:sz="4" w:space="0" w:color="8EA9DB"/>
            </w:tcBorders>
            <w:shd w:val="clear" w:color="auto" w:fill="auto"/>
            <w:vAlign w:val="center"/>
            <w:hideMark/>
          </w:tcPr>
          <w:p w14:paraId="052B94D6" w14:textId="77777777" w:rsidR="009F7EE5" w:rsidRPr="002C08DF" w:rsidRDefault="009F7EE5" w:rsidP="009F7EE5">
            <w:pPr>
              <w:spacing w:after="0" w:line="240" w:lineRule="auto"/>
              <w:jc w:val="center"/>
              <w:rPr>
                <w:rFonts w:ascii="Arial" w:eastAsia="Times New Roman" w:hAnsi="Arial" w:cs="Arial"/>
                <w:sz w:val="20"/>
                <w:szCs w:val="20"/>
                <w:lang w:eastAsia="es-DO"/>
              </w:rPr>
            </w:pPr>
            <w:r w:rsidRPr="002C08DF">
              <w:rPr>
                <w:rFonts w:ascii="Arial" w:eastAsia="Times New Roman" w:hAnsi="Arial" w:cs="Arial"/>
                <w:sz w:val="20"/>
                <w:szCs w:val="20"/>
                <w:lang w:eastAsia="es-DO"/>
              </w:rPr>
              <w:t xml:space="preserve">Reporte de </w:t>
            </w:r>
            <w:proofErr w:type="spellStart"/>
            <w:r w:rsidRPr="002C08DF">
              <w:rPr>
                <w:rFonts w:ascii="Arial" w:eastAsia="Times New Roman" w:hAnsi="Arial" w:cs="Arial"/>
                <w:sz w:val="20"/>
                <w:szCs w:val="20"/>
                <w:lang w:eastAsia="es-DO"/>
              </w:rPr>
              <w:t>powerbi</w:t>
            </w:r>
            <w:proofErr w:type="spellEnd"/>
          </w:p>
        </w:tc>
        <w:tc>
          <w:tcPr>
            <w:tcW w:w="1245" w:type="dxa"/>
            <w:tcBorders>
              <w:top w:val="nil"/>
              <w:left w:val="nil"/>
              <w:bottom w:val="single" w:sz="4" w:space="0" w:color="8EA9DB"/>
              <w:right w:val="nil"/>
            </w:tcBorders>
            <w:shd w:val="clear" w:color="auto" w:fill="auto"/>
            <w:noWrap/>
            <w:vAlign w:val="center"/>
            <w:hideMark/>
          </w:tcPr>
          <w:p w14:paraId="73F98219" w14:textId="77777777" w:rsidR="009F7EE5" w:rsidRPr="002C08DF" w:rsidRDefault="009F7EE5" w:rsidP="009F7EE5">
            <w:pPr>
              <w:spacing w:after="0" w:line="240" w:lineRule="auto"/>
              <w:jc w:val="center"/>
              <w:rPr>
                <w:rFonts w:ascii="Arial" w:eastAsia="Times New Roman" w:hAnsi="Arial" w:cs="Arial"/>
                <w:color w:val="000000"/>
                <w:sz w:val="20"/>
                <w:szCs w:val="20"/>
                <w:lang w:eastAsia="es-DO"/>
              </w:rPr>
            </w:pPr>
            <w:r w:rsidRPr="002C08DF">
              <w:rPr>
                <w:rFonts w:ascii="Arial" w:eastAsia="Times New Roman" w:hAnsi="Arial" w:cs="Arial"/>
                <w:color w:val="000000"/>
                <w:sz w:val="20"/>
                <w:szCs w:val="20"/>
                <w:lang w:eastAsia="es-DO"/>
              </w:rPr>
              <w:t>20</w:t>
            </w:r>
          </w:p>
        </w:tc>
        <w:tc>
          <w:tcPr>
            <w:tcW w:w="1029" w:type="dxa"/>
            <w:tcBorders>
              <w:top w:val="nil"/>
              <w:left w:val="single" w:sz="4" w:space="0" w:color="8EA9DB"/>
              <w:bottom w:val="single" w:sz="4" w:space="0" w:color="8EA9DB"/>
              <w:right w:val="nil"/>
            </w:tcBorders>
            <w:shd w:val="clear" w:color="auto" w:fill="auto"/>
            <w:noWrap/>
            <w:vAlign w:val="center"/>
            <w:hideMark/>
          </w:tcPr>
          <w:p w14:paraId="4600E74D" w14:textId="77777777" w:rsidR="009F7EE5" w:rsidRPr="002C08DF" w:rsidRDefault="009F7EE5" w:rsidP="009F7EE5">
            <w:pPr>
              <w:spacing w:after="0" w:line="240" w:lineRule="auto"/>
              <w:jc w:val="center"/>
              <w:rPr>
                <w:rFonts w:ascii="Arial" w:eastAsia="Times New Roman" w:hAnsi="Arial" w:cs="Arial"/>
                <w:color w:val="000000"/>
                <w:sz w:val="20"/>
                <w:szCs w:val="20"/>
                <w:lang w:eastAsia="es-DO"/>
              </w:rPr>
            </w:pPr>
            <w:r w:rsidRPr="002C08DF">
              <w:rPr>
                <w:rFonts w:ascii="Arial" w:eastAsia="Times New Roman" w:hAnsi="Arial" w:cs="Arial"/>
                <w:color w:val="000000"/>
                <w:sz w:val="20"/>
                <w:szCs w:val="20"/>
                <w:lang w:eastAsia="es-DO"/>
              </w:rPr>
              <w:t>16</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BB6564E" w14:textId="630F6E70" w:rsidR="009F7EE5" w:rsidRPr="002C08DF" w:rsidRDefault="009F7EE5" w:rsidP="009F7EE5">
            <w:pPr>
              <w:spacing w:after="0" w:line="240" w:lineRule="auto"/>
              <w:jc w:val="center"/>
              <w:rPr>
                <w:rFonts w:ascii="Arial" w:eastAsia="Times New Roman" w:hAnsi="Arial" w:cs="Arial"/>
                <w:color w:val="000000"/>
                <w:sz w:val="20"/>
                <w:szCs w:val="20"/>
                <w:lang w:eastAsia="es-DO"/>
              </w:rPr>
            </w:pPr>
            <w:r w:rsidRPr="002C08DF">
              <w:rPr>
                <w:rFonts w:ascii="Arial" w:eastAsia="Times New Roman" w:hAnsi="Arial" w:cs="Arial"/>
                <w:color w:val="000000"/>
                <w:sz w:val="20"/>
                <w:szCs w:val="20"/>
                <w:lang w:eastAsia="es-DO"/>
              </w:rPr>
              <w:t>80</w:t>
            </w:r>
            <w:r w:rsidR="00AB5AC1">
              <w:rPr>
                <w:rFonts w:ascii="Arial" w:eastAsia="Times New Roman" w:hAnsi="Arial" w:cs="Arial"/>
                <w:color w:val="000000"/>
                <w:sz w:val="20"/>
                <w:szCs w:val="20"/>
                <w:lang w:eastAsia="es-DO"/>
              </w:rPr>
              <w:t>%</w:t>
            </w:r>
          </w:p>
        </w:tc>
      </w:tr>
      <w:tr w:rsidR="009F7EE5" w:rsidRPr="009F7EE5" w14:paraId="2B84F07A" w14:textId="77777777" w:rsidTr="00A06812">
        <w:trPr>
          <w:trHeight w:val="765"/>
        </w:trPr>
        <w:tc>
          <w:tcPr>
            <w:tcW w:w="2006" w:type="dxa"/>
            <w:vMerge/>
            <w:tcBorders>
              <w:top w:val="nil"/>
              <w:left w:val="single" w:sz="4" w:space="0" w:color="8EA9DB"/>
              <w:bottom w:val="single" w:sz="4" w:space="0" w:color="000000"/>
              <w:right w:val="single" w:sz="4" w:space="0" w:color="8EA9DB"/>
            </w:tcBorders>
            <w:vAlign w:val="center"/>
            <w:hideMark/>
          </w:tcPr>
          <w:p w14:paraId="391D30FC" w14:textId="77777777" w:rsidR="009F7EE5" w:rsidRPr="002C08DF" w:rsidRDefault="009F7EE5" w:rsidP="009F7EE5">
            <w:pPr>
              <w:spacing w:after="0" w:line="240" w:lineRule="auto"/>
              <w:rPr>
                <w:rFonts w:ascii="Arial" w:eastAsia="Times New Roman" w:hAnsi="Arial" w:cs="Arial"/>
                <w:sz w:val="20"/>
                <w:szCs w:val="20"/>
                <w:lang w:eastAsia="es-DO"/>
              </w:rPr>
            </w:pPr>
          </w:p>
        </w:tc>
        <w:tc>
          <w:tcPr>
            <w:tcW w:w="1820" w:type="dxa"/>
            <w:tcBorders>
              <w:top w:val="nil"/>
              <w:left w:val="nil"/>
              <w:bottom w:val="single" w:sz="4" w:space="0" w:color="8EA9DB"/>
              <w:right w:val="single" w:sz="4" w:space="0" w:color="8EA9DB"/>
            </w:tcBorders>
            <w:shd w:val="clear" w:color="auto" w:fill="auto"/>
            <w:vAlign w:val="center"/>
            <w:hideMark/>
          </w:tcPr>
          <w:p w14:paraId="2FED0FEF" w14:textId="77777777" w:rsidR="009F7EE5" w:rsidRPr="002C08DF" w:rsidRDefault="009F7EE5" w:rsidP="009F7EE5">
            <w:pPr>
              <w:spacing w:after="0" w:line="240" w:lineRule="auto"/>
              <w:jc w:val="center"/>
              <w:rPr>
                <w:rFonts w:ascii="Arial" w:eastAsia="Times New Roman" w:hAnsi="Arial" w:cs="Arial"/>
                <w:sz w:val="20"/>
                <w:szCs w:val="20"/>
                <w:lang w:eastAsia="es-DO"/>
              </w:rPr>
            </w:pPr>
            <w:r w:rsidRPr="002C08DF">
              <w:rPr>
                <w:rFonts w:ascii="Arial" w:eastAsia="Times New Roman" w:hAnsi="Arial" w:cs="Arial"/>
                <w:sz w:val="20"/>
                <w:szCs w:val="20"/>
                <w:lang w:eastAsia="es-DO"/>
              </w:rPr>
              <w:t>Talleres (POFEPD)</w:t>
            </w:r>
          </w:p>
        </w:tc>
        <w:tc>
          <w:tcPr>
            <w:tcW w:w="1580" w:type="dxa"/>
            <w:tcBorders>
              <w:top w:val="nil"/>
              <w:left w:val="nil"/>
              <w:bottom w:val="single" w:sz="4" w:space="0" w:color="8EA9DB"/>
              <w:right w:val="single" w:sz="4" w:space="0" w:color="8EA9DB"/>
            </w:tcBorders>
            <w:shd w:val="clear" w:color="auto" w:fill="auto"/>
            <w:vAlign w:val="center"/>
            <w:hideMark/>
          </w:tcPr>
          <w:p w14:paraId="34891C3E" w14:textId="77777777" w:rsidR="009F7EE5" w:rsidRPr="002C08DF" w:rsidRDefault="009F7EE5" w:rsidP="009F7EE5">
            <w:pPr>
              <w:spacing w:after="0" w:line="240" w:lineRule="auto"/>
              <w:jc w:val="center"/>
              <w:rPr>
                <w:rFonts w:ascii="Arial" w:eastAsia="Times New Roman" w:hAnsi="Arial" w:cs="Arial"/>
                <w:sz w:val="20"/>
                <w:szCs w:val="20"/>
                <w:lang w:eastAsia="es-DO"/>
              </w:rPr>
            </w:pPr>
            <w:r w:rsidRPr="002C08DF">
              <w:rPr>
                <w:rFonts w:ascii="Arial" w:eastAsia="Times New Roman" w:hAnsi="Arial" w:cs="Arial"/>
                <w:sz w:val="20"/>
                <w:szCs w:val="20"/>
                <w:lang w:eastAsia="es-DO"/>
              </w:rPr>
              <w:t>Formulario de reporte de actividades</w:t>
            </w:r>
          </w:p>
        </w:tc>
        <w:tc>
          <w:tcPr>
            <w:tcW w:w="1245" w:type="dxa"/>
            <w:tcBorders>
              <w:top w:val="nil"/>
              <w:left w:val="nil"/>
              <w:bottom w:val="single" w:sz="4" w:space="0" w:color="8EA9DB"/>
              <w:right w:val="nil"/>
            </w:tcBorders>
            <w:shd w:val="clear" w:color="auto" w:fill="auto"/>
            <w:noWrap/>
            <w:vAlign w:val="center"/>
            <w:hideMark/>
          </w:tcPr>
          <w:p w14:paraId="0B0D36E4" w14:textId="77777777" w:rsidR="009F7EE5" w:rsidRPr="002C08DF" w:rsidRDefault="009F7EE5" w:rsidP="009F7EE5">
            <w:pPr>
              <w:spacing w:after="0" w:line="240" w:lineRule="auto"/>
              <w:jc w:val="center"/>
              <w:rPr>
                <w:rFonts w:ascii="Arial" w:eastAsia="Times New Roman" w:hAnsi="Arial" w:cs="Arial"/>
                <w:color w:val="000000"/>
                <w:sz w:val="20"/>
                <w:szCs w:val="20"/>
                <w:lang w:eastAsia="es-DO"/>
              </w:rPr>
            </w:pPr>
            <w:r w:rsidRPr="002C08DF">
              <w:rPr>
                <w:rFonts w:ascii="Arial" w:eastAsia="Times New Roman" w:hAnsi="Arial" w:cs="Arial"/>
                <w:color w:val="000000"/>
                <w:sz w:val="20"/>
                <w:szCs w:val="20"/>
                <w:lang w:eastAsia="es-DO"/>
              </w:rPr>
              <w:t>2</w:t>
            </w:r>
          </w:p>
        </w:tc>
        <w:tc>
          <w:tcPr>
            <w:tcW w:w="1029" w:type="dxa"/>
            <w:tcBorders>
              <w:top w:val="nil"/>
              <w:left w:val="single" w:sz="4" w:space="0" w:color="8EA9DB"/>
              <w:bottom w:val="single" w:sz="4" w:space="0" w:color="8EA9DB"/>
              <w:right w:val="nil"/>
            </w:tcBorders>
            <w:shd w:val="clear" w:color="auto" w:fill="auto"/>
            <w:noWrap/>
            <w:vAlign w:val="center"/>
            <w:hideMark/>
          </w:tcPr>
          <w:p w14:paraId="14FF7D6E" w14:textId="77777777" w:rsidR="009F7EE5" w:rsidRPr="002C08DF" w:rsidRDefault="009F7EE5" w:rsidP="009F7EE5">
            <w:pPr>
              <w:spacing w:after="0" w:line="240" w:lineRule="auto"/>
              <w:jc w:val="center"/>
              <w:rPr>
                <w:rFonts w:ascii="Arial" w:eastAsia="Times New Roman" w:hAnsi="Arial" w:cs="Arial"/>
                <w:color w:val="000000"/>
                <w:sz w:val="20"/>
                <w:szCs w:val="20"/>
                <w:lang w:eastAsia="es-DO"/>
              </w:rPr>
            </w:pPr>
            <w:r w:rsidRPr="002C08DF">
              <w:rPr>
                <w:rFonts w:ascii="Arial" w:eastAsia="Times New Roman" w:hAnsi="Arial" w:cs="Arial"/>
                <w:color w:val="000000"/>
                <w:sz w:val="20"/>
                <w:szCs w:val="20"/>
                <w:lang w:eastAsia="es-DO"/>
              </w:rPr>
              <w:t>3</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87BAC12" w14:textId="620CB825" w:rsidR="009F7EE5" w:rsidRPr="002C08DF" w:rsidRDefault="009F7EE5" w:rsidP="009F7EE5">
            <w:pPr>
              <w:spacing w:after="0" w:line="240" w:lineRule="auto"/>
              <w:jc w:val="center"/>
              <w:rPr>
                <w:rFonts w:ascii="Arial" w:eastAsia="Times New Roman" w:hAnsi="Arial" w:cs="Arial"/>
                <w:color w:val="000000"/>
                <w:sz w:val="20"/>
                <w:szCs w:val="20"/>
                <w:lang w:eastAsia="es-DO"/>
              </w:rPr>
            </w:pPr>
            <w:r w:rsidRPr="002C08DF">
              <w:rPr>
                <w:rFonts w:ascii="Arial" w:eastAsia="Times New Roman" w:hAnsi="Arial" w:cs="Arial"/>
                <w:color w:val="000000"/>
                <w:sz w:val="20"/>
                <w:szCs w:val="20"/>
                <w:lang w:eastAsia="es-DO"/>
              </w:rPr>
              <w:t>150</w:t>
            </w:r>
            <w:r w:rsidR="00AB5AC1">
              <w:rPr>
                <w:rFonts w:ascii="Arial" w:eastAsia="Times New Roman" w:hAnsi="Arial" w:cs="Arial"/>
                <w:color w:val="000000"/>
                <w:sz w:val="20"/>
                <w:szCs w:val="20"/>
                <w:lang w:eastAsia="es-DO"/>
              </w:rPr>
              <w:t>%</w:t>
            </w:r>
          </w:p>
        </w:tc>
      </w:tr>
      <w:tr w:rsidR="009F7EE5" w:rsidRPr="009F7EE5" w14:paraId="1BFA0BFD" w14:textId="77777777" w:rsidTr="00A06812">
        <w:trPr>
          <w:trHeight w:val="765"/>
        </w:trPr>
        <w:tc>
          <w:tcPr>
            <w:tcW w:w="2006" w:type="dxa"/>
            <w:vMerge/>
            <w:tcBorders>
              <w:top w:val="nil"/>
              <w:left w:val="single" w:sz="4" w:space="0" w:color="8EA9DB"/>
              <w:bottom w:val="single" w:sz="4" w:space="0" w:color="000000"/>
              <w:right w:val="single" w:sz="4" w:space="0" w:color="8EA9DB"/>
            </w:tcBorders>
            <w:vAlign w:val="center"/>
            <w:hideMark/>
          </w:tcPr>
          <w:p w14:paraId="260A4C2B" w14:textId="77777777" w:rsidR="009F7EE5" w:rsidRPr="002C08DF" w:rsidRDefault="009F7EE5" w:rsidP="009F7EE5">
            <w:pPr>
              <w:spacing w:after="0" w:line="240" w:lineRule="auto"/>
              <w:rPr>
                <w:rFonts w:ascii="Arial" w:eastAsia="Times New Roman" w:hAnsi="Arial" w:cs="Arial"/>
                <w:sz w:val="20"/>
                <w:szCs w:val="20"/>
                <w:lang w:eastAsia="es-DO"/>
              </w:rPr>
            </w:pPr>
          </w:p>
        </w:tc>
        <w:tc>
          <w:tcPr>
            <w:tcW w:w="1820" w:type="dxa"/>
            <w:tcBorders>
              <w:top w:val="nil"/>
              <w:left w:val="nil"/>
              <w:bottom w:val="single" w:sz="4" w:space="0" w:color="000000"/>
              <w:right w:val="single" w:sz="4" w:space="0" w:color="8EA9DB"/>
            </w:tcBorders>
            <w:shd w:val="clear" w:color="auto" w:fill="auto"/>
            <w:vAlign w:val="center"/>
            <w:hideMark/>
          </w:tcPr>
          <w:p w14:paraId="7418CAE9" w14:textId="77777777" w:rsidR="009F7EE5" w:rsidRPr="002C08DF" w:rsidRDefault="009F7EE5" w:rsidP="009F7EE5">
            <w:pPr>
              <w:spacing w:after="0" w:line="240" w:lineRule="auto"/>
              <w:jc w:val="center"/>
              <w:rPr>
                <w:rFonts w:ascii="Arial" w:eastAsia="Times New Roman" w:hAnsi="Arial" w:cs="Arial"/>
                <w:sz w:val="20"/>
                <w:szCs w:val="20"/>
                <w:lang w:eastAsia="es-DO"/>
              </w:rPr>
            </w:pPr>
            <w:r w:rsidRPr="002C08DF">
              <w:rPr>
                <w:rFonts w:ascii="Arial" w:eastAsia="Times New Roman" w:hAnsi="Arial" w:cs="Arial"/>
                <w:sz w:val="20"/>
                <w:szCs w:val="20"/>
                <w:lang w:eastAsia="es-DO"/>
              </w:rPr>
              <w:t>Acciones de sensibilización (PFDPD)</w:t>
            </w:r>
          </w:p>
        </w:tc>
        <w:tc>
          <w:tcPr>
            <w:tcW w:w="1580" w:type="dxa"/>
            <w:tcBorders>
              <w:top w:val="nil"/>
              <w:left w:val="nil"/>
              <w:bottom w:val="single" w:sz="4" w:space="0" w:color="000000"/>
              <w:right w:val="single" w:sz="4" w:space="0" w:color="8EA9DB"/>
            </w:tcBorders>
            <w:shd w:val="clear" w:color="auto" w:fill="auto"/>
            <w:vAlign w:val="center"/>
            <w:hideMark/>
          </w:tcPr>
          <w:p w14:paraId="762D3CCF" w14:textId="77777777" w:rsidR="009F7EE5" w:rsidRPr="002C08DF" w:rsidRDefault="009F7EE5" w:rsidP="009F7EE5">
            <w:pPr>
              <w:spacing w:after="0" w:line="240" w:lineRule="auto"/>
              <w:jc w:val="center"/>
              <w:rPr>
                <w:rFonts w:ascii="Arial" w:eastAsia="Times New Roman" w:hAnsi="Arial" w:cs="Arial"/>
                <w:sz w:val="20"/>
                <w:szCs w:val="20"/>
                <w:lang w:eastAsia="es-DO"/>
              </w:rPr>
            </w:pPr>
            <w:r w:rsidRPr="002C08DF">
              <w:rPr>
                <w:rFonts w:ascii="Arial" w:eastAsia="Times New Roman" w:hAnsi="Arial" w:cs="Arial"/>
                <w:sz w:val="20"/>
                <w:szCs w:val="20"/>
                <w:lang w:eastAsia="es-DO"/>
              </w:rPr>
              <w:t>Formulario de reporte de actividades</w:t>
            </w:r>
          </w:p>
        </w:tc>
        <w:tc>
          <w:tcPr>
            <w:tcW w:w="1245" w:type="dxa"/>
            <w:tcBorders>
              <w:top w:val="nil"/>
              <w:left w:val="nil"/>
              <w:bottom w:val="single" w:sz="4" w:space="0" w:color="000000"/>
              <w:right w:val="nil"/>
            </w:tcBorders>
            <w:shd w:val="clear" w:color="auto" w:fill="auto"/>
            <w:noWrap/>
            <w:vAlign w:val="center"/>
            <w:hideMark/>
          </w:tcPr>
          <w:p w14:paraId="4082CE41" w14:textId="77777777" w:rsidR="009F7EE5" w:rsidRPr="002C08DF" w:rsidRDefault="009F7EE5" w:rsidP="009F7EE5">
            <w:pPr>
              <w:spacing w:after="0" w:line="240" w:lineRule="auto"/>
              <w:jc w:val="center"/>
              <w:rPr>
                <w:rFonts w:ascii="Arial" w:eastAsia="Times New Roman" w:hAnsi="Arial" w:cs="Arial"/>
                <w:color w:val="000000"/>
                <w:sz w:val="20"/>
                <w:szCs w:val="20"/>
                <w:lang w:eastAsia="es-DO"/>
              </w:rPr>
            </w:pPr>
            <w:r w:rsidRPr="002C08DF">
              <w:rPr>
                <w:rFonts w:ascii="Arial" w:eastAsia="Times New Roman" w:hAnsi="Arial" w:cs="Arial"/>
                <w:color w:val="000000"/>
                <w:sz w:val="20"/>
                <w:szCs w:val="20"/>
                <w:lang w:eastAsia="es-DO"/>
              </w:rPr>
              <w:t>5</w:t>
            </w:r>
          </w:p>
        </w:tc>
        <w:tc>
          <w:tcPr>
            <w:tcW w:w="1029" w:type="dxa"/>
            <w:tcBorders>
              <w:top w:val="nil"/>
              <w:left w:val="single" w:sz="4" w:space="0" w:color="8EA9DB"/>
              <w:bottom w:val="single" w:sz="4" w:space="0" w:color="000000"/>
              <w:right w:val="nil"/>
            </w:tcBorders>
            <w:shd w:val="clear" w:color="auto" w:fill="auto"/>
            <w:noWrap/>
            <w:vAlign w:val="center"/>
            <w:hideMark/>
          </w:tcPr>
          <w:p w14:paraId="752F7398" w14:textId="77777777" w:rsidR="009F7EE5" w:rsidRPr="002C08DF" w:rsidRDefault="009F7EE5" w:rsidP="009F7EE5">
            <w:pPr>
              <w:spacing w:after="0" w:line="240" w:lineRule="auto"/>
              <w:jc w:val="center"/>
              <w:rPr>
                <w:rFonts w:ascii="Arial" w:eastAsia="Times New Roman" w:hAnsi="Arial" w:cs="Arial"/>
                <w:color w:val="000000"/>
                <w:sz w:val="20"/>
                <w:szCs w:val="20"/>
                <w:lang w:eastAsia="es-DO"/>
              </w:rPr>
            </w:pPr>
            <w:r w:rsidRPr="002C08DF">
              <w:rPr>
                <w:rFonts w:ascii="Arial" w:eastAsia="Times New Roman" w:hAnsi="Arial" w:cs="Arial"/>
                <w:color w:val="000000"/>
                <w:sz w:val="20"/>
                <w:szCs w:val="20"/>
                <w:lang w:eastAsia="es-DO"/>
              </w:rPr>
              <w:t>8</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8728235" w14:textId="1D014E24" w:rsidR="009F7EE5" w:rsidRPr="002C08DF" w:rsidRDefault="009F7EE5" w:rsidP="009F7EE5">
            <w:pPr>
              <w:spacing w:after="0" w:line="240" w:lineRule="auto"/>
              <w:jc w:val="center"/>
              <w:rPr>
                <w:rFonts w:ascii="Arial" w:eastAsia="Times New Roman" w:hAnsi="Arial" w:cs="Arial"/>
                <w:color w:val="000000"/>
                <w:sz w:val="20"/>
                <w:szCs w:val="20"/>
                <w:lang w:eastAsia="es-DO"/>
              </w:rPr>
            </w:pPr>
            <w:r w:rsidRPr="002C08DF">
              <w:rPr>
                <w:rFonts w:ascii="Arial" w:eastAsia="Times New Roman" w:hAnsi="Arial" w:cs="Arial"/>
                <w:color w:val="000000"/>
                <w:sz w:val="20"/>
                <w:szCs w:val="20"/>
                <w:lang w:eastAsia="es-DO"/>
              </w:rPr>
              <w:t>160</w:t>
            </w:r>
            <w:r w:rsidR="00AB5AC1">
              <w:rPr>
                <w:rFonts w:ascii="Arial" w:eastAsia="Times New Roman" w:hAnsi="Arial" w:cs="Arial"/>
                <w:color w:val="000000"/>
                <w:sz w:val="20"/>
                <w:szCs w:val="20"/>
                <w:lang w:eastAsia="es-DO"/>
              </w:rPr>
              <w:t>%</w:t>
            </w:r>
          </w:p>
        </w:tc>
      </w:tr>
      <w:tr w:rsidR="009F7EE5" w:rsidRPr="009F7EE5" w14:paraId="5A76E64D" w14:textId="77777777" w:rsidTr="00A06812">
        <w:trPr>
          <w:trHeight w:val="765"/>
        </w:trPr>
        <w:tc>
          <w:tcPr>
            <w:tcW w:w="2006" w:type="dxa"/>
            <w:vMerge w:val="restart"/>
            <w:tcBorders>
              <w:top w:val="nil"/>
              <w:left w:val="single" w:sz="4" w:space="0" w:color="8EA9DB"/>
              <w:bottom w:val="single" w:sz="4" w:space="0" w:color="000000"/>
              <w:right w:val="single" w:sz="4" w:space="0" w:color="8EA9DB"/>
            </w:tcBorders>
            <w:shd w:val="clear" w:color="auto" w:fill="auto"/>
            <w:vAlign w:val="center"/>
            <w:hideMark/>
          </w:tcPr>
          <w:p w14:paraId="26A2FC2D" w14:textId="77777777" w:rsidR="009F7EE5" w:rsidRPr="002C08DF" w:rsidRDefault="009F7EE5" w:rsidP="009F7EE5">
            <w:pPr>
              <w:spacing w:after="0" w:line="240" w:lineRule="auto"/>
              <w:jc w:val="center"/>
              <w:rPr>
                <w:rFonts w:ascii="Arial" w:eastAsia="Times New Roman" w:hAnsi="Arial" w:cs="Arial"/>
                <w:sz w:val="20"/>
                <w:szCs w:val="20"/>
                <w:lang w:eastAsia="es-DO"/>
              </w:rPr>
            </w:pPr>
            <w:r w:rsidRPr="002C08DF">
              <w:rPr>
                <w:rFonts w:ascii="Arial" w:eastAsia="Times New Roman" w:hAnsi="Arial" w:cs="Arial"/>
                <w:sz w:val="20"/>
                <w:szCs w:val="20"/>
                <w:lang w:eastAsia="es-DO"/>
              </w:rPr>
              <w:t>Estudiantes universitarios formados y sensibilizados</w:t>
            </w:r>
          </w:p>
        </w:tc>
        <w:tc>
          <w:tcPr>
            <w:tcW w:w="1820" w:type="dxa"/>
            <w:tcBorders>
              <w:top w:val="nil"/>
              <w:left w:val="nil"/>
              <w:bottom w:val="single" w:sz="4" w:space="0" w:color="8EA9DB"/>
              <w:right w:val="single" w:sz="4" w:space="0" w:color="8EA9DB"/>
            </w:tcBorders>
            <w:shd w:val="clear" w:color="auto" w:fill="auto"/>
            <w:vAlign w:val="center"/>
            <w:hideMark/>
          </w:tcPr>
          <w:p w14:paraId="55B0FFB2" w14:textId="77777777" w:rsidR="009F7EE5" w:rsidRPr="002C08DF" w:rsidRDefault="009F7EE5" w:rsidP="009F7EE5">
            <w:pPr>
              <w:spacing w:after="0" w:line="240" w:lineRule="auto"/>
              <w:jc w:val="center"/>
              <w:rPr>
                <w:rFonts w:ascii="Arial" w:eastAsia="Times New Roman" w:hAnsi="Arial" w:cs="Arial"/>
                <w:sz w:val="20"/>
                <w:szCs w:val="20"/>
                <w:lang w:eastAsia="es-DO"/>
              </w:rPr>
            </w:pPr>
            <w:r w:rsidRPr="002C08DF">
              <w:rPr>
                <w:rFonts w:ascii="Arial" w:eastAsia="Times New Roman" w:hAnsi="Arial" w:cs="Arial"/>
                <w:sz w:val="20"/>
                <w:szCs w:val="20"/>
                <w:lang w:eastAsia="es-DO"/>
              </w:rPr>
              <w:t>Talleres impartidos (PFOU)</w:t>
            </w:r>
          </w:p>
        </w:tc>
        <w:tc>
          <w:tcPr>
            <w:tcW w:w="1580" w:type="dxa"/>
            <w:tcBorders>
              <w:top w:val="nil"/>
              <w:left w:val="nil"/>
              <w:bottom w:val="single" w:sz="4" w:space="0" w:color="8EA9DB"/>
              <w:right w:val="single" w:sz="4" w:space="0" w:color="8EA9DB"/>
            </w:tcBorders>
            <w:shd w:val="clear" w:color="auto" w:fill="auto"/>
            <w:vAlign w:val="center"/>
            <w:hideMark/>
          </w:tcPr>
          <w:p w14:paraId="024E3618" w14:textId="77777777" w:rsidR="009F7EE5" w:rsidRPr="002C08DF" w:rsidRDefault="009F7EE5" w:rsidP="009F7EE5">
            <w:pPr>
              <w:spacing w:after="0" w:line="240" w:lineRule="auto"/>
              <w:jc w:val="center"/>
              <w:rPr>
                <w:rFonts w:ascii="Arial" w:eastAsia="Times New Roman" w:hAnsi="Arial" w:cs="Arial"/>
                <w:sz w:val="20"/>
                <w:szCs w:val="20"/>
                <w:lang w:eastAsia="es-DO"/>
              </w:rPr>
            </w:pPr>
            <w:r w:rsidRPr="002C08DF">
              <w:rPr>
                <w:rFonts w:ascii="Arial" w:eastAsia="Times New Roman" w:hAnsi="Arial" w:cs="Arial"/>
                <w:sz w:val="20"/>
                <w:szCs w:val="20"/>
                <w:lang w:eastAsia="es-DO"/>
              </w:rPr>
              <w:t>Formulario de reporte de actividades</w:t>
            </w:r>
          </w:p>
        </w:tc>
        <w:tc>
          <w:tcPr>
            <w:tcW w:w="1245" w:type="dxa"/>
            <w:tcBorders>
              <w:top w:val="nil"/>
              <w:left w:val="nil"/>
              <w:bottom w:val="single" w:sz="4" w:space="0" w:color="8EA9DB"/>
              <w:right w:val="nil"/>
            </w:tcBorders>
            <w:shd w:val="clear" w:color="auto" w:fill="auto"/>
            <w:noWrap/>
            <w:vAlign w:val="center"/>
            <w:hideMark/>
          </w:tcPr>
          <w:p w14:paraId="0D7DF5D0" w14:textId="77777777" w:rsidR="009F7EE5" w:rsidRPr="002C08DF" w:rsidRDefault="009F7EE5" w:rsidP="009F7EE5">
            <w:pPr>
              <w:spacing w:after="0" w:line="240" w:lineRule="auto"/>
              <w:jc w:val="center"/>
              <w:rPr>
                <w:rFonts w:ascii="Arial" w:eastAsia="Times New Roman" w:hAnsi="Arial" w:cs="Arial"/>
                <w:color w:val="000000"/>
                <w:sz w:val="20"/>
                <w:szCs w:val="20"/>
                <w:lang w:eastAsia="es-DO"/>
              </w:rPr>
            </w:pPr>
            <w:r w:rsidRPr="002C08DF">
              <w:rPr>
                <w:rFonts w:ascii="Arial" w:eastAsia="Times New Roman" w:hAnsi="Arial" w:cs="Arial"/>
                <w:color w:val="000000"/>
                <w:sz w:val="20"/>
                <w:szCs w:val="20"/>
                <w:lang w:eastAsia="es-DO"/>
              </w:rPr>
              <w:t>1</w:t>
            </w:r>
          </w:p>
        </w:tc>
        <w:tc>
          <w:tcPr>
            <w:tcW w:w="1029" w:type="dxa"/>
            <w:tcBorders>
              <w:top w:val="nil"/>
              <w:left w:val="single" w:sz="4" w:space="0" w:color="8EA9DB"/>
              <w:bottom w:val="single" w:sz="4" w:space="0" w:color="8EA9DB"/>
              <w:right w:val="nil"/>
            </w:tcBorders>
            <w:shd w:val="clear" w:color="auto" w:fill="auto"/>
            <w:noWrap/>
            <w:vAlign w:val="center"/>
            <w:hideMark/>
          </w:tcPr>
          <w:p w14:paraId="344BDDCB" w14:textId="77777777" w:rsidR="009F7EE5" w:rsidRPr="002C08DF" w:rsidRDefault="009F7EE5" w:rsidP="009F7EE5">
            <w:pPr>
              <w:spacing w:after="0" w:line="240" w:lineRule="auto"/>
              <w:jc w:val="center"/>
              <w:rPr>
                <w:rFonts w:ascii="Arial" w:eastAsia="Times New Roman" w:hAnsi="Arial" w:cs="Arial"/>
                <w:color w:val="000000"/>
                <w:sz w:val="20"/>
                <w:szCs w:val="20"/>
                <w:lang w:eastAsia="es-DO"/>
              </w:rPr>
            </w:pPr>
            <w:r w:rsidRPr="002C08DF">
              <w:rPr>
                <w:rFonts w:ascii="Arial" w:eastAsia="Times New Roman" w:hAnsi="Arial" w:cs="Arial"/>
                <w:color w:val="000000"/>
                <w:sz w:val="20"/>
                <w:szCs w:val="20"/>
                <w:lang w:eastAsia="es-DO"/>
              </w:rPr>
              <w:t>1</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D888C30" w14:textId="561F87BB" w:rsidR="009F7EE5" w:rsidRPr="002C08DF" w:rsidRDefault="009F7EE5" w:rsidP="009F7EE5">
            <w:pPr>
              <w:spacing w:after="0" w:line="240" w:lineRule="auto"/>
              <w:jc w:val="center"/>
              <w:rPr>
                <w:rFonts w:ascii="Arial" w:eastAsia="Times New Roman" w:hAnsi="Arial" w:cs="Arial"/>
                <w:color w:val="000000"/>
                <w:sz w:val="20"/>
                <w:szCs w:val="20"/>
                <w:lang w:eastAsia="es-DO"/>
              </w:rPr>
            </w:pPr>
            <w:r w:rsidRPr="002C08DF">
              <w:rPr>
                <w:rFonts w:ascii="Arial" w:eastAsia="Times New Roman" w:hAnsi="Arial" w:cs="Arial"/>
                <w:color w:val="000000"/>
                <w:sz w:val="20"/>
                <w:szCs w:val="20"/>
                <w:lang w:eastAsia="es-DO"/>
              </w:rPr>
              <w:t>100</w:t>
            </w:r>
            <w:r w:rsidR="00AB5AC1">
              <w:rPr>
                <w:rFonts w:ascii="Arial" w:eastAsia="Times New Roman" w:hAnsi="Arial" w:cs="Arial"/>
                <w:color w:val="000000"/>
                <w:sz w:val="20"/>
                <w:szCs w:val="20"/>
                <w:lang w:eastAsia="es-DO"/>
              </w:rPr>
              <w:t>%</w:t>
            </w:r>
          </w:p>
        </w:tc>
      </w:tr>
      <w:tr w:rsidR="009F7EE5" w:rsidRPr="009F7EE5" w14:paraId="2D109782" w14:textId="77777777" w:rsidTr="00A06812">
        <w:trPr>
          <w:trHeight w:val="765"/>
        </w:trPr>
        <w:tc>
          <w:tcPr>
            <w:tcW w:w="2006" w:type="dxa"/>
            <w:vMerge/>
            <w:tcBorders>
              <w:top w:val="nil"/>
              <w:left w:val="single" w:sz="4" w:space="0" w:color="8EA9DB"/>
              <w:bottom w:val="single" w:sz="4" w:space="0" w:color="000000"/>
              <w:right w:val="single" w:sz="4" w:space="0" w:color="8EA9DB"/>
            </w:tcBorders>
            <w:vAlign w:val="center"/>
            <w:hideMark/>
          </w:tcPr>
          <w:p w14:paraId="1E6E0226" w14:textId="77777777" w:rsidR="009F7EE5" w:rsidRPr="002C08DF" w:rsidRDefault="009F7EE5" w:rsidP="009F7EE5">
            <w:pPr>
              <w:spacing w:after="0" w:line="240" w:lineRule="auto"/>
              <w:rPr>
                <w:rFonts w:ascii="Arial" w:eastAsia="Times New Roman" w:hAnsi="Arial" w:cs="Arial"/>
                <w:sz w:val="20"/>
                <w:szCs w:val="20"/>
                <w:lang w:eastAsia="es-DO"/>
              </w:rPr>
            </w:pPr>
          </w:p>
        </w:tc>
        <w:tc>
          <w:tcPr>
            <w:tcW w:w="1820" w:type="dxa"/>
            <w:tcBorders>
              <w:top w:val="nil"/>
              <w:left w:val="nil"/>
              <w:bottom w:val="single" w:sz="4" w:space="0" w:color="000000"/>
              <w:right w:val="single" w:sz="4" w:space="0" w:color="8EA9DB"/>
            </w:tcBorders>
            <w:shd w:val="clear" w:color="auto" w:fill="auto"/>
            <w:vAlign w:val="center"/>
            <w:hideMark/>
          </w:tcPr>
          <w:p w14:paraId="7D552E0A" w14:textId="77777777" w:rsidR="009F7EE5" w:rsidRPr="002C08DF" w:rsidRDefault="009F7EE5" w:rsidP="009F7EE5">
            <w:pPr>
              <w:spacing w:after="0" w:line="240" w:lineRule="auto"/>
              <w:jc w:val="center"/>
              <w:rPr>
                <w:rFonts w:ascii="Arial" w:eastAsia="Times New Roman" w:hAnsi="Arial" w:cs="Arial"/>
                <w:sz w:val="20"/>
                <w:szCs w:val="20"/>
                <w:lang w:eastAsia="es-DO"/>
              </w:rPr>
            </w:pPr>
            <w:r w:rsidRPr="002C08DF">
              <w:rPr>
                <w:rFonts w:ascii="Arial" w:eastAsia="Times New Roman" w:hAnsi="Arial" w:cs="Arial"/>
                <w:sz w:val="20"/>
                <w:szCs w:val="20"/>
                <w:lang w:eastAsia="es-DO"/>
              </w:rPr>
              <w:t>Acciones de sensibilización (PFOU)</w:t>
            </w:r>
          </w:p>
        </w:tc>
        <w:tc>
          <w:tcPr>
            <w:tcW w:w="1580" w:type="dxa"/>
            <w:tcBorders>
              <w:top w:val="nil"/>
              <w:left w:val="nil"/>
              <w:bottom w:val="single" w:sz="4" w:space="0" w:color="000000"/>
              <w:right w:val="single" w:sz="4" w:space="0" w:color="8EA9DB"/>
            </w:tcBorders>
            <w:shd w:val="clear" w:color="auto" w:fill="auto"/>
            <w:vAlign w:val="center"/>
            <w:hideMark/>
          </w:tcPr>
          <w:p w14:paraId="47D4255A" w14:textId="77777777" w:rsidR="009F7EE5" w:rsidRPr="002C08DF" w:rsidRDefault="009F7EE5" w:rsidP="009F7EE5">
            <w:pPr>
              <w:spacing w:after="0" w:line="240" w:lineRule="auto"/>
              <w:jc w:val="center"/>
              <w:rPr>
                <w:rFonts w:ascii="Arial" w:eastAsia="Times New Roman" w:hAnsi="Arial" w:cs="Arial"/>
                <w:sz w:val="20"/>
                <w:szCs w:val="20"/>
                <w:lang w:eastAsia="es-DO"/>
              </w:rPr>
            </w:pPr>
            <w:r w:rsidRPr="002C08DF">
              <w:rPr>
                <w:rFonts w:ascii="Arial" w:eastAsia="Times New Roman" w:hAnsi="Arial" w:cs="Arial"/>
                <w:sz w:val="20"/>
                <w:szCs w:val="20"/>
                <w:lang w:eastAsia="es-DO"/>
              </w:rPr>
              <w:t>Formulario de reporte de actividades</w:t>
            </w:r>
          </w:p>
        </w:tc>
        <w:tc>
          <w:tcPr>
            <w:tcW w:w="1245" w:type="dxa"/>
            <w:tcBorders>
              <w:top w:val="nil"/>
              <w:left w:val="nil"/>
              <w:bottom w:val="single" w:sz="4" w:space="0" w:color="000000"/>
              <w:right w:val="nil"/>
            </w:tcBorders>
            <w:shd w:val="clear" w:color="auto" w:fill="auto"/>
            <w:noWrap/>
            <w:vAlign w:val="center"/>
            <w:hideMark/>
          </w:tcPr>
          <w:p w14:paraId="30A9C0F1" w14:textId="77777777" w:rsidR="009F7EE5" w:rsidRPr="002C08DF" w:rsidRDefault="009F7EE5" w:rsidP="009F7EE5">
            <w:pPr>
              <w:spacing w:after="0" w:line="240" w:lineRule="auto"/>
              <w:jc w:val="center"/>
              <w:rPr>
                <w:rFonts w:ascii="Arial" w:eastAsia="Times New Roman" w:hAnsi="Arial" w:cs="Arial"/>
                <w:color w:val="000000"/>
                <w:sz w:val="20"/>
                <w:szCs w:val="20"/>
                <w:lang w:eastAsia="es-DO"/>
              </w:rPr>
            </w:pPr>
            <w:r w:rsidRPr="002C08DF">
              <w:rPr>
                <w:rFonts w:ascii="Arial" w:eastAsia="Times New Roman" w:hAnsi="Arial" w:cs="Arial"/>
                <w:color w:val="000000"/>
                <w:sz w:val="20"/>
                <w:szCs w:val="20"/>
                <w:lang w:eastAsia="es-DO"/>
              </w:rPr>
              <w:t>2</w:t>
            </w:r>
          </w:p>
        </w:tc>
        <w:tc>
          <w:tcPr>
            <w:tcW w:w="1029" w:type="dxa"/>
            <w:tcBorders>
              <w:top w:val="nil"/>
              <w:left w:val="single" w:sz="4" w:space="0" w:color="8EA9DB"/>
              <w:bottom w:val="single" w:sz="4" w:space="0" w:color="000000"/>
              <w:right w:val="nil"/>
            </w:tcBorders>
            <w:shd w:val="clear" w:color="auto" w:fill="auto"/>
            <w:noWrap/>
            <w:vAlign w:val="center"/>
            <w:hideMark/>
          </w:tcPr>
          <w:p w14:paraId="7B5BAFD2" w14:textId="77777777" w:rsidR="009F7EE5" w:rsidRPr="002C08DF" w:rsidRDefault="009F7EE5" w:rsidP="009F7EE5">
            <w:pPr>
              <w:spacing w:after="0" w:line="240" w:lineRule="auto"/>
              <w:jc w:val="center"/>
              <w:rPr>
                <w:rFonts w:ascii="Arial" w:eastAsia="Times New Roman" w:hAnsi="Arial" w:cs="Arial"/>
                <w:color w:val="000000"/>
                <w:sz w:val="20"/>
                <w:szCs w:val="20"/>
                <w:lang w:eastAsia="es-DO"/>
              </w:rPr>
            </w:pPr>
            <w:r w:rsidRPr="002C08DF">
              <w:rPr>
                <w:rFonts w:ascii="Arial" w:eastAsia="Times New Roman" w:hAnsi="Arial" w:cs="Arial"/>
                <w:color w:val="000000"/>
                <w:sz w:val="20"/>
                <w:szCs w:val="20"/>
                <w:lang w:eastAsia="es-DO"/>
              </w:rPr>
              <w:t>2</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774F611" w14:textId="12A6E3CF" w:rsidR="009F7EE5" w:rsidRPr="002C08DF" w:rsidRDefault="009F7EE5" w:rsidP="009F7EE5">
            <w:pPr>
              <w:spacing w:after="0" w:line="240" w:lineRule="auto"/>
              <w:jc w:val="center"/>
              <w:rPr>
                <w:rFonts w:ascii="Arial" w:eastAsia="Times New Roman" w:hAnsi="Arial" w:cs="Arial"/>
                <w:color w:val="000000"/>
                <w:sz w:val="20"/>
                <w:szCs w:val="20"/>
                <w:lang w:eastAsia="es-DO"/>
              </w:rPr>
            </w:pPr>
            <w:r w:rsidRPr="002C08DF">
              <w:rPr>
                <w:rFonts w:ascii="Arial" w:eastAsia="Times New Roman" w:hAnsi="Arial" w:cs="Arial"/>
                <w:color w:val="000000"/>
                <w:sz w:val="20"/>
                <w:szCs w:val="20"/>
                <w:lang w:eastAsia="es-DO"/>
              </w:rPr>
              <w:t>100</w:t>
            </w:r>
            <w:r w:rsidR="00AB5AC1">
              <w:rPr>
                <w:rFonts w:ascii="Arial" w:eastAsia="Times New Roman" w:hAnsi="Arial" w:cs="Arial"/>
                <w:color w:val="000000"/>
                <w:sz w:val="20"/>
                <w:szCs w:val="20"/>
                <w:lang w:eastAsia="es-DO"/>
              </w:rPr>
              <w:t>%</w:t>
            </w:r>
          </w:p>
        </w:tc>
      </w:tr>
      <w:tr w:rsidR="009F7EE5" w:rsidRPr="009F7EE5" w14:paraId="29C825A5" w14:textId="77777777" w:rsidTr="00A06812">
        <w:trPr>
          <w:trHeight w:val="510"/>
        </w:trPr>
        <w:tc>
          <w:tcPr>
            <w:tcW w:w="2006" w:type="dxa"/>
            <w:vMerge w:val="restart"/>
            <w:tcBorders>
              <w:top w:val="nil"/>
              <w:left w:val="single" w:sz="4" w:space="0" w:color="8EA9DB"/>
              <w:bottom w:val="single" w:sz="4" w:space="0" w:color="000000"/>
              <w:right w:val="single" w:sz="4" w:space="0" w:color="8EA9DB"/>
            </w:tcBorders>
            <w:shd w:val="clear" w:color="auto" w:fill="auto"/>
            <w:vAlign w:val="center"/>
            <w:hideMark/>
          </w:tcPr>
          <w:p w14:paraId="4E1E72D1" w14:textId="77777777" w:rsidR="009F7EE5" w:rsidRPr="002C08DF" w:rsidRDefault="009F7EE5" w:rsidP="009F7EE5">
            <w:pPr>
              <w:spacing w:after="0" w:line="240" w:lineRule="auto"/>
              <w:jc w:val="center"/>
              <w:rPr>
                <w:rFonts w:ascii="Arial" w:eastAsia="Times New Roman" w:hAnsi="Arial" w:cs="Arial"/>
                <w:sz w:val="20"/>
                <w:szCs w:val="20"/>
                <w:lang w:eastAsia="es-DO"/>
              </w:rPr>
            </w:pPr>
            <w:r w:rsidRPr="002C08DF">
              <w:rPr>
                <w:rFonts w:ascii="Arial" w:eastAsia="Times New Roman" w:hAnsi="Arial" w:cs="Arial"/>
                <w:sz w:val="20"/>
                <w:szCs w:val="20"/>
                <w:lang w:eastAsia="es-DO"/>
              </w:rPr>
              <w:t>Cumplimiento de los convenios asignados</w:t>
            </w:r>
          </w:p>
        </w:tc>
        <w:tc>
          <w:tcPr>
            <w:tcW w:w="1820" w:type="dxa"/>
            <w:tcBorders>
              <w:top w:val="nil"/>
              <w:left w:val="nil"/>
              <w:bottom w:val="single" w:sz="4" w:space="0" w:color="8EA9DB"/>
              <w:right w:val="single" w:sz="4" w:space="0" w:color="8EA9DB"/>
            </w:tcBorders>
            <w:shd w:val="clear" w:color="auto" w:fill="auto"/>
            <w:vAlign w:val="center"/>
            <w:hideMark/>
          </w:tcPr>
          <w:p w14:paraId="0127A50E" w14:textId="77777777" w:rsidR="009F7EE5" w:rsidRPr="002C08DF" w:rsidRDefault="009F7EE5" w:rsidP="009F7EE5">
            <w:pPr>
              <w:spacing w:after="0" w:line="240" w:lineRule="auto"/>
              <w:jc w:val="center"/>
              <w:rPr>
                <w:rFonts w:ascii="Arial" w:eastAsia="Times New Roman" w:hAnsi="Arial" w:cs="Arial"/>
                <w:sz w:val="20"/>
                <w:szCs w:val="20"/>
                <w:lang w:eastAsia="es-DO"/>
              </w:rPr>
            </w:pPr>
            <w:r w:rsidRPr="002C08DF">
              <w:rPr>
                <w:rFonts w:ascii="Arial" w:eastAsia="Times New Roman" w:hAnsi="Arial" w:cs="Arial"/>
                <w:sz w:val="20"/>
                <w:szCs w:val="20"/>
                <w:lang w:eastAsia="es-DO"/>
              </w:rPr>
              <w:t>Planificación de acciones anuales</w:t>
            </w:r>
          </w:p>
        </w:tc>
        <w:tc>
          <w:tcPr>
            <w:tcW w:w="1580" w:type="dxa"/>
            <w:tcBorders>
              <w:top w:val="nil"/>
              <w:left w:val="nil"/>
              <w:bottom w:val="single" w:sz="4" w:space="0" w:color="8EA9DB"/>
              <w:right w:val="single" w:sz="4" w:space="0" w:color="8EA9DB"/>
            </w:tcBorders>
            <w:shd w:val="clear" w:color="auto" w:fill="auto"/>
            <w:vAlign w:val="center"/>
            <w:hideMark/>
          </w:tcPr>
          <w:p w14:paraId="68F3B77E" w14:textId="77777777" w:rsidR="009F7EE5" w:rsidRPr="002C08DF" w:rsidRDefault="009F7EE5" w:rsidP="009F7EE5">
            <w:pPr>
              <w:spacing w:after="0" w:line="240" w:lineRule="auto"/>
              <w:jc w:val="center"/>
              <w:rPr>
                <w:rFonts w:ascii="Arial" w:eastAsia="Times New Roman" w:hAnsi="Arial" w:cs="Arial"/>
                <w:sz w:val="20"/>
                <w:szCs w:val="20"/>
                <w:lang w:eastAsia="es-DO"/>
              </w:rPr>
            </w:pPr>
            <w:r w:rsidRPr="002C08DF">
              <w:rPr>
                <w:rFonts w:ascii="Arial" w:eastAsia="Times New Roman" w:hAnsi="Arial" w:cs="Arial"/>
                <w:sz w:val="20"/>
                <w:szCs w:val="20"/>
                <w:lang w:eastAsia="es-DO"/>
              </w:rPr>
              <w:t>Planificación elaborada</w:t>
            </w:r>
          </w:p>
        </w:tc>
        <w:tc>
          <w:tcPr>
            <w:tcW w:w="1245" w:type="dxa"/>
            <w:tcBorders>
              <w:top w:val="nil"/>
              <w:left w:val="nil"/>
              <w:bottom w:val="single" w:sz="4" w:space="0" w:color="8EA9DB"/>
              <w:right w:val="nil"/>
            </w:tcBorders>
            <w:shd w:val="clear" w:color="auto" w:fill="auto"/>
            <w:vAlign w:val="center"/>
            <w:hideMark/>
          </w:tcPr>
          <w:p w14:paraId="68D33975" w14:textId="71C0E4C0" w:rsidR="009F7EE5" w:rsidRPr="002C08DF" w:rsidRDefault="00A06812" w:rsidP="009F7EE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r w:rsidR="009F7EE5" w:rsidRPr="002C08DF">
              <w:rPr>
                <w:rFonts w:ascii="Arial" w:eastAsia="Times New Roman" w:hAnsi="Arial" w:cs="Arial"/>
                <w:color w:val="000000"/>
                <w:sz w:val="20"/>
                <w:szCs w:val="20"/>
                <w:lang w:eastAsia="es-DO"/>
              </w:rPr>
              <w:t> </w:t>
            </w:r>
          </w:p>
        </w:tc>
        <w:tc>
          <w:tcPr>
            <w:tcW w:w="1029" w:type="dxa"/>
            <w:tcBorders>
              <w:top w:val="nil"/>
              <w:left w:val="single" w:sz="4" w:space="0" w:color="8EA9DB"/>
              <w:bottom w:val="single" w:sz="4" w:space="0" w:color="8EA9DB"/>
              <w:right w:val="nil"/>
            </w:tcBorders>
            <w:shd w:val="clear" w:color="auto" w:fill="auto"/>
            <w:vAlign w:val="center"/>
            <w:hideMark/>
          </w:tcPr>
          <w:p w14:paraId="0A503D43" w14:textId="1014947C" w:rsidR="009F7EE5" w:rsidRPr="002C08DF" w:rsidRDefault="00A06812" w:rsidP="009F7EE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r w:rsidR="009F7EE5" w:rsidRPr="002C08DF">
              <w:rPr>
                <w:rFonts w:ascii="Arial" w:eastAsia="Times New Roman" w:hAnsi="Arial" w:cs="Arial"/>
                <w:color w:val="000000"/>
                <w:sz w:val="20"/>
                <w:szCs w:val="20"/>
                <w:lang w:eastAsia="es-DO"/>
              </w:rPr>
              <w:t> </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34ADB34" w14:textId="009120E8" w:rsidR="009F7EE5" w:rsidRPr="002C08DF" w:rsidRDefault="00A06812" w:rsidP="009F7EE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r>
      <w:tr w:rsidR="009F7EE5" w:rsidRPr="009F7EE5" w14:paraId="46F0FAB9" w14:textId="77777777" w:rsidTr="00A06812">
        <w:trPr>
          <w:trHeight w:val="1020"/>
        </w:trPr>
        <w:tc>
          <w:tcPr>
            <w:tcW w:w="2006" w:type="dxa"/>
            <w:vMerge/>
            <w:tcBorders>
              <w:top w:val="nil"/>
              <w:left w:val="single" w:sz="4" w:space="0" w:color="8EA9DB"/>
              <w:bottom w:val="single" w:sz="4" w:space="0" w:color="000000"/>
              <w:right w:val="single" w:sz="4" w:space="0" w:color="8EA9DB"/>
            </w:tcBorders>
            <w:vAlign w:val="center"/>
            <w:hideMark/>
          </w:tcPr>
          <w:p w14:paraId="7E58F6EA" w14:textId="77777777" w:rsidR="009F7EE5" w:rsidRPr="002C08DF" w:rsidRDefault="009F7EE5" w:rsidP="009F7EE5">
            <w:pPr>
              <w:spacing w:after="0" w:line="240" w:lineRule="auto"/>
              <w:rPr>
                <w:rFonts w:ascii="Arial" w:eastAsia="Times New Roman" w:hAnsi="Arial" w:cs="Arial"/>
                <w:sz w:val="20"/>
                <w:szCs w:val="20"/>
                <w:lang w:eastAsia="es-DO"/>
              </w:rPr>
            </w:pPr>
          </w:p>
        </w:tc>
        <w:tc>
          <w:tcPr>
            <w:tcW w:w="1820" w:type="dxa"/>
            <w:tcBorders>
              <w:top w:val="nil"/>
              <w:left w:val="nil"/>
              <w:bottom w:val="single" w:sz="4" w:space="0" w:color="000000"/>
              <w:right w:val="single" w:sz="4" w:space="0" w:color="8EA9DB"/>
            </w:tcBorders>
            <w:shd w:val="clear" w:color="auto" w:fill="auto"/>
            <w:vAlign w:val="center"/>
            <w:hideMark/>
          </w:tcPr>
          <w:p w14:paraId="36057641" w14:textId="77777777" w:rsidR="009F7EE5" w:rsidRPr="002C08DF" w:rsidRDefault="009F7EE5" w:rsidP="009F7EE5">
            <w:pPr>
              <w:spacing w:after="0" w:line="240" w:lineRule="auto"/>
              <w:jc w:val="center"/>
              <w:rPr>
                <w:rFonts w:ascii="Arial" w:eastAsia="Times New Roman" w:hAnsi="Arial" w:cs="Arial"/>
                <w:sz w:val="20"/>
                <w:szCs w:val="20"/>
                <w:lang w:eastAsia="es-DO"/>
              </w:rPr>
            </w:pPr>
            <w:r w:rsidRPr="002C08DF">
              <w:rPr>
                <w:rFonts w:ascii="Arial" w:eastAsia="Times New Roman" w:hAnsi="Arial" w:cs="Arial"/>
                <w:sz w:val="20"/>
                <w:szCs w:val="20"/>
                <w:lang w:eastAsia="es-DO"/>
              </w:rPr>
              <w:t>Porcentaje de cumplimiento de la planificación</w:t>
            </w:r>
          </w:p>
        </w:tc>
        <w:tc>
          <w:tcPr>
            <w:tcW w:w="1580" w:type="dxa"/>
            <w:tcBorders>
              <w:top w:val="nil"/>
              <w:left w:val="nil"/>
              <w:bottom w:val="single" w:sz="4" w:space="0" w:color="000000"/>
              <w:right w:val="single" w:sz="4" w:space="0" w:color="8EA9DB"/>
            </w:tcBorders>
            <w:shd w:val="clear" w:color="auto" w:fill="auto"/>
            <w:vAlign w:val="center"/>
            <w:hideMark/>
          </w:tcPr>
          <w:p w14:paraId="0A967036" w14:textId="77777777" w:rsidR="009F7EE5" w:rsidRPr="002C08DF" w:rsidRDefault="009F7EE5" w:rsidP="009F7EE5">
            <w:pPr>
              <w:spacing w:after="0" w:line="240" w:lineRule="auto"/>
              <w:jc w:val="center"/>
              <w:rPr>
                <w:rFonts w:ascii="Arial" w:eastAsia="Times New Roman" w:hAnsi="Arial" w:cs="Arial"/>
                <w:sz w:val="20"/>
                <w:szCs w:val="20"/>
                <w:lang w:eastAsia="es-DO"/>
              </w:rPr>
            </w:pPr>
            <w:r w:rsidRPr="002C08DF">
              <w:rPr>
                <w:rFonts w:ascii="Arial" w:eastAsia="Times New Roman" w:hAnsi="Arial" w:cs="Arial"/>
                <w:sz w:val="20"/>
                <w:szCs w:val="20"/>
                <w:lang w:eastAsia="es-DO"/>
              </w:rPr>
              <w:t>Informe de resultado de los monitoreos realizados</w:t>
            </w:r>
          </w:p>
        </w:tc>
        <w:tc>
          <w:tcPr>
            <w:tcW w:w="1245" w:type="dxa"/>
            <w:tcBorders>
              <w:top w:val="nil"/>
              <w:left w:val="nil"/>
              <w:bottom w:val="single" w:sz="4" w:space="0" w:color="000000"/>
              <w:right w:val="nil"/>
            </w:tcBorders>
            <w:shd w:val="clear" w:color="auto" w:fill="auto"/>
            <w:noWrap/>
            <w:vAlign w:val="center"/>
            <w:hideMark/>
          </w:tcPr>
          <w:p w14:paraId="485B7DDD" w14:textId="77777777" w:rsidR="009F7EE5" w:rsidRPr="002C08DF" w:rsidRDefault="009F7EE5" w:rsidP="009F7EE5">
            <w:pPr>
              <w:spacing w:after="0" w:line="240" w:lineRule="auto"/>
              <w:jc w:val="center"/>
              <w:rPr>
                <w:rFonts w:ascii="Arial" w:eastAsia="Times New Roman" w:hAnsi="Arial" w:cs="Arial"/>
                <w:color w:val="000000"/>
                <w:sz w:val="20"/>
                <w:szCs w:val="20"/>
                <w:lang w:eastAsia="es-DO"/>
              </w:rPr>
            </w:pPr>
            <w:r w:rsidRPr="002C08DF">
              <w:rPr>
                <w:rFonts w:ascii="Arial" w:eastAsia="Times New Roman" w:hAnsi="Arial" w:cs="Arial"/>
                <w:color w:val="000000"/>
                <w:sz w:val="20"/>
                <w:szCs w:val="20"/>
                <w:lang w:eastAsia="es-DO"/>
              </w:rPr>
              <w:t>25%</w:t>
            </w:r>
          </w:p>
        </w:tc>
        <w:tc>
          <w:tcPr>
            <w:tcW w:w="1029" w:type="dxa"/>
            <w:tcBorders>
              <w:top w:val="nil"/>
              <w:left w:val="single" w:sz="4" w:space="0" w:color="8EA9DB"/>
              <w:bottom w:val="single" w:sz="4" w:space="0" w:color="000000"/>
              <w:right w:val="nil"/>
            </w:tcBorders>
            <w:shd w:val="clear" w:color="auto" w:fill="auto"/>
            <w:noWrap/>
            <w:vAlign w:val="center"/>
            <w:hideMark/>
          </w:tcPr>
          <w:p w14:paraId="78F8749A" w14:textId="77777777" w:rsidR="009F7EE5" w:rsidRPr="002C08DF" w:rsidRDefault="009F7EE5" w:rsidP="009F7EE5">
            <w:pPr>
              <w:spacing w:after="0" w:line="240" w:lineRule="auto"/>
              <w:jc w:val="center"/>
              <w:rPr>
                <w:rFonts w:ascii="Arial" w:eastAsia="Times New Roman" w:hAnsi="Arial" w:cs="Arial"/>
                <w:color w:val="000000"/>
                <w:sz w:val="20"/>
                <w:szCs w:val="20"/>
                <w:lang w:eastAsia="es-DO"/>
              </w:rPr>
            </w:pPr>
            <w:r w:rsidRPr="002C08DF">
              <w:rPr>
                <w:rFonts w:ascii="Arial" w:eastAsia="Times New Roman" w:hAnsi="Arial" w:cs="Arial"/>
                <w:color w:val="000000"/>
                <w:sz w:val="20"/>
                <w:szCs w:val="20"/>
                <w:lang w:eastAsia="es-DO"/>
              </w:rPr>
              <w:t>0%</w:t>
            </w:r>
          </w:p>
        </w:tc>
        <w:tc>
          <w:tcPr>
            <w:tcW w:w="1420"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6E9E38AB" w14:textId="277E2BA1" w:rsidR="009F7EE5" w:rsidRPr="002C08DF" w:rsidRDefault="002C08DF" w:rsidP="009F7EE5">
            <w:pPr>
              <w:spacing w:after="0" w:line="240" w:lineRule="auto"/>
              <w:jc w:val="center"/>
              <w:rPr>
                <w:rFonts w:ascii="Arial" w:eastAsia="Times New Roman" w:hAnsi="Arial" w:cs="Arial"/>
                <w:color w:val="000000"/>
                <w:sz w:val="20"/>
                <w:szCs w:val="20"/>
                <w:lang w:eastAsia="es-DO"/>
              </w:rPr>
            </w:pPr>
            <w:r w:rsidRPr="002C08DF">
              <w:rPr>
                <w:rFonts w:ascii="Arial" w:eastAsia="Times New Roman" w:hAnsi="Arial" w:cs="Arial"/>
                <w:color w:val="000000"/>
                <w:sz w:val="20"/>
                <w:szCs w:val="20"/>
                <w:lang w:eastAsia="es-DO"/>
              </w:rPr>
              <w:t>0</w:t>
            </w:r>
            <w:r w:rsidR="00AB5AC1">
              <w:rPr>
                <w:rFonts w:ascii="Arial" w:eastAsia="Times New Roman" w:hAnsi="Arial" w:cs="Arial"/>
                <w:color w:val="000000"/>
                <w:sz w:val="20"/>
                <w:szCs w:val="20"/>
                <w:lang w:eastAsia="es-DO"/>
              </w:rPr>
              <w:t>%</w:t>
            </w:r>
          </w:p>
        </w:tc>
      </w:tr>
    </w:tbl>
    <w:p w14:paraId="3EDE1952" w14:textId="7D58124E" w:rsidR="00E23DA0" w:rsidRDefault="009F7EE5" w:rsidP="009F7EE5">
      <w:pPr>
        <w:spacing w:line="360" w:lineRule="auto"/>
        <w:jc w:val="both"/>
      </w:pPr>
      <w:r>
        <w:t xml:space="preserve"> </w:t>
      </w:r>
      <w:r w:rsidR="00AC3F45">
        <w:t>Tabla</w:t>
      </w:r>
      <w:r w:rsidR="00784EE2">
        <w:t xml:space="preserve"> </w:t>
      </w:r>
      <w:r w:rsidR="006C5A0F">
        <w:t>9.</w:t>
      </w:r>
      <w:r w:rsidR="006C5A0F" w:rsidRPr="00F33BA2">
        <w:t xml:space="preserve"> Desviaciones</w:t>
      </w:r>
      <w:r w:rsidR="00AC3F45" w:rsidRPr="00F33BA2">
        <w:t xml:space="preserve"> </w:t>
      </w:r>
      <w:r w:rsidR="00AC3F45">
        <w:t>DEPREI</w:t>
      </w:r>
      <w:r w:rsidR="00AC3F45" w:rsidRPr="00F33BA2">
        <w:t xml:space="preserve"> </w:t>
      </w:r>
      <w:r w:rsidR="006A7E96">
        <w:t>3er</w:t>
      </w:r>
      <w:r w:rsidR="00AC3F45" w:rsidRPr="00F33BA2">
        <w:t xml:space="preserve"> trimestre </w:t>
      </w:r>
      <w:r w:rsidR="00AC3F45" w:rsidRPr="00E03D06">
        <w:t>202</w:t>
      </w:r>
      <w:r w:rsidR="003C720C" w:rsidRPr="00E03D06">
        <w:t>4</w:t>
      </w:r>
      <w:r w:rsidR="00AC3F45" w:rsidRPr="00E03D06">
        <w:t>.</w:t>
      </w:r>
    </w:p>
    <w:p w14:paraId="323CB406" w14:textId="77777777" w:rsidR="00AC3F45" w:rsidRPr="00AC3F45" w:rsidRDefault="00AC3F45" w:rsidP="00AC3F45"/>
    <w:p w14:paraId="2C2CA23E" w14:textId="270A647A" w:rsidR="00473212" w:rsidRPr="008442B6" w:rsidRDefault="008442B6" w:rsidP="000068E5">
      <w:pPr>
        <w:pStyle w:val="Ttulo3"/>
        <w:numPr>
          <w:ilvl w:val="2"/>
          <w:numId w:val="30"/>
        </w:numPr>
        <w:jc w:val="right"/>
        <w:rPr>
          <w:b/>
          <w:bCs/>
          <w:lang w:val="es-ES_tradnl"/>
        </w:rPr>
      </w:pPr>
      <w:bookmarkStart w:id="54" w:name="_Toc171681261"/>
      <w:r>
        <w:rPr>
          <w:b/>
          <w:bCs/>
          <w:lang w:val="es-ES_tradnl"/>
        </w:rPr>
        <w:t xml:space="preserve">Departamento De </w:t>
      </w:r>
      <w:r w:rsidR="00A8002F">
        <w:rPr>
          <w:b/>
          <w:bCs/>
          <w:lang w:val="es-ES_tradnl"/>
        </w:rPr>
        <w:t>Prevención en el Área Laboral</w:t>
      </w:r>
      <w:r>
        <w:rPr>
          <w:b/>
          <w:bCs/>
          <w:lang w:val="es-ES_tradnl"/>
        </w:rPr>
        <w:t xml:space="preserve"> (D</w:t>
      </w:r>
      <w:r w:rsidR="00A8002F">
        <w:rPr>
          <w:b/>
          <w:bCs/>
          <w:lang w:val="es-ES_tradnl"/>
        </w:rPr>
        <w:t>EPRAL</w:t>
      </w:r>
      <w:r>
        <w:rPr>
          <w:b/>
          <w:bCs/>
          <w:lang w:val="es-ES_tradnl"/>
        </w:rPr>
        <w:t>)</w:t>
      </w:r>
      <w:bookmarkEnd w:id="54"/>
    </w:p>
    <w:p w14:paraId="25AE55EA" w14:textId="77777777" w:rsidR="008442B6" w:rsidRDefault="008442B6" w:rsidP="008F753D">
      <w:pPr>
        <w:spacing w:line="360" w:lineRule="auto"/>
        <w:jc w:val="both"/>
        <w:rPr>
          <w:sz w:val="24"/>
          <w:szCs w:val="24"/>
          <w:lang w:val="es-ES_tradnl"/>
        </w:rPr>
      </w:pPr>
    </w:p>
    <w:p w14:paraId="64ECAFD8" w14:textId="561727B4" w:rsidR="00F80FF0" w:rsidRPr="0071325B" w:rsidRDefault="00C9389F" w:rsidP="00B4572C">
      <w:pPr>
        <w:spacing w:after="0" w:line="360" w:lineRule="auto"/>
        <w:jc w:val="both"/>
        <w:rPr>
          <w:sz w:val="24"/>
          <w:szCs w:val="24"/>
          <w:lang w:val="es-ES"/>
        </w:rPr>
      </w:pPr>
      <w:r>
        <w:rPr>
          <w:sz w:val="24"/>
          <w:szCs w:val="24"/>
          <w:lang w:val="es-ES_tradnl"/>
        </w:rPr>
        <w:t xml:space="preserve">Este departamento tiene la función principal de </w:t>
      </w:r>
      <w:r w:rsidR="00751F52" w:rsidRPr="00751F52">
        <w:rPr>
          <w:sz w:val="24"/>
          <w:szCs w:val="24"/>
          <w:lang w:val="es-ES"/>
        </w:rPr>
        <w:t>articular a nivel nacional políticas en prevención del uso indebido de drogas en las instituciones públicas, empresas privadas, sector informal, Policía Nacional y Ministerio de Defensa, para crear espacios de trabajo libre de consumo de sustancias psicoactivas, que garanticen el bienestar de los colaboradores en el entorno laboral.</w:t>
      </w:r>
    </w:p>
    <w:p w14:paraId="43A2A0DA" w14:textId="400824D3" w:rsidR="00AB5AC1" w:rsidRDefault="00AB5AC1" w:rsidP="00AB5AC1">
      <w:pPr>
        <w:spacing w:after="0" w:line="360" w:lineRule="auto"/>
        <w:jc w:val="both"/>
        <w:rPr>
          <w:noProof/>
        </w:rPr>
      </w:pPr>
      <w:r>
        <w:rPr>
          <w:noProof/>
        </w:rPr>
        <w:lastRenderedPageBreak/>
        <mc:AlternateContent>
          <mc:Choice Requires="wps">
            <w:drawing>
              <wp:anchor distT="0" distB="0" distL="114300" distR="114300" simplePos="0" relativeHeight="251718656" behindDoc="0" locked="0" layoutInCell="1" allowOverlap="1" wp14:anchorId="49F209C6" wp14:editId="17DDD887">
                <wp:simplePos x="0" y="0"/>
                <wp:positionH relativeFrom="margin">
                  <wp:posOffset>984388</wp:posOffset>
                </wp:positionH>
                <wp:positionV relativeFrom="paragraph">
                  <wp:posOffset>2416976</wp:posOffset>
                </wp:positionV>
                <wp:extent cx="3867150" cy="635"/>
                <wp:effectExtent l="0" t="0" r="0" b="0"/>
                <wp:wrapSquare wrapText="bothSides"/>
                <wp:docPr id="48" name="Cuadro de texto 48"/>
                <wp:cNvGraphicFramePr/>
                <a:graphic xmlns:a="http://schemas.openxmlformats.org/drawingml/2006/main">
                  <a:graphicData uri="http://schemas.microsoft.com/office/word/2010/wordprocessingShape">
                    <wps:wsp>
                      <wps:cNvSpPr txBox="1"/>
                      <wps:spPr>
                        <a:xfrm>
                          <a:off x="0" y="0"/>
                          <a:ext cx="3867150" cy="635"/>
                        </a:xfrm>
                        <a:prstGeom prst="rect">
                          <a:avLst/>
                        </a:prstGeom>
                        <a:solidFill>
                          <a:prstClr val="white"/>
                        </a:solidFill>
                        <a:ln>
                          <a:noFill/>
                        </a:ln>
                      </wps:spPr>
                      <wps:txbx>
                        <w:txbxContent>
                          <w:p w14:paraId="5ED75721" w14:textId="35E6171A" w:rsidR="00AC3F45" w:rsidRPr="003113C3" w:rsidRDefault="00AC3F45" w:rsidP="00AC3F45">
                            <w:pPr>
                              <w:pStyle w:val="Descripcin"/>
                              <w:rPr>
                                <w:noProof/>
                              </w:rPr>
                            </w:pPr>
                            <w:r>
                              <w:t xml:space="preserve">Gráfica </w:t>
                            </w:r>
                            <w:r w:rsidR="004D7486">
                              <w:t>13</w:t>
                            </w:r>
                            <w:r>
                              <w:t xml:space="preserve">. </w:t>
                            </w:r>
                            <w:r w:rsidRPr="00F739DD">
                              <w:t xml:space="preserve">Alcance de cumplimiento </w:t>
                            </w:r>
                            <w:r>
                              <w:t xml:space="preserve">DEPRAL </w:t>
                            </w:r>
                            <w:r w:rsidR="0078754B">
                              <w:t>3er</w:t>
                            </w:r>
                            <w:r w:rsidRPr="00F739DD">
                              <w:t xml:space="preserve"> trimestre </w:t>
                            </w:r>
                            <w:r w:rsidRPr="00E03D06">
                              <w:t>202</w:t>
                            </w:r>
                            <w:r w:rsidR="003C720C" w:rsidRPr="00E03D06">
                              <w:t>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9F209C6" id="Cuadro de texto 48" o:spid="_x0000_s1049" type="#_x0000_t202" style="position:absolute;left:0;text-align:left;margin-left:77.5pt;margin-top:190.3pt;width:304.5pt;height:.05pt;z-index:2517186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" stroked="f">
                <v:textbox style="mso-fit-shape-to-text:t" inset="0,0,0,0">
                  <w:txbxContent>
                    <w:p w14:paraId="5ED75721" w14:textId="35E6171A" w:rsidR="00AC3F45" w:rsidRPr="003113C3" w:rsidRDefault="00AC3F45" w:rsidP="00AC3F45">
                      <w:pPr>
                        <w:pStyle w:val="Descripcin"/>
                        <w:rPr>
                          <w:noProof/>
                        </w:rPr>
                      </w:pPr>
                      <w:r>
                        <w:t xml:space="preserve">Gráfica </w:t>
                      </w:r>
                      <w:r w:rsidR="004D7486">
                        <w:t>13</w:t>
                      </w:r>
                      <w:r>
                        <w:t xml:space="preserve">. </w:t>
                      </w:r>
                      <w:r w:rsidRPr="00F739DD">
                        <w:t xml:space="preserve">Alcance de cumplimiento </w:t>
                      </w:r>
                      <w:r>
                        <w:t xml:space="preserve">DEPRAL </w:t>
                      </w:r>
                      <w:r w:rsidR="0078754B">
                        <w:t>3er</w:t>
                      </w:r>
                      <w:r w:rsidRPr="00F739DD">
                        <w:t xml:space="preserve"> trimestre </w:t>
                      </w:r>
                      <w:r w:rsidRPr="00E03D06">
                        <w:t>202</w:t>
                      </w:r>
                      <w:r w:rsidR="003C720C" w:rsidRPr="00E03D06">
                        <w:t>4</w:t>
                      </w:r>
                    </w:p>
                  </w:txbxContent>
                </v:textbox>
                <w10:wrap type="square" anchorx="margin"/>
              </v:shape>
            </w:pict>
          </mc:Fallback>
        </mc:AlternateContent>
      </w:r>
      <w:r w:rsidR="00733836">
        <w:rPr>
          <w:noProof/>
        </w:rPr>
        <w:drawing>
          <wp:anchor distT="0" distB="0" distL="114300" distR="114300" simplePos="0" relativeHeight="251839488" behindDoc="0" locked="0" layoutInCell="1" allowOverlap="1" wp14:anchorId="57E5A0E0" wp14:editId="710D4BC3">
            <wp:simplePos x="0" y="0"/>
            <wp:positionH relativeFrom="column">
              <wp:posOffset>501650</wp:posOffset>
            </wp:positionH>
            <wp:positionV relativeFrom="paragraph">
              <wp:posOffset>7620</wp:posOffset>
            </wp:positionV>
            <wp:extent cx="4714875" cy="2390775"/>
            <wp:effectExtent l="0" t="0" r="9525" b="9525"/>
            <wp:wrapTopAndBottom/>
            <wp:docPr id="162320018" name="Gráfico 1">
              <a:extLst xmlns:a="http://schemas.openxmlformats.org/drawingml/2006/main">
                <a:ext uri="{FF2B5EF4-FFF2-40B4-BE49-F238E27FC236}">
                  <a16:creationId xmlns:a16="http://schemas.microsoft.com/office/drawing/2014/main" id="{5F39D6C6-3298-456E-98FB-B9822DA7CE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anchor>
        </w:drawing>
      </w:r>
    </w:p>
    <w:p w14:paraId="13799855" w14:textId="77777777" w:rsidR="00AB5AC1" w:rsidRPr="00AB5AC1" w:rsidRDefault="00AB5AC1" w:rsidP="00AB5AC1">
      <w:pPr>
        <w:spacing w:after="0" w:line="360" w:lineRule="auto"/>
        <w:jc w:val="both"/>
        <w:rPr>
          <w:noProof/>
        </w:rPr>
      </w:pPr>
    </w:p>
    <w:p w14:paraId="1516D984" w14:textId="311CB8F5" w:rsidR="00772AD0" w:rsidRDefault="00813D0D" w:rsidP="00BF36B0">
      <w:pPr>
        <w:spacing w:line="360" w:lineRule="auto"/>
        <w:jc w:val="both"/>
        <w:rPr>
          <w:sz w:val="24"/>
          <w:szCs w:val="24"/>
          <w:lang w:val="es-ES"/>
        </w:rPr>
      </w:pPr>
      <w:r>
        <w:rPr>
          <w:sz w:val="24"/>
          <w:szCs w:val="24"/>
          <w:lang w:val="es-ES"/>
        </w:rPr>
        <w:t xml:space="preserve">El DEPRAL programó un total de </w:t>
      </w:r>
      <w:r w:rsidR="00B511A7">
        <w:rPr>
          <w:sz w:val="24"/>
          <w:szCs w:val="24"/>
          <w:lang w:val="es-ES"/>
        </w:rPr>
        <w:t>7</w:t>
      </w:r>
      <w:r w:rsidR="00C02CED">
        <w:rPr>
          <w:sz w:val="24"/>
          <w:szCs w:val="24"/>
          <w:lang w:val="es-ES"/>
        </w:rPr>
        <w:t xml:space="preserve"> metas para el trimestre, logrando alcanzar un </w:t>
      </w:r>
      <w:r w:rsidR="003413C8">
        <w:rPr>
          <w:sz w:val="24"/>
          <w:szCs w:val="24"/>
          <w:lang w:val="es-ES"/>
        </w:rPr>
        <w:t>71</w:t>
      </w:r>
      <w:r w:rsidR="00AC24E8" w:rsidRPr="00AC3F45">
        <w:rPr>
          <w:sz w:val="24"/>
          <w:szCs w:val="24"/>
          <w:lang w:val="es-ES"/>
        </w:rPr>
        <w:t>%</w:t>
      </w:r>
      <w:r w:rsidR="00AC24E8">
        <w:rPr>
          <w:sz w:val="24"/>
          <w:szCs w:val="24"/>
          <w:lang w:val="es-ES"/>
        </w:rPr>
        <w:t xml:space="preserve"> de</w:t>
      </w:r>
      <w:r w:rsidR="00772AD0">
        <w:rPr>
          <w:sz w:val="24"/>
          <w:szCs w:val="24"/>
          <w:lang w:val="es-ES"/>
        </w:rPr>
        <w:t xml:space="preserve"> </w:t>
      </w:r>
      <w:r w:rsidR="00AC24E8">
        <w:rPr>
          <w:sz w:val="24"/>
          <w:szCs w:val="24"/>
          <w:lang w:val="es-ES"/>
        </w:rPr>
        <w:t>cumplimiento</w:t>
      </w:r>
      <w:r w:rsidR="00D05457">
        <w:rPr>
          <w:sz w:val="24"/>
          <w:szCs w:val="24"/>
          <w:lang w:val="es-ES"/>
        </w:rPr>
        <w:t xml:space="preserve"> </w:t>
      </w:r>
      <w:r w:rsidR="00AC24E8">
        <w:rPr>
          <w:sz w:val="24"/>
          <w:szCs w:val="24"/>
          <w:lang w:val="es-ES"/>
        </w:rPr>
        <w:t xml:space="preserve">representado en la </w:t>
      </w:r>
      <w:r w:rsidR="00B4572C">
        <w:rPr>
          <w:sz w:val="24"/>
          <w:szCs w:val="24"/>
          <w:lang w:val="es-ES"/>
        </w:rPr>
        <w:t>gráfica</w:t>
      </w:r>
      <w:r w:rsidR="00AC24E8">
        <w:rPr>
          <w:sz w:val="24"/>
          <w:szCs w:val="24"/>
          <w:lang w:val="es-ES"/>
        </w:rPr>
        <w:t xml:space="preserve"> </w:t>
      </w:r>
      <w:r w:rsidR="00B4014B">
        <w:rPr>
          <w:sz w:val="24"/>
          <w:szCs w:val="24"/>
          <w:lang w:val="es-ES"/>
        </w:rPr>
        <w:t>No.</w:t>
      </w:r>
      <w:r w:rsidR="00AC24E8">
        <w:rPr>
          <w:sz w:val="24"/>
          <w:szCs w:val="24"/>
          <w:lang w:val="es-ES"/>
        </w:rPr>
        <w:t xml:space="preserve"> </w:t>
      </w:r>
      <w:r w:rsidR="00AC3F45">
        <w:rPr>
          <w:sz w:val="24"/>
          <w:szCs w:val="24"/>
          <w:lang w:val="es-ES"/>
        </w:rPr>
        <w:t>1</w:t>
      </w:r>
      <w:r w:rsidR="004D7486">
        <w:rPr>
          <w:sz w:val="24"/>
          <w:szCs w:val="24"/>
          <w:lang w:val="es-ES"/>
        </w:rPr>
        <w:t>3</w:t>
      </w:r>
    </w:p>
    <w:p w14:paraId="6949F60A" w14:textId="0AEC6354" w:rsidR="00FF67A2" w:rsidRDefault="00BF36B0" w:rsidP="00BF36B0">
      <w:pPr>
        <w:spacing w:line="360" w:lineRule="auto"/>
        <w:jc w:val="both"/>
        <w:rPr>
          <w:sz w:val="24"/>
          <w:szCs w:val="24"/>
          <w:lang w:val="es-ES"/>
        </w:rPr>
      </w:pPr>
      <w:r>
        <w:rPr>
          <w:sz w:val="24"/>
          <w:szCs w:val="24"/>
          <w:lang w:val="es-ES"/>
        </w:rPr>
        <w:t xml:space="preserve">El nivel de alcance que soporta lo anterior se muestra a continuación en la tabla </w:t>
      </w:r>
      <w:r w:rsidR="00B4014B">
        <w:rPr>
          <w:sz w:val="24"/>
          <w:szCs w:val="24"/>
          <w:lang w:val="es-ES"/>
        </w:rPr>
        <w:t>No.</w:t>
      </w:r>
      <w:r>
        <w:rPr>
          <w:sz w:val="24"/>
          <w:szCs w:val="24"/>
          <w:lang w:val="es-ES"/>
        </w:rPr>
        <w:t xml:space="preserve"> 1</w:t>
      </w:r>
      <w:r w:rsidR="001D598B">
        <w:rPr>
          <w:sz w:val="24"/>
          <w:szCs w:val="24"/>
          <w:lang w:val="es-ES"/>
        </w:rPr>
        <w:t>3</w:t>
      </w:r>
    </w:p>
    <w:tbl>
      <w:tblPr>
        <w:tblW w:w="9920" w:type="dxa"/>
        <w:tblCellMar>
          <w:left w:w="70" w:type="dxa"/>
          <w:right w:w="70" w:type="dxa"/>
        </w:tblCellMar>
        <w:tblLook w:val="04A0" w:firstRow="1" w:lastRow="0" w:firstColumn="1" w:lastColumn="0" w:noHBand="0" w:noVBand="1"/>
      </w:tblPr>
      <w:tblGrid>
        <w:gridCol w:w="2040"/>
        <w:gridCol w:w="2619"/>
        <w:gridCol w:w="1580"/>
        <w:gridCol w:w="1245"/>
        <w:gridCol w:w="1029"/>
        <w:gridCol w:w="1407"/>
      </w:tblGrid>
      <w:tr w:rsidR="00ED4D52" w:rsidRPr="00ED4D52" w14:paraId="40B7C035" w14:textId="77777777" w:rsidTr="00ED4D52">
        <w:trPr>
          <w:trHeight w:val="900"/>
        </w:trPr>
        <w:tc>
          <w:tcPr>
            <w:tcW w:w="2660" w:type="dxa"/>
            <w:tcBorders>
              <w:top w:val="single" w:sz="8" w:space="0" w:color="auto"/>
              <w:left w:val="single" w:sz="8" w:space="0" w:color="auto"/>
              <w:bottom w:val="nil"/>
              <w:right w:val="single" w:sz="8" w:space="0" w:color="auto"/>
            </w:tcBorders>
            <w:shd w:val="clear" w:color="000000" w:fill="002060"/>
            <w:vAlign w:val="center"/>
            <w:hideMark/>
          </w:tcPr>
          <w:p w14:paraId="742BA4A2" w14:textId="77777777" w:rsidR="00ED4D52" w:rsidRPr="00ED4D52" w:rsidRDefault="00ED4D52" w:rsidP="00ED4D52">
            <w:pPr>
              <w:spacing w:after="0" w:line="240" w:lineRule="auto"/>
              <w:jc w:val="center"/>
              <w:rPr>
                <w:rFonts w:ascii="Calibri" w:eastAsia="Times New Roman" w:hAnsi="Calibri" w:cs="Calibri"/>
                <w:color w:val="FFFFFF"/>
                <w:lang w:eastAsia="es-DO"/>
              </w:rPr>
            </w:pPr>
            <w:r w:rsidRPr="00ED4D52">
              <w:rPr>
                <w:rFonts w:ascii="Calibri" w:eastAsia="Times New Roman" w:hAnsi="Calibri" w:cs="Calibri"/>
                <w:color w:val="FFFFFF"/>
                <w:lang w:eastAsia="es-DO"/>
              </w:rPr>
              <w:t>Nombre del producto</w:t>
            </w:r>
          </w:p>
        </w:tc>
        <w:tc>
          <w:tcPr>
            <w:tcW w:w="2014" w:type="dxa"/>
            <w:tcBorders>
              <w:top w:val="single" w:sz="8" w:space="0" w:color="auto"/>
              <w:left w:val="nil"/>
              <w:bottom w:val="nil"/>
              <w:right w:val="single" w:sz="8" w:space="0" w:color="auto"/>
            </w:tcBorders>
            <w:shd w:val="clear" w:color="000000" w:fill="002060"/>
            <w:noWrap/>
            <w:vAlign w:val="center"/>
            <w:hideMark/>
          </w:tcPr>
          <w:p w14:paraId="4957DB0E" w14:textId="77777777" w:rsidR="00ED4D52" w:rsidRPr="00ED4D52" w:rsidRDefault="00ED4D52" w:rsidP="00ED4D52">
            <w:pPr>
              <w:spacing w:after="0" w:line="240" w:lineRule="auto"/>
              <w:jc w:val="center"/>
              <w:rPr>
                <w:rFonts w:ascii="Calibri" w:eastAsia="Times New Roman" w:hAnsi="Calibri" w:cs="Calibri"/>
                <w:color w:val="FFFFFF"/>
                <w:lang w:eastAsia="es-DO"/>
              </w:rPr>
            </w:pPr>
            <w:r w:rsidRPr="00ED4D52">
              <w:rPr>
                <w:rFonts w:ascii="Calibri" w:eastAsia="Times New Roman" w:hAnsi="Calibri" w:cs="Calibri"/>
                <w:color w:val="FFFFFF"/>
                <w:lang w:eastAsia="es-DO"/>
              </w:rPr>
              <w:t>Unidad de medida</w:t>
            </w:r>
          </w:p>
        </w:tc>
        <w:tc>
          <w:tcPr>
            <w:tcW w:w="1580" w:type="dxa"/>
            <w:tcBorders>
              <w:top w:val="single" w:sz="8" w:space="0" w:color="auto"/>
              <w:left w:val="nil"/>
              <w:bottom w:val="nil"/>
              <w:right w:val="single" w:sz="8" w:space="0" w:color="auto"/>
            </w:tcBorders>
            <w:shd w:val="clear" w:color="000000" w:fill="002060"/>
            <w:noWrap/>
            <w:vAlign w:val="center"/>
            <w:hideMark/>
          </w:tcPr>
          <w:p w14:paraId="4A7B79D5" w14:textId="77777777" w:rsidR="00ED4D52" w:rsidRPr="00ED4D52" w:rsidRDefault="00ED4D52" w:rsidP="00ED4D52">
            <w:pPr>
              <w:spacing w:after="0" w:line="240" w:lineRule="auto"/>
              <w:jc w:val="center"/>
              <w:rPr>
                <w:rFonts w:ascii="Calibri" w:eastAsia="Times New Roman" w:hAnsi="Calibri" w:cs="Calibri"/>
                <w:color w:val="FFFFFF"/>
                <w:lang w:eastAsia="es-DO"/>
              </w:rPr>
            </w:pPr>
            <w:r w:rsidRPr="00ED4D52">
              <w:rPr>
                <w:rFonts w:ascii="Calibri" w:eastAsia="Times New Roman" w:hAnsi="Calibri" w:cs="Calibri"/>
                <w:color w:val="FFFFFF"/>
                <w:lang w:eastAsia="es-DO"/>
              </w:rPr>
              <w:t>Medio de verificación</w:t>
            </w:r>
          </w:p>
        </w:tc>
        <w:tc>
          <w:tcPr>
            <w:tcW w:w="1240" w:type="dxa"/>
            <w:tcBorders>
              <w:top w:val="single" w:sz="8" w:space="0" w:color="auto"/>
              <w:left w:val="nil"/>
              <w:bottom w:val="nil"/>
              <w:right w:val="single" w:sz="8" w:space="0" w:color="auto"/>
            </w:tcBorders>
            <w:shd w:val="clear" w:color="000000" w:fill="002060"/>
            <w:noWrap/>
            <w:vAlign w:val="center"/>
            <w:hideMark/>
          </w:tcPr>
          <w:p w14:paraId="7DFDC0BC" w14:textId="77777777" w:rsidR="00ED4D52" w:rsidRPr="00ED4D52" w:rsidRDefault="00ED4D52" w:rsidP="00ED4D52">
            <w:pPr>
              <w:spacing w:after="0" w:line="240" w:lineRule="auto"/>
              <w:jc w:val="center"/>
              <w:rPr>
                <w:rFonts w:ascii="Calibri" w:eastAsia="Times New Roman" w:hAnsi="Calibri" w:cs="Calibri"/>
                <w:color w:val="FFFFFF"/>
                <w:lang w:eastAsia="es-DO"/>
              </w:rPr>
            </w:pPr>
            <w:r w:rsidRPr="00ED4D52">
              <w:rPr>
                <w:rFonts w:ascii="Calibri" w:eastAsia="Times New Roman" w:hAnsi="Calibri" w:cs="Calibri"/>
                <w:color w:val="FFFFFF"/>
                <w:lang w:eastAsia="es-DO"/>
              </w:rPr>
              <w:t>Programado</w:t>
            </w:r>
          </w:p>
        </w:tc>
        <w:tc>
          <w:tcPr>
            <w:tcW w:w="1020" w:type="dxa"/>
            <w:tcBorders>
              <w:top w:val="single" w:sz="8" w:space="0" w:color="auto"/>
              <w:left w:val="nil"/>
              <w:bottom w:val="nil"/>
              <w:right w:val="single" w:sz="8" w:space="0" w:color="auto"/>
            </w:tcBorders>
            <w:shd w:val="clear" w:color="000000" w:fill="002060"/>
            <w:noWrap/>
            <w:vAlign w:val="center"/>
            <w:hideMark/>
          </w:tcPr>
          <w:p w14:paraId="0AD7DCC5" w14:textId="77777777" w:rsidR="00ED4D52" w:rsidRPr="00ED4D52" w:rsidRDefault="00ED4D52" w:rsidP="00ED4D52">
            <w:pPr>
              <w:spacing w:after="0" w:line="240" w:lineRule="auto"/>
              <w:jc w:val="center"/>
              <w:rPr>
                <w:rFonts w:ascii="Calibri" w:eastAsia="Times New Roman" w:hAnsi="Calibri" w:cs="Calibri"/>
                <w:color w:val="FFFFFF"/>
                <w:lang w:eastAsia="es-DO"/>
              </w:rPr>
            </w:pPr>
            <w:r w:rsidRPr="00ED4D52">
              <w:rPr>
                <w:rFonts w:ascii="Calibri" w:eastAsia="Times New Roman" w:hAnsi="Calibri" w:cs="Calibri"/>
                <w:color w:val="FFFFFF"/>
                <w:lang w:eastAsia="es-DO"/>
              </w:rPr>
              <w:t>Ejecutado</w:t>
            </w:r>
          </w:p>
        </w:tc>
        <w:tc>
          <w:tcPr>
            <w:tcW w:w="1406" w:type="dxa"/>
            <w:tcBorders>
              <w:top w:val="single" w:sz="8" w:space="0" w:color="auto"/>
              <w:left w:val="nil"/>
              <w:bottom w:val="nil"/>
              <w:right w:val="single" w:sz="8" w:space="0" w:color="auto"/>
            </w:tcBorders>
            <w:shd w:val="clear" w:color="000000" w:fill="002060"/>
            <w:vAlign w:val="center"/>
            <w:hideMark/>
          </w:tcPr>
          <w:p w14:paraId="163D1768" w14:textId="77777777" w:rsidR="00ED4D52" w:rsidRPr="00ED4D52" w:rsidRDefault="00ED4D52" w:rsidP="00ED4D52">
            <w:pPr>
              <w:spacing w:after="0" w:line="240" w:lineRule="auto"/>
              <w:jc w:val="center"/>
              <w:rPr>
                <w:rFonts w:ascii="Calibri" w:eastAsia="Times New Roman" w:hAnsi="Calibri" w:cs="Calibri"/>
                <w:color w:val="FFFFFF"/>
                <w:lang w:eastAsia="es-DO"/>
              </w:rPr>
            </w:pPr>
            <w:r w:rsidRPr="00ED4D52">
              <w:rPr>
                <w:rFonts w:ascii="Calibri" w:eastAsia="Times New Roman" w:hAnsi="Calibri" w:cs="Calibri"/>
                <w:color w:val="FFFFFF"/>
                <w:lang w:eastAsia="es-DO"/>
              </w:rPr>
              <w:t>% Cumplimiento</w:t>
            </w:r>
          </w:p>
        </w:tc>
      </w:tr>
      <w:tr w:rsidR="00ED4D52" w:rsidRPr="00ED4D52" w14:paraId="6587F923" w14:textId="77777777" w:rsidTr="00AB5AC1">
        <w:trPr>
          <w:trHeight w:val="675"/>
        </w:trPr>
        <w:tc>
          <w:tcPr>
            <w:tcW w:w="2660" w:type="dxa"/>
            <w:vMerge w:val="restart"/>
            <w:tcBorders>
              <w:top w:val="single" w:sz="4" w:space="0" w:color="000000"/>
              <w:left w:val="single" w:sz="4" w:space="0" w:color="8EA9DB"/>
              <w:bottom w:val="single" w:sz="4" w:space="0" w:color="000000"/>
              <w:right w:val="single" w:sz="4" w:space="0" w:color="8EA9DB"/>
            </w:tcBorders>
            <w:shd w:val="clear" w:color="auto" w:fill="auto"/>
            <w:vAlign w:val="center"/>
            <w:hideMark/>
          </w:tcPr>
          <w:p w14:paraId="64557968" w14:textId="77777777" w:rsidR="00ED4D52" w:rsidRPr="00AB5AC1" w:rsidRDefault="00ED4D52"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Capacitaciones en el Plan de Sensibilización, Orientación y Formación en Prevención de Drogas en el Área Laboral (PSOFPDAL)</w:t>
            </w:r>
          </w:p>
        </w:tc>
        <w:tc>
          <w:tcPr>
            <w:tcW w:w="2014" w:type="dxa"/>
            <w:tcBorders>
              <w:top w:val="single" w:sz="4" w:space="0" w:color="000000"/>
              <w:left w:val="nil"/>
              <w:bottom w:val="single" w:sz="4" w:space="0" w:color="8EA9DB"/>
              <w:right w:val="single" w:sz="4" w:space="0" w:color="8EA9DB"/>
            </w:tcBorders>
            <w:shd w:val="clear" w:color="auto" w:fill="auto"/>
            <w:vAlign w:val="center"/>
            <w:hideMark/>
          </w:tcPr>
          <w:p w14:paraId="3E1F87E9" w14:textId="77777777" w:rsidR="00ED4D52" w:rsidRPr="00AB5AC1" w:rsidRDefault="00ED4D52"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Capacitaciones impartidas del PSOFPDAL</w:t>
            </w:r>
          </w:p>
        </w:tc>
        <w:tc>
          <w:tcPr>
            <w:tcW w:w="1580" w:type="dxa"/>
            <w:tcBorders>
              <w:top w:val="single" w:sz="4" w:space="0" w:color="000000"/>
              <w:left w:val="nil"/>
              <w:bottom w:val="single" w:sz="4" w:space="0" w:color="8EA9DB"/>
              <w:right w:val="single" w:sz="4" w:space="0" w:color="8EA9DB"/>
            </w:tcBorders>
            <w:shd w:val="clear" w:color="auto" w:fill="auto"/>
            <w:vAlign w:val="center"/>
            <w:hideMark/>
          </w:tcPr>
          <w:p w14:paraId="5AADDC85" w14:textId="77777777" w:rsidR="00ED4D52" w:rsidRPr="00AB5AC1" w:rsidRDefault="00ED4D52"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Informe de capacitación</w:t>
            </w:r>
          </w:p>
        </w:tc>
        <w:tc>
          <w:tcPr>
            <w:tcW w:w="1240" w:type="dxa"/>
            <w:tcBorders>
              <w:top w:val="single" w:sz="4" w:space="0" w:color="000000"/>
              <w:left w:val="nil"/>
              <w:bottom w:val="single" w:sz="4" w:space="0" w:color="8EA9DB"/>
              <w:right w:val="nil"/>
            </w:tcBorders>
            <w:shd w:val="clear" w:color="auto" w:fill="auto"/>
            <w:noWrap/>
            <w:vAlign w:val="center"/>
            <w:hideMark/>
          </w:tcPr>
          <w:p w14:paraId="5AF1C337" w14:textId="77777777" w:rsidR="00ED4D52" w:rsidRPr="00AB5AC1" w:rsidRDefault="00ED4D52"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1</w:t>
            </w:r>
          </w:p>
        </w:tc>
        <w:tc>
          <w:tcPr>
            <w:tcW w:w="1020" w:type="dxa"/>
            <w:tcBorders>
              <w:top w:val="single" w:sz="4" w:space="0" w:color="000000"/>
              <w:left w:val="single" w:sz="4" w:space="0" w:color="8EA9DB"/>
              <w:bottom w:val="single" w:sz="4" w:space="0" w:color="8EA9DB"/>
              <w:right w:val="nil"/>
            </w:tcBorders>
            <w:shd w:val="clear" w:color="auto" w:fill="auto"/>
            <w:noWrap/>
            <w:vAlign w:val="center"/>
            <w:hideMark/>
          </w:tcPr>
          <w:p w14:paraId="07DAFA36" w14:textId="77777777" w:rsidR="00ED4D52" w:rsidRPr="00AB5AC1" w:rsidRDefault="00ED4D52"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0</w:t>
            </w:r>
          </w:p>
        </w:tc>
        <w:tc>
          <w:tcPr>
            <w:tcW w:w="1406"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76BDAC4D" w14:textId="4F50FBB3" w:rsidR="00ED4D52" w:rsidRPr="00AB5AC1" w:rsidRDefault="00ED4D52" w:rsidP="00ED4D52">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0</w:t>
            </w:r>
            <w:r w:rsidR="00AB5AC1">
              <w:rPr>
                <w:rFonts w:ascii="Arial" w:eastAsia="Times New Roman" w:hAnsi="Arial" w:cs="Arial"/>
                <w:color w:val="000000"/>
                <w:sz w:val="20"/>
                <w:szCs w:val="20"/>
                <w:lang w:eastAsia="es-DO"/>
              </w:rPr>
              <w:t>%</w:t>
            </w:r>
          </w:p>
        </w:tc>
      </w:tr>
      <w:tr w:rsidR="00ED4D52" w:rsidRPr="00ED4D52" w14:paraId="16A52FF5" w14:textId="77777777" w:rsidTr="00AB5AC1">
        <w:trPr>
          <w:trHeight w:val="675"/>
        </w:trPr>
        <w:tc>
          <w:tcPr>
            <w:tcW w:w="2660" w:type="dxa"/>
            <w:vMerge/>
            <w:tcBorders>
              <w:top w:val="single" w:sz="4" w:space="0" w:color="000000"/>
              <w:left w:val="single" w:sz="4" w:space="0" w:color="8EA9DB"/>
              <w:bottom w:val="single" w:sz="4" w:space="0" w:color="000000"/>
              <w:right w:val="single" w:sz="4" w:space="0" w:color="8EA9DB"/>
            </w:tcBorders>
            <w:vAlign w:val="center"/>
            <w:hideMark/>
          </w:tcPr>
          <w:p w14:paraId="2C6D9499" w14:textId="77777777" w:rsidR="00ED4D52" w:rsidRPr="00AB5AC1" w:rsidRDefault="00ED4D52" w:rsidP="00AB5AC1">
            <w:pPr>
              <w:spacing w:after="0" w:line="240" w:lineRule="auto"/>
              <w:jc w:val="center"/>
              <w:rPr>
                <w:rFonts w:ascii="Arial" w:eastAsia="Times New Roman" w:hAnsi="Arial" w:cs="Arial"/>
                <w:sz w:val="20"/>
                <w:szCs w:val="20"/>
                <w:lang w:eastAsia="es-DO"/>
              </w:rPr>
            </w:pPr>
          </w:p>
        </w:tc>
        <w:tc>
          <w:tcPr>
            <w:tcW w:w="2014" w:type="dxa"/>
            <w:tcBorders>
              <w:top w:val="nil"/>
              <w:left w:val="nil"/>
              <w:bottom w:val="single" w:sz="4" w:space="0" w:color="000000"/>
              <w:right w:val="single" w:sz="4" w:space="0" w:color="8EA9DB"/>
            </w:tcBorders>
            <w:shd w:val="clear" w:color="auto" w:fill="auto"/>
            <w:vAlign w:val="center"/>
            <w:hideMark/>
          </w:tcPr>
          <w:p w14:paraId="02EA861B" w14:textId="77777777" w:rsidR="00ED4D52" w:rsidRPr="00AB5AC1" w:rsidRDefault="00ED4D52"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Acciones de sensibilización PSOFPDAL</w:t>
            </w:r>
          </w:p>
        </w:tc>
        <w:tc>
          <w:tcPr>
            <w:tcW w:w="1580" w:type="dxa"/>
            <w:tcBorders>
              <w:top w:val="nil"/>
              <w:left w:val="nil"/>
              <w:bottom w:val="single" w:sz="4" w:space="0" w:color="000000"/>
              <w:right w:val="single" w:sz="4" w:space="0" w:color="8EA9DB"/>
            </w:tcBorders>
            <w:shd w:val="clear" w:color="auto" w:fill="auto"/>
            <w:vAlign w:val="center"/>
            <w:hideMark/>
          </w:tcPr>
          <w:p w14:paraId="7A276916" w14:textId="77777777" w:rsidR="00ED4D52" w:rsidRPr="00AB5AC1" w:rsidRDefault="00ED4D52"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Formulario de reporte de actividades</w:t>
            </w:r>
          </w:p>
        </w:tc>
        <w:tc>
          <w:tcPr>
            <w:tcW w:w="1240" w:type="dxa"/>
            <w:tcBorders>
              <w:top w:val="nil"/>
              <w:left w:val="nil"/>
              <w:bottom w:val="single" w:sz="4" w:space="0" w:color="000000"/>
              <w:right w:val="nil"/>
            </w:tcBorders>
            <w:shd w:val="clear" w:color="auto" w:fill="auto"/>
            <w:noWrap/>
            <w:vAlign w:val="center"/>
            <w:hideMark/>
          </w:tcPr>
          <w:p w14:paraId="54F7626F" w14:textId="77777777" w:rsidR="00ED4D52" w:rsidRPr="00AB5AC1" w:rsidRDefault="00ED4D52"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6</w:t>
            </w:r>
          </w:p>
        </w:tc>
        <w:tc>
          <w:tcPr>
            <w:tcW w:w="1020" w:type="dxa"/>
            <w:tcBorders>
              <w:top w:val="nil"/>
              <w:left w:val="single" w:sz="4" w:space="0" w:color="8EA9DB"/>
              <w:bottom w:val="single" w:sz="4" w:space="0" w:color="000000"/>
              <w:right w:val="nil"/>
            </w:tcBorders>
            <w:shd w:val="clear" w:color="auto" w:fill="auto"/>
            <w:noWrap/>
            <w:vAlign w:val="center"/>
            <w:hideMark/>
          </w:tcPr>
          <w:p w14:paraId="31882D64" w14:textId="77777777" w:rsidR="00ED4D52" w:rsidRPr="00AB5AC1" w:rsidRDefault="00ED4D52"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16</w:t>
            </w:r>
          </w:p>
        </w:tc>
        <w:tc>
          <w:tcPr>
            <w:tcW w:w="1406"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04232D7" w14:textId="70D4D0C6" w:rsidR="00ED4D52" w:rsidRPr="00AB5AC1" w:rsidRDefault="00ED4D52" w:rsidP="00ED4D52">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26</w:t>
            </w:r>
            <w:r w:rsidR="00035E75" w:rsidRPr="00AB5AC1">
              <w:rPr>
                <w:rFonts w:ascii="Arial" w:eastAsia="Times New Roman" w:hAnsi="Arial" w:cs="Arial"/>
                <w:color w:val="000000"/>
                <w:sz w:val="20"/>
                <w:szCs w:val="20"/>
                <w:lang w:eastAsia="es-DO"/>
              </w:rPr>
              <w:t>7</w:t>
            </w:r>
            <w:r w:rsidR="00AB5AC1">
              <w:rPr>
                <w:rFonts w:ascii="Arial" w:eastAsia="Times New Roman" w:hAnsi="Arial" w:cs="Arial"/>
                <w:color w:val="000000"/>
                <w:sz w:val="20"/>
                <w:szCs w:val="20"/>
                <w:lang w:eastAsia="es-DO"/>
              </w:rPr>
              <w:t>%</w:t>
            </w:r>
          </w:p>
        </w:tc>
      </w:tr>
      <w:tr w:rsidR="00ED4D52" w:rsidRPr="00ED4D52" w14:paraId="0431B291" w14:textId="77777777" w:rsidTr="00AB5AC1">
        <w:trPr>
          <w:trHeight w:val="675"/>
        </w:trPr>
        <w:tc>
          <w:tcPr>
            <w:tcW w:w="2660" w:type="dxa"/>
            <w:vMerge w:val="restart"/>
            <w:tcBorders>
              <w:top w:val="nil"/>
              <w:left w:val="single" w:sz="4" w:space="0" w:color="8EA9DB"/>
              <w:bottom w:val="single" w:sz="4" w:space="0" w:color="000000"/>
              <w:right w:val="single" w:sz="4" w:space="0" w:color="8EA9DB"/>
            </w:tcBorders>
            <w:shd w:val="clear" w:color="auto" w:fill="auto"/>
            <w:vAlign w:val="center"/>
            <w:hideMark/>
          </w:tcPr>
          <w:p w14:paraId="5A2D9947" w14:textId="2BFB2AE0" w:rsidR="00ED4D52" w:rsidRPr="00AB5AC1" w:rsidRDefault="00ED4D52"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Capacitaciones en el Plan de Capacitación y Sensibilización en Prevención de Drogas al Ministerio de Defensa y Policía Nacional (PCSPDMP)</w:t>
            </w:r>
          </w:p>
        </w:tc>
        <w:tc>
          <w:tcPr>
            <w:tcW w:w="2014" w:type="dxa"/>
            <w:tcBorders>
              <w:top w:val="nil"/>
              <w:left w:val="nil"/>
              <w:bottom w:val="single" w:sz="4" w:space="0" w:color="8EA9DB"/>
              <w:right w:val="single" w:sz="4" w:space="0" w:color="8EA9DB"/>
            </w:tcBorders>
            <w:shd w:val="clear" w:color="auto" w:fill="auto"/>
            <w:vAlign w:val="center"/>
            <w:hideMark/>
          </w:tcPr>
          <w:p w14:paraId="225E1961" w14:textId="77777777" w:rsidR="00ED4D52" w:rsidRPr="00AB5AC1" w:rsidRDefault="00ED4D52"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Capacitaciones impartidas del PCSPDMP</w:t>
            </w:r>
          </w:p>
        </w:tc>
        <w:tc>
          <w:tcPr>
            <w:tcW w:w="1580" w:type="dxa"/>
            <w:tcBorders>
              <w:top w:val="nil"/>
              <w:left w:val="nil"/>
              <w:bottom w:val="single" w:sz="4" w:space="0" w:color="8EA9DB"/>
              <w:right w:val="single" w:sz="4" w:space="0" w:color="8EA9DB"/>
            </w:tcBorders>
            <w:shd w:val="clear" w:color="auto" w:fill="auto"/>
            <w:vAlign w:val="center"/>
            <w:hideMark/>
          </w:tcPr>
          <w:p w14:paraId="0F0056E3" w14:textId="77777777" w:rsidR="00ED4D52" w:rsidRPr="00AB5AC1" w:rsidRDefault="00ED4D52"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Informe de capacitación</w:t>
            </w:r>
          </w:p>
        </w:tc>
        <w:tc>
          <w:tcPr>
            <w:tcW w:w="1240" w:type="dxa"/>
            <w:tcBorders>
              <w:top w:val="nil"/>
              <w:left w:val="nil"/>
              <w:bottom w:val="single" w:sz="4" w:space="0" w:color="8EA9DB"/>
              <w:right w:val="nil"/>
            </w:tcBorders>
            <w:shd w:val="clear" w:color="auto" w:fill="auto"/>
            <w:noWrap/>
            <w:vAlign w:val="center"/>
            <w:hideMark/>
          </w:tcPr>
          <w:p w14:paraId="1B12023B" w14:textId="77777777" w:rsidR="00ED4D52" w:rsidRPr="00AB5AC1" w:rsidRDefault="00ED4D52"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1</w:t>
            </w:r>
          </w:p>
        </w:tc>
        <w:tc>
          <w:tcPr>
            <w:tcW w:w="1020" w:type="dxa"/>
            <w:tcBorders>
              <w:top w:val="nil"/>
              <w:left w:val="single" w:sz="4" w:space="0" w:color="8EA9DB"/>
              <w:bottom w:val="single" w:sz="4" w:space="0" w:color="8EA9DB"/>
              <w:right w:val="nil"/>
            </w:tcBorders>
            <w:shd w:val="clear" w:color="auto" w:fill="auto"/>
            <w:noWrap/>
            <w:vAlign w:val="center"/>
            <w:hideMark/>
          </w:tcPr>
          <w:p w14:paraId="1CEC5B04" w14:textId="77777777" w:rsidR="00ED4D52" w:rsidRPr="00AB5AC1" w:rsidRDefault="00ED4D52"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1</w:t>
            </w:r>
          </w:p>
        </w:tc>
        <w:tc>
          <w:tcPr>
            <w:tcW w:w="1406"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26C6A2B" w14:textId="2F5A3876" w:rsidR="00ED4D52" w:rsidRPr="00AB5AC1" w:rsidRDefault="00ED4D52" w:rsidP="00ED4D52">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100</w:t>
            </w:r>
            <w:r w:rsidR="00AB5AC1">
              <w:rPr>
                <w:rFonts w:ascii="Arial" w:eastAsia="Times New Roman" w:hAnsi="Arial" w:cs="Arial"/>
                <w:color w:val="000000"/>
                <w:sz w:val="20"/>
                <w:szCs w:val="20"/>
                <w:lang w:eastAsia="es-DO"/>
              </w:rPr>
              <w:t>%</w:t>
            </w:r>
          </w:p>
        </w:tc>
      </w:tr>
      <w:tr w:rsidR="00ED4D52" w:rsidRPr="00ED4D52" w14:paraId="670DE1B6" w14:textId="77777777" w:rsidTr="00AB5AC1">
        <w:trPr>
          <w:trHeight w:val="675"/>
        </w:trPr>
        <w:tc>
          <w:tcPr>
            <w:tcW w:w="2660" w:type="dxa"/>
            <w:vMerge/>
            <w:tcBorders>
              <w:top w:val="nil"/>
              <w:left w:val="single" w:sz="4" w:space="0" w:color="8EA9DB"/>
              <w:bottom w:val="single" w:sz="4" w:space="0" w:color="000000"/>
              <w:right w:val="single" w:sz="4" w:space="0" w:color="8EA9DB"/>
            </w:tcBorders>
            <w:vAlign w:val="center"/>
            <w:hideMark/>
          </w:tcPr>
          <w:p w14:paraId="019C07F9" w14:textId="77777777" w:rsidR="00ED4D52" w:rsidRPr="00AB5AC1" w:rsidRDefault="00ED4D52" w:rsidP="00AB5AC1">
            <w:pPr>
              <w:spacing w:after="0" w:line="240" w:lineRule="auto"/>
              <w:jc w:val="center"/>
              <w:rPr>
                <w:rFonts w:ascii="Arial" w:eastAsia="Times New Roman" w:hAnsi="Arial" w:cs="Arial"/>
                <w:sz w:val="20"/>
                <w:szCs w:val="20"/>
                <w:lang w:eastAsia="es-DO"/>
              </w:rPr>
            </w:pPr>
          </w:p>
        </w:tc>
        <w:tc>
          <w:tcPr>
            <w:tcW w:w="2014" w:type="dxa"/>
            <w:tcBorders>
              <w:top w:val="nil"/>
              <w:left w:val="nil"/>
              <w:bottom w:val="single" w:sz="4" w:space="0" w:color="000000"/>
              <w:right w:val="single" w:sz="4" w:space="0" w:color="8EA9DB"/>
            </w:tcBorders>
            <w:shd w:val="clear" w:color="auto" w:fill="auto"/>
            <w:vAlign w:val="center"/>
            <w:hideMark/>
          </w:tcPr>
          <w:p w14:paraId="59EA7DC6" w14:textId="77777777" w:rsidR="00ED4D52" w:rsidRPr="00AB5AC1" w:rsidRDefault="00ED4D52"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Acciones de sensibilización PCSPDMP</w:t>
            </w:r>
          </w:p>
        </w:tc>
        <w:tc>
          <w:tcPr>
            <w:tcW w:w="1580" w:type="dxa"/>
            <w:tcBorders>
              <w:top w:val="nil"/>
              <w:left w:val="nil"/>
              <w:bottom w:val="single" w:sz="4" w:space="0" w:color="000000"/>
              <w:right w:val="single" w:sz="4" w:space="0" w:color="8EA9DB"/>
            </w:tcBorders>
            <w:shd w:val="clear" w:color="auto" w:fill="auto"/>
            <w:vAlign w:val="center"/>
            <w:hideMark/>
          </w:tcPr>
          <w:p w14:paraId="13E7F61E" w14:textId="77777777" w:rsidR="00ED4D52" w:rsidRPr="00AB5AC1" w:rsidRDefault="00ED4D52"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Formulario de reporte de actividades</w:t>
            </w:r>
          </w:p>
        </w:tc>
        <w:tc>
          <w:tcPr>
            <w:tcW w:w="1240" w:type="dxa"/>
            <w:tcBorders>
              <w:top w:val="nil"/>
              <w:left w:val="nil"/>
              <w:bottom w:val="single" w:sz="4" w:space="0" w:color="000000"/>
              <w:right w:val="nil"/>
            </w:tcBorders>
            <w:shd w:val="clear" w:color="auto" w:fill="auto"/>
            <w:noWrap/>
            <w:vAlign w:val="center"/>
            <w:hideMark/>
          </w:tcPr>
          <w:p w14:paraId="44D98C07" w14:textId="77777777" w:rsidR="00ED4D52" w:rsidRPr="00AB5AC1" w:rsidRDefault="00ED4D52"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1</w:t>
            </w:r>
          </w:p>
        </w:tc>
        <w:tc>
          <w:tcPr>
            <w:tcW w:w="1020" w:type="dxa"/>
            <w:tcBorders>
              <w:top w:val="nil"/>
              <w:left w:val="single" w:sz="4" w:space="0" w:color="8EA9DB"/>
              <w:bottom w:val="single" w:sz="4" w:space="0" w:color="000000"/>
              <w:right w:val="nil"/>
            </w:tcBorders>
            <w:shd w:val="clear" w:color="auto" w:fill="auto"/>
            <w:noWrap/>
            <w:vAlign w:val="center"/>
            <w:hideMark/>
          </w:tcPr>
          <w:p w14:paraId="68DDCC0C" w14:textId="77777777" w:rsidR="00ED4D52" w:rsidRPr="00AB5AC1" w:rsidRDefault="00ED4D52"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0</w:t>
            </w:r>
          </w:p>
        </w:tc>
        <w:tc>
          <w:tcPr>
            <w:tcW w:w="1406"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1FE9CA98" w14:textId="3334DC83" w:rsidR="00ED4D52" w:rsidRPr="00AB5AC1" w:rsidRDefault="00ED4D52" w:rsidP="00ED4D52">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0</w:t>
            </w:r>
            <w:r w:rsidR="00AB5AC1">
              <w:rPr>
                <w:rFonts w:ascii="Arial" w:eastAsia="Times New Roman" w:hAnsi="Arial" w:cs="Arial"/>
                <w:color w:val="000000"/>
                <w:sz w:val="20"/>
                <w:szCs w:val="20"/>
                <w:lang w:eastAsia="es-DO"/>
              </w:rPr>
              <w:t>%</w:t>
            </w:r>
          </w:p>
        </w:tc>
      </w:tr>
      <w:tr w:rsidR="00ED4D52" w:rsidRPr="00ED4D52" w14:paraId="1894C810" w14:textId="77777777" w:rsidTr="00AB5AC1">
        <w:trPr>
          <w:trHeight w:val="1472"/>
        </w:trPr>
        <w:tc>
          <w:tcPr>
            <w:tcW w:w="2660" w:type="dxa"/>
            <w:tcBorders>
              <w:top w:val="nil"/>
              <w:left w:val="single" w:sz="4" w:space="0" w:color="8EA9DB"/>
              <w:bottom w:val="single" w:sz="4" w:space="0" w:color="000000"/>
              <w:right w:val="single" w:sz="4" w:space="0" w:color="8EA9DB"/>
            </w:tcBorders>
            <w:shd w:val="clear" w:color="auto" w:fill="auto"/>
            <w:vAlign w:val="center"/>
            <w:hideMark/>
          </w:tcPr>
          <w:p w14:paraId="1A9901AC" w14:textId="77777777" w:rsidR="00ED4D52" w:rsidRPr="00AB5AC1" w:rsidRDefault="00ED4D52"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Estrategia de orientación ciudadana implementada</w:t>
            </w:r>
          </w:p>
        </w:tc>
        <w:tc>
          <w:tcPr>
            <w:tcW w:w="2014" w:type="dxa"/>
            <w:tcBorders>
              <w:top w:val="nil"/>
              <w:left w:val="nil"/>
              <w:bottom w:val="single" w:sz="4" w:space="0" w:color="000000"/>
              <w:right w:val="single" w:sz="4" w:space="0" w:color="8EA9DB"/>
            </w:tcBorders>
            <w:shd w:val="clear" w:color="auto" w:fill="auto"/>
            <w:vAlign w:val="center"/>
            <w:hideMark/>
          </w:tcPr>
          <w:p w14:paraId="7AE1F54E" w14:textId="77777777" w:rsidR="00ED4D52" w:rsidRPr="00AB5AC1" w:rsidRDefault="00ED4D52"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Visitas realizadas al sector informal</w:t>
            </w:r>
          </w:p>
        </w:tc>
        <w:tc>
          <w:tcPr>
            <w:tcW w:w="1580" w:type="dxa"/>
            <w:tcBorders>
              <w:top w:val="nil"/>
              <w:left w:val="nil"/>
              <w:bottom w:val="single" w:sz="4" w:space="0" w:color="000000"/>
              <w:right w:val="single" w:sz="4" w:space="0" w:color="8EA9DB"/>
            </w:tcBorders>
            <w:shd w:val="clear" w:color="auto" w:fill="auto"/>
            <w:vAlign w:val="center"/>
            <w:hideMark/>
          </w:tcPr>
          <w:p w14:paraId="498C98A9" w14:textId="77777777" w:rsidR="00ED4D52" w:rsidRPr="00AB5AC1" w:rsidRDefault="00ED4D52"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Formulario de reporte de actividades</w:t>
            </w:r>
          </w:p>
        </w:tc>
        <w:tc>
          <w:tcPr>
            <w:tcW w:w="1240" w:type="dxa"/>
            <w:tcBorders>
              <w:top w:val="nil"/>
              <w:left w:val="nil"/>
              <w:bottom w:val="single" w:sz="4" w:space="0" w:color="000000"/>
              <w:right w:val="nil"/>
            </w:tcBorders>
            <w:shd w:val="clear" w:color="auto" w:fill="auto"/>
            <w:noWrap/>
            <w:vAlign w:val="center"/>
            <w:hideMark/>
          </w:tcPr>
          <w:p w14:paraId="31C977D1" w14:textId="77777777" w:rsidR="00ED4D52" w:rsidRPr="00AB5AC1" w:rsidRDefault="00ED4D52"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1</w:t>
            </w:r>
          </w:p>
        </w:tc>
        <w:tc>
          <w:tcPr>
            <w:tcW w:w="1020" w:type="dxa"/>
            <w:tcBorders>
              <w:top w:val="nil"/>
              <w:left w:val="single" w:sz="4" w:space="0" w:color="8EA9DB"/>
              <w:bottom w:val="single" w:sz="4" w:space="0" w:color="000000"/>
              <w:right w:val="nil"/>
            </w:tcBorders>
            <w:shd w:val="clear" w:color="auto" w:fill="auto"/>
            <w:noWrap/>
            <w:vAlign w:val="center"/>
            <w:hideMark/>
          </w:tcPr>
          <w:p w14:paraId="19066066" w14:textId="77777777" w:rsidR="00ED4D52" w:rsidRPr="00AB5AC1" w:rsidRDefault="00ED4D52"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1</w:t>
            </w:r>
          </w:p>
        </w:tc>
        <w:tc>
          <w:tcPr>
            <w:tcW w:w="1406"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4ACE9DF" w14:textId="0DFC58AC" w:rsidR="00ED4D52" w:rsidRPr="00AB5AC1" w:rsidRDefault="00ED4D52" w:rsidP="00ED4D52">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100</w:t>
            </w:r>
            <w:r w:rsidR="00AB5AC1">
              <w:rPr>
                <w:rFonts w:ascii="Arial" w:eastAsia="Times New Roman" w:hAnsi="Arial" w:cs="Arial"/>
                <w:color w:val="000000"/>
                <w:sz w:val="20"/>
                <w:szCs w:val="20"/>
                <w:lang w:eastAsia="es-DO"/>
              </w:rPr>
              <w:t>%</w:t>
            </w:r>
          </w:p>
        </w:tc>
      </w:tr>
      <w:tr w:rsidR="00ED4D52" w:rsidRPr="00ED4D52" w14:paraId="6CB3FDF7" w14:textId="77777777" w:rsidTr="00AB5AC1">
        <w:trPr>
          <w:trHeight w:val="365"/>
        </w:trPr>
        <w:tc>
          <w:tcPr>
            <w:tcW w:w="2660" w:type="dxa"/>
            <w:tcBorders>
              <w:top w:val="single" w:sz="4" w:space="0" w:color="9CC2E5" w:themeColor="accent1" w:themeTint="99"/>
              <w:left w:val="single" w:sz="4" w:space="0" w:color="8EA9DB"/>
              <w:bottom w:val="single" w:sz="4" w:space="0" w:color="000000"/>
              <w:right w:val="single" w:sz="4" w:space="0" w:color="8EA9DB"/>
            </w:tcBorders>
            <w:shd w:val="clear" w:color="auto" w:fill="auto"/>
            <w:vAlign w:val="center"/>
            <w:hideMark/>
          </w:tcPr>
          <w:p w14:paraId="1ECBBC32" w14:textId="77777777" w:rsidR="00ED4D52" w:rsidRPr="00AB5AC1" w:rsidRDefault="00ED4D52"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lastRenderedPageBreak/>
              <w:t>Instrumentos, herramientas e intervenciones de prevención universal, selectiva e indicada elaborados</w:t>
            </w:r>
          </w:p>
        </w:tc>
        <w:tc>
          <w:tcPr>
            <w:tcW w:w="2014" w:type="dxa"/>
            <w:tcBorders>
              <w:top w:val="single" w:sz="4" w:space="0" w:color="9CC2E5" w:themeColor="accent1" w:themeTint="99"/>
              <w:left w:val="nil"/>
              <w:bottom w:val="single" w:sz="4" w:space="0" w:color="000000"/>
              <w:right w:val="single" w:sz="4" w:space="0" w:color="8EA9DB"/>
            </w:tcBorders>
            <w:shd w:val="clear" w:color="auto" w:fill="auto"/>
            <w:vAlign w:val="center"/>
            <w:hideMark/>
          </w:tcPr>
          <w:p w14:paraId="08FF8E5A" w14:textId="5C83AB58" w:rsidR="00ED4D52" w:rsidRPr="00AB5AC1" w:rsidRDefault="00ED4D52"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Instrumentos/herramientas/i intervenciones elaboradas</w:t>
            </w:r>
          </w:p>
        </w:tc>
        <w:tc>
          <w:tcPr>
            <w:tcW w:w="1580" w:type="dxa"/>
            <w:tcBorders>
              <w:top w:val="single" w:sz="4" w:space="0" w:color="9CC2E5" w:themeColor="accent1" w:themeTint="99"/>
              <w:left w:val="nil"/>
              <w:bottom w:val="single" w:sz="4" w:space="0" w:color="000000"/>
              <w:right w:val="single" w:sz="4" w:space="0" w:color="8EA9DB"/>
            </w:tcBorders>
            <w:shd w:val="clear" w:color="auto" w:fill="auto"/>
            <w:vAlign w:val="center"/>
            <w:hideMark/>
          </w:tcPr>
          <w:p w14:paraId="4F04D169" w14:textId="6F060AFF" w:rsidR="00ED4D52" w:rsidRPr="00AB5AC1" w:rsidRDefault="00ED4D52"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Normativas diseñadas para</w:t>
            </w:r>
            <w:r w:rsidRPr="00AB5AC1">
              <w:rPr>
                <w:rFonts w:ascii="Arial" w:eastAsia="Times New Roman" w:hAnsi="Arial" w:cs="Arial"/>
                <w:sz w:val="20"/>
                <w:szCs w:val="20"/>
                <w:lang w:eastAsia="es-DO"/>
              </w:rPr>
              <w:br/>
              <w:t>abordaje en situación de consumo dentro de las empresas</w:t>
            </w:r>
            <w:r w:rsidRPr="00AB5AC1">
              <w:rPr>
                <w:rFonts w:ascii="Arial" w:eastAsia="Times New Roman" w:hAnsi="Arial" w:cs="Arial"/>
                <w:sz w:val="20"/>
                <w:szCs w:val="20"/>
                <w:lang w:eastAsia="es-DO"/>
              </w:rPr>
              <w:br/>
              <w:t>Banners informativos Actualización del Plan de</w:t>
            </w:r>
          </w:p>
        </w:tc>
        <w:tc>
          <w:tcPr>
            <w:tcW w:w="1240" w:type="dxa"/>
            <w:tcBorders>
              <w:top w:val="single" w:sz="4" w:space="0" w:color="9CC2E5" w:themeColor="accent1" w:themeTint="99"/>
              <w:left w:val="nil"/>
              <w:bottom w:val="single" w:sz="4" w:space="0" w:color="000000"/>
              <w:right w:val="nil"/>
            </w:tcBorders>
            <w:shd w:val="clear" w:color="auto" w:fill="auto"/>
            <w:noWrap/>
            <w:vAlign w:val="center"/>
            <w:hideMark/>
          </w:tcPr>
          <w:p w14:paraId="06E28443" w14:textId="77777777" w:rsidR="00ED4D52" w:rsidRPr="00AB5AC1" w:rsidRDefault="00ED4D52"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1</w:t>
            </w:r>
          </w:p>
        </w:tc>
        <w:tc>
          <w:tcPr>
            <w:tcW w:w="1020" w:type="dxa"/>
            <w:tcBorders>
              <w:top w:val="single" w:sz="4" w:space="0" w:color="9CC2E5" w:themeColor="accent1" w:themeTint="99"/>
              <w:left w:val="single" w:sz="4" w:space="0" w:color="8EA9DB"/>
              <w:bottom w:val="single" w:sz="4" w:space="0" w:color="000000"/>
              <w:right w:val="nil"/>
            </w:tcBorders>
            <w:shd w:val="clear" w:color="auto" w:fill="auto"/>
            <w:noWrap/>
            <w:vAlign w:val="center"/>
            <w:hideMark/>
          </w:tcPr>
          <w:p w14:paraId="3AF8AD05" w14:textId="77777777" w:rsidR="00ED4D52" w:rsidRPr="00AB5AC1" w:rsidRDefault="00ED4D52"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1</w:t>
            </w:r>
          </w:p>
        </w:tc>
        <w:tc>
          <w:tcPr>
            <w:tcW w:w="1406" w:type="dxa"/>
            <w:tcBorders>
              <w:top w:val="single" w:sz="4" w:space="0" w:color="9CC2E5" w:themeColor="accent1" w:themeTint="99"/>
              <w:left w:val="single" w:sz="4" w:space="0" w:color="auto"/>
              <w:bottom w:val="single" w:sz="4" w:space="0" w:color="auto"/>
              <w:right w:val="single" w:sz="4" w:space="0" w:color="auto"/>
            </w:tcBorders>
            <w:shd w:val="clear" w:color="000000" w:fill="92D050"/>
            <w:noWrap/>
            <w:vAlign w:val="center"/>
            <w:hideMark/>
          </w:tcPr>
          <w:p w14:paraId="711278DF" w14:textId="24E2721D" w:rsidR="00ED4D52" w:rsidRPr="00AB5AC1" w:rsidRDefault="00ED4D52" w:rsidP="00ED4D52">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100</w:t>
            </w:r>
            <w:r w:rsidR="00AB5AC1">
              <w:rPr>
                <w:rFonts w:ascii="Arial" w:eastAsia="Times New Roman" w:hAnsi="Arial" w:cs="Arial"/>
                <w:color w:val="000000"/>
                <w:sz w:val="20"/>
                <w:szCs w:val="20"/>
                <w:lang w:eastAsia="es-DO"/>
              </w:rPr>
              <w:t>%</w:t>
            </w:r>
          </w:p>
        </w:tc>
      </w:tr>
      <w:tr w:rsidR="00ED4D52" w:rsidRPr="00ED4D52" w14:paraId="7964245C" w14:textId="77777777" w:rsidTr="00AB5AC1">
        <w:trPr>
          <w:trHeight w:val="655"/>
        </w:trPr>
        <w:tc>
          <w:tcPr>
            <w:tcW w:w="2660" w:type="dxa"/>
            <w:vMerge w:val="restart"/>
            <w:tcBorders>
              <w:top w:val="nil"/>
              <w:left w:val="single" w:sz="4" w:space="0" w:color="8EA9DB"/>
              <w:bottom w:val="single" w:sz="4" w:space="0" w:color="000000"/>
              <w:right w:val="single" w:sz="4" w:space="0" w:color="8EA9DB"/>
            </w:tcBorders>
            <w:shd w:val="clear" w:color="auto" w:fill="auto"/>
            <w:vAlign w:val="center"/>
            <w:hideMark/>
          </w:tcPr>
          <w:p w14:paraId="5022EFC8" w14:textId="77777777" w:rsidR="00ED4D52" w:rsidRPr="00AB5AC1" w:rsidRDefault="00ED4D52"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Cumplimiento de los convenios asignados</w:t>
            </w:r>
          </w:p>
        </w:tc>
        <w:tc>
          <w:tcPr>
            <w:tcW w:w="2014" w:type="dxa"/>
            <w:tcBorders>
              <w:top w:val="nil"/>
              <w:left w:val="nil"/>
              <w:bottom w:val="single" w:sz="4" w:space="0" w:color="8EA9DB"/>
              <w:right w:val="single" w:sz="4" w:space="0" w:color="8EA9DB"/>
            </w:tcBorders>
            <w:shd w:val="clear" w:color="auto" w:fill="auto"/>
            <w:vAlign w:val="center"/>
            <w:hideMark/>
          </w:tcPr>
          <w:p w14:paraId="675599A8" w14:textId="77777777" w:rsidR="00ED4D52" w:rsidRPr="00AB5AC1" w:rsidRDefault="00ED4D52"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Planificación de acciones anuales</w:t>
            </w:r>
          </w:p>
        </w:tc>
        <w:tc>
          <w:tcPr>
            <w:tcW w:w="1580" w:type="dxa"/>
            <w:tcBorders>
              <w:top w:val="nil"/>
              <w:left w:val="nil"/>
              <w:bottom w:val="single" w:sz="4" w:space="0" w:color="8EA9DB"/>
              <w:right w:val="single" w:sz="4" w:space="0" w:color="8EA9DB"/>
            </w:tcBorders>
            <w:shd w:val="clear" w:color="auto" w:fill="auto"/>
            <w:vAlign w:val="center"/>
            <w:hideMark/>
          </w:tcPr>
          <w:p w14:paraId="59F49F3E" w14:textId="77777777" w:rsidR="00ED4D52" w:rsidRPr="00AB5AC1" w:rsidRDefault="00ED4D52"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Planificación elaborada</w:t>
            </w:r>
          </w:p>
        </w:tc>
        <w:tc>
          <w:tcPr>
            <w:tcW w:w="1240" w:type="dxa"/>
            <w:tcBorders>
              <w:top w:val="nil"/>
              <w:left w:val="nil"/>
              <w:bottom w:val="single" w:sz="4" w:space="0" w:color="8EA9DB"/>
              <w:right w:val="nil"/>
            </w:tcBorders>
            <w:shd w:val="clear" w:color="auto" w:fill="auto"/>
            <w:vAlign w:val="center"/>
            <w:hideMark/>
          </w:tcPr>
          <w:p w14:paraId="188DE5DE" w14:textId="1321C3F7" w:rsidR="00ED4D52" w:rsidRPr="00AB5AC1" w:rsidRDefault="00AB5AC1" w:rsidP="00AB5AC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020" w:type="dxa"/>
            <w:tcBorders>
              <w:top w:val="nil"/>
              <w:left w:val="single" w:sz="4" w:space="0" w:color="8EA9DB"/>
              <w:bottom w:val="single" w:sz="4" w:space="0" w:color="8EA9DB"/>
              <w:right w:val="nil"/>
            </w:tcBorders>
            <w:shd w:val="clear" w:color="auto" w:fill="auto"/>
            <w:vAlign w:val="center"/>
            <w:hideMark/>
          </w:tcPr>
          <w:p w14:paraId="16B82F0C" w14:textId="11679F25" w:rsidR="00ED4D52" w:rsidRPr="00AB5AC1" w:rsidRDefault="00AB5AC1" w:rsidP="00AB5AC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406" w:type="dxa"/>
            <w:tcBorders>
              <w:top w:val="nil"/>
              <w:left w:val="single" w:sz="4" w:space="0" w:color="auto"/>
              <w:bottom w:val="single" w:sz="4" w:space="0" w:color="auto"/>
              <w:right w:val="single" w:sz="4" w:space="0" w:color="auto"/>
            </w:tcBorders>
            <w:shd w:val="clear" w:color="auto" w:fill="auto"/>
            <w:noWrap/>
            <w:vAlign w:val="center"/>
            <w:hideMark/>
          </w:tcPr>
          <w:p w14:paraId="32F19815" w14:textId="1E407BC8" w:rsidR="00ED4D52" w:rsidRPr="00AB5AC1" w:rsidRDefault="00ED4D52"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0</w:t>
            </w:r>
            <w:r w:rsidR="00AB5AC1">
              <w:rPr>
                <w:rFonts w:ascii="Arial" w:eastAsia="Times New Roman" w:hAnsi="Arial" w:cs="Arial"/>
                <w:color w:val="000000"/>
                <w:sz w:val="20"/>
                <w:szCs w:val="20"/>
                <w:lang w:eastAsia="es-DO"/>
              </w:rPr>
              <w:t>%</w:t>
            </w:r>
          </w:p>
        </w:tc>
      </w:tr>
      <w:tr w:rsidR="00ED4D52" w:rsidRPr="00ED4D52" w14:paraId="340FC5C4" w14:textId="77777777" w:rsidTr="00AB5AC1">
        <w:trPr>
          <w:trHeight w:val="675"/>
        </w:trPr>
        <w:tc>
          <w:tcPr>
            <w:tcW w:w="2660" w:type="dxa"/>
            <w:vMerge/>
            <w:tcBorders>
              <w:top w:val="nil"/>
              <w:left w:val="single" w:sz="4" w:space="0" w:color="8EA9DB"/>
              <w:bottom w:val="single" w:sz="4" w:space="0" w:color="000000"/>
              <w:right w:val="single" w:sz="4" w:space="0" w:color="8EA9DB"/>
            </w:tcBorders>
            <w:vAlign w:val="center"/>
            <w:hideMark/>
          </w:tcPr>
          <w:p w14:paraId="11D3C93F" w14:textId="77777777" w:rsidR="00ED4D52" w:rsidRPr="00AB5AC1" w:rsidRDefault="00ED4D52" w:rsidP="00AB5AC1">
            <w:pPr>
              <w:spacing w:after="0" w:line="240" w:lineRule="auto"/>
              <w:jc w:val="center"/>
              <w:rPr>
                <w:rFonts w:ascii="Arial" w:eastAsia="Times New Roman" w:hAnsi="Arial" w:cs="Arial"/>
                <w:sz w:val="20"/>
                <w:szCs w:val="20"/>
                <w:lang w:eastAsia="es-DO"/>
              </w:rPr>
            </w:pPr>
          </w:p>
        </w:tc>
        <w:tc>
          <w:tcPr>
            <w:tcW w:w="2014" w:type="dxa"/>
            <w:tcBorders>
              <w:top w:val="nil"/>
              <w:left w:val="nil"/>
              <w:bottom w:val="single" w:sz="4" w:space="0" w:color="000000"/>
              <w:right w:val="single" w:sz="4" w:space="0" w:color="8EA9DB"/>
            </w:tcBorders>
            <w:shd w:val="clear" w:color="auto" w:fill="auto"/>
            <w:vAlign w:val="center"/>
            <w:hideMark/>
          </w:tcPr>
          <w:p w14:paraId="04DC380D" w14:textId="77777777" w:rsidR="00ED4D52" w:rsidRPr="00AB5AC1" w:rsidRDefault="00ED4D52"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Porcentaje de cumplimiento de la planificación</w:t>
            </w:r>
          </w:p>
        </w:tc>
        <w:tc>
          <w:tcPr>
            <w:tcW w:w="1580" w:type="dxa"/>
            <w:tcBorders>
              <w:top w:val="nil"/>
              <w:left w:val="nil"/>
              <w:bottom w:val="single" w:sz="4" w:space="0" w:color="000000"/>
              <w:right w:val="single" w:sz="4" w:space="0" w:color="8EA9DB"/>
            </w:tcBorders>
            <w:shd w:val="clear" w:color="auto" w:fill="auto"/>
            <w:vAlign w:val="center"/>
            <w:hideMark/>
          </w:tcPr>
          <w:p w14:paraId="0F5F0D1D" w14:textId="77777777" w:rsidR="00ED4D52" w:rsidRPr="00AB5AC1" w:rsidRDefault="00ED4D52"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Informe de resultado</w:t>
            </w:r>
          </w:p>
        </w:tc>
        <w:tc>
          <w:tcPr>
            <w:tcW w:w="1240" w:type="dxa"/>
            <w:tcBorders>
              <w:top w:val="nil"/>
              <w:left w:val="nil"/>
              <w:bottom w:val="single" w:sz="4" w:space="0" w:color="000000"/>
              <w:right w:val="nil"/>
            </w:tcBorders>
            <w:shd w:val="clear" w:color="auto" w:fill="auto"/>
            <w:noWrap/>
            <w:vAlign w:val="center"/>
            <w:hideMark/>
          </w:tcPr>
          <w:p w14:paraId="4C86C277" w14:textId="77777777" w:rsidR="00ED4D52" w:rsidRPr="00AB5AC1" w:rsidRDefault="00ED4D52"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25%</w:t>
            </w:r>
          </w:p>
        </w:tc>
        <w:tc>
          <w:tcPr>
            <w:tcW w:w="1020" w:type="dxa"/>
            <w:tcBorders>
              <w:top w:val="nil"/>
              <w:left w:val="single" w:sz="4" w:space="0" w:color="8EA9DB"/>
              <w:bottom w:val="single" w:sz="4" w:space="0" w:color="000000"/>
              <w:right w:val="nil"/>
            </w:tcBorders>
            <w:shd w:val="clear" w:color="auto" w:fill="auto"/>
            <w:noWrap/>
            <w:vAlign w:val="center"/>
            <w:hideMark/>
          </w:tcPr>
          <w:p w14:paraId="68DF1A28" w14:textId="77777777" w:rsidR="00ED4D52" w:rsidRPr="00AB5AC1" w:rsidRDefault="00ED4D52"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25%</w:t>
            </w:r>
          </w:p>
        </w:tc>
        <w:tc>
          <w:tcPr>
            <w:tcW w:w="1406"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1FB62F2" w14:textId="2AD978CE" w:rsidR="00ED4D52" w:rsidRPr="00AB5AC1" w:rsidRDefault="00ED4D52" w:rsidP="00ED4D52">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100</w:t>
            </w:r>
            <w:r w:rsidR="00AB5AC1">
              <w:rPr>
                <w:rFonts w:ascii="Arial" w:eastAsia="Times New Roman" w:hAnsi="Arial" w:cs="Arial"/>
                <w:color w:val="000000"/>
                <w:sz w:val="20"/>
                <w:szCs w:val="20"/>
                <w:lang w:eastAsia="es-DO"/>
              </w:rPr>
              <w:t>%</w:t>
            </w:r>
          </w:p>
        </w:tc>
      </w:tr>
    </w:tbl>
    <w:p w14:paraId="57836D38" w14:textId="1144F943" w:rsidR="00BF36B0" w:rsidRDefault="003D4BE7" w:rsidP="003D4BE7">
      <w:pPr>
        <w:pStyle w:val="Descripcin"/>
        <w:rPr>
          <w:sz w:val="24"/>
          <w:szCs w:val="24"/>
          <w:lang w:val="es-ES"/>
        </w:rPr>
      </w:pPr>
      <w:r>
        <w:t>Tabla</w:t>
      </w:r>
      <w:r w:rsidR="00784EE2">
        <w:t xml:space="preserve"> 10</w:t>
      </w:r>
      <w:r>
        <w:t xml:space="preserve">. </w:t>
      </w:r>
      <w:r w:rsidRPr="00643B91">
        <w:t xml:space="preserve">Desviaciones </w:t>
      </w:r>
      <w:r>
        <w:t>DEPRAL</w:t>
      </w:r>
      <w:r w:rsidRPr="00643B91">
        <w:t xml:space="preserve"> </w:t>
      </w:r>
      <w:r w:rsidR="00016F59">
        <w:t>3er</w:t>
      </w:r>
      <w:r w:rsidR="00504791">
        <w:t xml:space="preserve"> </w:t>
      </w:r>
      <w:r w:rsidR="00504791" w:rsidRPr="00643B91">
        <w:t>trimestre</w:t>
      </w:r>
      <w:r w:rsidRPr="00643B91">
        <w:t xml:space="preserve"> </w:t>
      </w:r>
      <w:r w:rsidRPr="00E03D06">
        <w:t>202</w:t>
      </w:r>
      <w:r w:rsidR="003C720C" w:rsidRPr="00E03D06">
        <w:t>4</w:t>
      </w:r>
      <w:r w:rsidRPr="00E03D06">
        <w:t>.</w:t>
      </w:r>
    </w:p>
    <w:p w14:paraId="78DE8FB4" w14:textId="77777777" w:rsidR="00F74E85" w:rsidRPr="00BF36B0" w:rsidRDefault="00F74E85" w:rsidP="008F753D">
      <w:pPr>
        <w:spacing w:line="360" w:lineRule="auto"/>
        <w:jc w:val="both"/>
        <w:rPr>
          <w:sz w:val="24"/>
          <w:szCs w:val="24"/>
          <w:lang w:val="es-ES"/>
        </w:rPr>
      </w:pPr>
    </w:p>
    <w:p w14:paraId="227D8CD5" w14:textId="0371CE38" w:rsidR="00434D00" w:rsidRPr="008442B6" w:rsidRDefault="00434D00" w:rsidP="000068E5">
      <w:pPr>
        <w:pStyle w:val="Ttulo3"/>
        <w:numPr>
          <w:ilvl w:val="2"/>
          <w:numId w:val="30"/>
        </w:numPr>
        <w:jc w:val="right"/>
        <w:rPr>
          <w:b/>
          <w:bCs/>
          <w:lang w:val="es-ES_tradnl"/>
        </w:rPr>
      </w:pPr>
      <w:bookmarkStart w:id="55" w:name="_Toc171681262"/>
      <w:r>
        <w:rPr>
          <w:b/>
          <w:bCs/>
          <w:lang w:val="es-ES_tradnl"/>
        </w:rPr>
        <w:t xml:space="preserve">Departamento De Prevención en el </w:t>
      </w:r>
      <w:r w:rsidR="0011330A">
        <w:rPr>
          <w:b/>
          <w:bCs/>
          <w:lang w:val="es-ES_tradnl"/>
        </w:rPr>
        <w:t>Deporte</w:t>
      </w:r>
      <w:r>
        <w:rPr>
          <w:b/>
          <w:bCs/>
          <w:lang w:val="es-ES_tradnl"/>
        </w:rPr>
        <w:t xml:space="preserve"> (DEPR</w:t>
      </w:r>
      <w:r w:rsidR="0011330A">
        <w:rPr>
          <w:b/>
          <w:bCs/>
          <w:lang w:val="es-ES_tradnl"/>
        </w:rPr>
        <w:t>EDEPORTE)</w:t>
      </w:r>
      <w:bookmarkEnd w:id="55"/>
    </w:p>
    <w:p w14:paraId="40ED4B7C" w14:textId="02A85FA3" w:rsidR="00F74E85" w:rsidRDefault="00F74E85" w:rsidP="00F80FF0">
      <w:pPr>
        <w:spacing w:line="360" w:lineRule="auto"/>
        <w:jc w:val="both"/>
        <w:rPr>
          <w:sz w:val="24"/>
          <w:szCs w:val="24"/>
          <w:lang w:val="es-ES_tradnl"/>
        </w:rPr>
      </w:pPr>
    </w:p>
    <w:p w14:paraId="172EAEC6" w14:textId="315585AD" w:rsidR="008A36C8" w:rsidRDefault="009B2B2B" w:rsidP="00F80FF0">
      <w:pPr>
        <w:spacing w:line="360" w:lineRule="auto"/>
        <w:jc w:val="both"/>
        <w:rPr>
          <w:sz w:val="24"/>
          <w:szCs w:val="24"/>
          <w:lang w:val="es-ES"/>
        </w:rPr>
      </w:pPr>
      <w:r>
        <w:rPr>
          <w:sz w:val="24"/>
          <w:szCs w:val="24"/>
          <w:lang w:val="es-ES_tradnl"/>
        </w:rPr>
        <w:t>Es el encargado</w:t>
      </w:r>
      <w:r w:rsidRPr="009B2B2B">
        <w:rPr>
          <w:sz w:val="24"/>
          <w:szCs w:val="24"/>
          <w:lang w:val="es-ES"/>
        </w:rPr>
        <w:t xml:space="preserve"> de desarrollar proyectos en materia de prevención en l</w:t>
      </w:r>
      <w:r w:rsidR="00F80FF0">
        <w:rPr>
          <w:sz w:val="24"/>
          <w:szCs w:val="24"/>
          <w:lang w:val="es-ES"/>
        </w:rPr>
        <w:t xml:space="preserve">as </w:t>
      </w:r>
      <w:r w:rsidRPr="009B2B2B">
        <w:rPr>
          <w:sz w:val="24"/>
          <w:szCs w:val="24"/>
          <w:lang w:val="es-ES"/>
        </w:rPr>
        <w:t>federaciones deportivas, clubes, ligas, asociaciones deportivas,</w:t>
      </w:r>
      <w:r w:rsidR="00C11535">
        <w:rPr>
          <w:sz w:val="24"/>
          <w:szCs w:val="24"/>
          <w:lang w:val="es-ES"/>
        </w:rPr>
        <w:t xml:space="preserve"> </w:t>
      </w:r>
      <w:r w:rsidRPr="009B2B2B">
        <w:rPr>
          <w:sz w:val="24"/>
          <w:szCs w:val="24"/>
          <w:lang w:val="es-ES"/>
        </w:rPr>
        <w:t>uniones deportivas</w:t>
      </w:r>
      <w:r w:rsidR="00AF63BE">
        <w:rPr>
          <w:sz w:val="24"/>
          <w:szCs w:val="24"/>
          <w:lang w:val="es-ES"/>
        </w:rPr>
        <w:t>, entre otras.</w:t>
      </w:r>
    </w:p>
    <w:p w14:paraId="3FC307F0" w14:textId="06C4AE1B" w:rsidR="008A36C8" w:rsidRDefault="00A06812" w:rsidP="00A06812">
      <w:pPr>
        <w:spacing w:line="360" w:lineRule="auto"/>
        <w:jc w:val="center"/>
        <w:rPr>
          <w:sz w:val="24"/>
          <w:szCs w:val="24"/>
          <w:lang w:val="es-ES"/>
        </w:rPr>
      </w:pPr>
      <w:r>
        <w:rPr>
          <w:noProof/>
        </w:rPr>
        <mc:AlternateContent>
          <mc:Choice Requires="wps">
            <w:drawing>
              <wp:anchor distT="0" distB="0" distL="114300" distR="114300" simplePos="0" relativeHeight="251721728" behindDoc="0" locked="0" layoutInCell="1" allowOverlap="1" wp14:anchorId="02E23A84" wp14:editId="4257FB34">
                <wp:simplePos x="0" y="0"/>
                <wp:positionH relativeFrom="margin">
                  <wp:align>center</wp:align>
                </wp:positionH>
                <wp:positionV relativeFrom="paragraph">
                  <wp:posOffset>2764072</wp:posOffset>
                </wp:positionV>
                <wp:extent cx="3571875" cy="180975"/>
                <wp:effectExtent l="0" t="0" r="9525" b="9525"/>
                <wp:wrapSquare wrapText="bothSides"/>
                <wp:docPr id="50" name="Cuadro de texto 50"/>
                <wp:cNvGraphicFramePr/>
                <a:graphic xmlns:a="http://schemas.openxmlformats.org/drawingml/2006/main">
                  <a:graphicData uri="http://schemas.microsoft.com/office/word/2010/wordprocessingShape">
                    <wps:wsp>
                      <wps:cNvSpPr txBox="1"/>
                      <wps:spPr>
                        <a:xfrm>
                          <a:off x="0" y="0"/>
                          <a:ext cx="3571875" cy="180975"/>
                        </a:xfrm>
                        <a:prstGeom prst="rect">
                          <a:avLst/>
                        </a:prstGeom>
                        <a:solidFill>
                          <a:prstClr val="white"/>
                        </a:solidFill>
                        <a:ln>
                          <a:noFill/>
                        </a:ln>
                      </wps:spPr>
                      <wps:txbx>
                        <w:txbxContent>
                          <w:p w14:paraId="3A74D82F" w14:textId="268C3CAC" w:rsidR="003D4BE7" w:rsidRPr="0068509E" w:rsidRDefault="003D4BE7" w:rsidP="003D4BE7">
                            <w:pPr>
                              <w:pStyle w:val="Descripcin"/>
                              <w:rPr>
                                <w:noProof/>
                              </w:rPr>
                            </w:pPr>
                            <w:bookmarkStart w:id="56" w:name="_Toc179887787"/>
                            <w:r>
                              <w:t xml:space="preserve">Gráfica </w:t>
                            </w:r>
                            <w:r w:rsidR="00CA25C2">
                              <w:fldChar w:fldCharType="begin"/>
                            </w:r>
                            <w:r w:rsidR="00CA25C2">
                              <w:instrText xml:space="preserve"> SEQ Gráfica \* ARABIC </w:instrText>
                            </w:r>
                            <w:r w:rsidR="00CA25C2">
                              <w:fldChar w:fldCharType="separate"/>
                            </w:r>
                            <w:r w:rsidR="00813CDE">
                              <w:rPr>
                                <w:noProof/>
                              </w:rPr>
                              <w:t>15</w:t>
                            </w:r>
                            <w:r w:rsidR="00CA25C2">
                              <w:rPr>
                                <w:noProof/>
                              </w:rPr>
                              <w:fldChar w:fldCharType="end"/>
                            </w:r>
                            <w:r>
                              <w:t xml:space="preserve">. </w:t>
                            </w:r>
                            <w:r w:rsidRPr="00340781">
                              <w:t xml:space="preserve">Alcance de cumplimiento </w:t>
                            </w:r>
                            <w:r>
                              <w:t>DEPREDEPORTE</w:t>
                            </w:r>
                            <w:r w:rsidRPr="00340781">
                              <w:t xml:space="preserve"> </w:t>
                            </w:r>
                            <w:r w:rsidR="00016F59">
                              <w:t>3er</w:t>
                            </w:r>
                            <w:r w:rsidRPr="00340781">
                              <w:t xml:space="preserve"> </w:t>
                            </w:r>
                            <w:r w:rsidRPr="00E03D06">
                              <w:t xml:space="preserve">trimestre </w:t>
                            </w:r>
                            <w:r w:rsidRPr="005F4750">
                              <w:t>202</w:t>
                            </w:r>
                            <w:r w:rsidR="003C720C" w:rsidRPr="005F4750">
                              <w:t>4</w:t>
                            </w:r>
                            <w:r w:rsidR="00932A54" w:rsidRPr="005F4750">
                              <w:t>.</w:t>
                            </w:r>
                            <w:bookmarkEnd w:id="5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23A84" id="Cuadro de texto 50" o:spid="_x0000_s1050" type="#_x0000_t202" style="position:absolute;left:0;text-align:left;margin-left:0;margin-top:217.65pt;width:281.25pt;height:14.25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" stroked="f">
                <v:textbox inset="0,0,0,0">
                  <w:txbxContent>
                    <w:p w14:paraId="3A74D82F" w14:textId="268C3CAC" w:rsidR="003D4BE7" w:rsidRPr="0068509E" w:rsidRDefault="003D4BE7" w:rsidP="003D4BE7">
                      <w:pPr>
                        <w:pStyle w:val="Descripcin"/>
                        <w:rPr>
                          <w:noProof/>
                        </w:rPr>
                      </w:pPr>
                      <w:bookmarkStart w:id="57" w:name="_Toc179887787"/>
                      <w:r>
                        <w:t xml:space="preserve">Gráfica </w:t>
                      </w:r>
                      <w:r w:rsidR="00CA25C2">
                        <w:fldChar w:fldCharType="begin"/>
                      </w:r>
                      <w:r w:rsidR="00CA25C2">
                        <w:instrText xml:space="preserve"> SEQ Gráfica \* ARABIC </w:instrText>
                      </w:r>
                      <w:r w:rsidR="00CA25C2">
                        <w:fldChar w:fldCharType="separate"/>
                      </w:r>
                      <w:r w:rsidR="00813CDE">
                        <w:rPr>
                          <w:noProof/>
                        </w:rPr>
                        <w:t>15</w:t>
                      </w:r>
                      <w:r w:rsidR="00CA25C2">
                        <w:rPr>
                          <w:noProof/>
                        </w:rPr>
                        <w:fldChar w:fldCharType="end"/>
                      </w:r>
                      <w:r>
                        <w:t xml:space="preserve">. </w:t>
                      </w:r>
                      <w:r w:rsidRPr="00340781">
                        <w:t xml:space="preserve">Alcance de cumplimiento </w:t>
                      </w:r>
                      <w:r>
                        <w:t>DEPREDEPORTE</w:t>
                      </w:r>
                      <w:r w:rsidRPr="00340781">
                        <w:t xml:space="preserve"> </w:t>
                      </w:r>
                      <w:r w:rsidR="00016F59">
                        <w:t>3er</w:t>
                      </w:r>
                      <w:r w:rsidRPr="00340781">
                        <w:t xml:space="preserve"> </w:t>
                      </w:r>
                      <w:r w:rsidRPr="00E03D06">
                        <w:t xml:space="preserve">trimestre </w:t>
                      </w:r>
                      <w:r w:rsidRPr="005F4750">
                        <w:t>202</w:t>
                      </w:r>
                      <w:r w:rsidR="003C720C" w:rsidRPr="005F4750">
                        <w:t>4</w:t>
                      </w:r>
                      <w:r w:rsidR="00932A54" w:rsidRPr="005F4750">
                        <w:t>.</w:t>
                      </w:r>
                      <w:bookmarkEnd w:id="57"/>
                    </w:p>
                  </w:txbxContent>
                </v:textbox>
                <w10:wrap type="square" anchorx="margin"/>
              </v:shape>
            </w:pict>
          </mc:Fallback>
        </mc:AlternateContent>
      </w:r>
      <w:r>
        <w:rPr>
          <w:noProof/>
        </w:rPr>
        <w:drawing>
          <wp:inline distT="0" distB="0" distL="0" distR="0" wp14:anchorId="1157C4AB" wp14:editId="21F3D418">
            <wp:extent cx="4585229" cy="2743200"/>
            <wp:effectExtent l="0" t="0" r="6350" b="0"/>
            <wp:docPr id="36" name="Gráfico 36">
              <a:extLst xmlns:a="http://schemas.openxmlformats.org/drawingml/2006/main">
                <a:ext uri="{FF2B5EF4-FFF2-40B4-BE49-F238E27FC236}">
                  <a16:creationId xmlns:a16="http://schemas.microsoft.com/office/drawing/2014/main" id="{7F230506-CA09-4545-9696-C1AF268770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32CB58D" w14:textId="77777777" w:rsidR="00A06812" w:rsidRDefault="00A06812" w:rsidP="008F753D">
      <w:pPr>
        <w:spacing w:line="360" w:lineRule="auto"/>
        <w:jc w:val="both"/>
        <w:rPr>
          <w:sz w:val="24"/>
          <w:szCs w:val="24"/>
          <w:lang w:val="es-ES"/>
        </w:rPr>
      </w:pPr>
    </w:p>
    <w:p w14:paraId="3E2CBFB1" w14:textId="444CD8FA" w:rsidR="00F74E85" w:rsidRDefault="00AF63BE" w:rsidP="008F753D">
      <w:pPr>
        <w:spacing w:line="360" w:lineRule="auto"/>
        <w:jc w:val="both"/>
        <w:rPr>
          <w:sz w:val="24"/>
          <w:szCs w:val="24"/>
          <w:lang w:val="es-ES"/>
        </w:rPr>
      </w:pPr>
      <w:r>
        <w:rPr>
          <w:sz w:val="24"/>
          <w:szCs w:val="24"/>
          <w:lang w:val="es-ES"/>
        </w:rPr>
        <w:lastRenderedPageBreak/>
        <w:t xml:space="preserve">Para este trimestre DEPREDEPORTE programó un total de </w:t>
      </w:r>
      <w:r w:rsidR="006157A5">
        <w:rPr>
          <w:sz w:val="24"/>
          <w:szCs w:val="24"/>
          <w:lang w:val="es-ES"/>
        </w:rPr>
        <w:t xml:space="preserve">9 </w:t>
      </w:r>
      <w:r w:rsidR="00886127">
        <w:rPr>
          <w:sz w:val="24"/>
          <w:szCs w:val="24"/>
          <w:lang w:val="es-ES"/>
        </w:rPr>
        <w:t>metas</w:t>
      </w:r>
      <w:r w:rsidR="005A23C7">
        <w:rPr>
          <w:sz w:val="24"/>
          <w:szCs w:val="24"/>
          <w:lang w:val="es-ES"/>
        </w:rPr>
        <w:t>, obteniendo un alcance promedio de</w:t>
      </w:r>
      <w:r w:rsidR="006E134E">
        <w:rPr>
          <w:sz w:val="24"/>
          <w:szCs w:val="24"/>
          <w:lang w:val="es-ES"/>
        </w:rPr>
        <w:t xml:space="preserve">l </w:t>
      </w:r>
      <w:r w:rsidR="003C4B4E">
        <w:rPr>
          <w:sz w:val="24"/>
          <w:szCs w:val="24"/>
          <w:lang w:val="es-ES"/>
        </w:rPr>
        <w:t>63</w:t>
      </w:r>
      <w:r w:rsidR="006E134E" w:rsidRPr="003D4BE7">
        <w:rPr>
          <w:sz w:val="24"/>
          <w:szCs w:val="24"/>
          <w:lang w:val="es-ES"/>
        </w:rPr>
        <w:t>%,</w:t>
      </w:r>
      <w:r w:rsidR="006E134E">
        <w:rPr>
          <w:sz w:val="24"/>
          <w:szCs w:val="24"/>
          <w:lang w:val="es-ES"/>
        </w:rPr>
        <w:t xml:space="preserve"> mostrado en la </w:t>
      </w:r>
      <w:r w:rsidR="008A36C8">
        <w:rPr>
          <w:sz w:val="24"/>
          <w:szCs w:val="24"/>
          <w:lang w:val="es-ES"/>
        </w:rPr>
        <w:t>gráfica</w:t>
      </w:r>
      <w:r w:rsidR="006E134E">
        <w:rPr>
          <w:sz w:val="24"/>
          <w:szCs w:val="24"/>
          <w:lang w:val="es-ES"/>
        </w:rPr>
        <w:t xml:space="preserve"> </w:t>
      </w:r>
      <w:r w:rsidR="00B4014B">
        <w:rPr>
          <w:sz w:val="24"/>
          <w:szCs w:val="24"/>
          <w:lang w:val="es-ES"/>
        </w:rPr>
        <w:t>No.</w:t>
      </w:r>
      <w:r w:rsidR="006E134E">
        <w:rPr>
          <w:sz w:val="24"/>
          <w:szCs w:val="24"/>
          <w:lang w:val="es-ES"/>
        </w:rPr>
        <w:t xml:space="preserve"> </w:t>
      </w:r>
      <w:r w:rsidR="000C6499">
        <w:rPr>
          <w:sz w:val="24"/>
          <w:szCs w:val="24"/>
          <w:lang w:val="es-ES"/>
        </w:rPr>
        <w:t>13</w:t>
      </w:r>
      <w:r w:rsidR="006E134E">
        <w:rPr>
          <w:sz w:val="24"/>
          <w:szCs w:val="24"/>
          <w:lang w:val="es-ES"/>
        </w:rPr>
        <w:t>.</w:t>
      </w:r>
    </w:p>
    <w:p w14:paraId="45D27895" w14:textId="63DBEA9E" w:rsidR="00081FF2" w:rsidRDefault="00081FF2" w:rsidP="00081FF2">
      <w:pPr>
        <w:spacing w:line="360" w:lineRule="auto"/>
        <w:jc w:val="both"/>
        <w:rPr>
          <w:sz w:val="24"/>
          <w:szCs w:val="24"/>
          <w:lang w:val="es-ES"/>
        </w:rPr>
      </w:pPr>
      <w:bookmarkStart w:id="58" w:name="_Hlk100515411"/>
      <w:r>
        <w:rPr>
          <w:sz w:val="24"/>
          <w:szCs w:val="24"/>
          <w:lang w:val="es-ES"/>
        </w:rPr>
        <w:t>El cumplimiento de las metas, están representado por su nivel de alcance como se muestra en la tabla a continuación:</w:t>
      </w:r>
    </w:p>
    <w:tbl>
      <w:tblPr>
        <w:tblW w:w="9771" w:type="dxa"/>
        <w:tblLayout w:type="fixed"/>
        <w:tblCellMar>
          <w:left w:w="70" w:type="dxa"/>
          <w:right w:w="70" w:type="dxa"/>
        </w:tblCellMar>
        <w:tblLook w:val="04A0" w:firstRow="1" w:lastRow="0" w:firstColumn="1" w:lastColumn="0" w:noHBand="0" w:noVBand="1"/>
      </w:tblPr>
      <w:tblGrid>
        <w:gridCol w:w="2117"/>
        <w:gridCol w:w="2297"/>
        <w:gridCol w:w="1388"/>
        <w:gridCol w:w="1276"/>
        <w:gridCol w:w="1134"/>
        <w:gridCol w:w="1559"/>
      </w:tblGrid>
      <w:tr w:rsidR="00D94E11" w:rsidRPr="00A07DAA" w14:paraId="2B38A12C" w14:textId="77777777" w:rsidTr="00D94E11">
        <w:trPr>
          <w:trHeight w:val="681"/>
        </w:trPr>
        <w:tc>
          <w:tcPr>
            <w:tcW w:w="2117" w:type="dxa"/>
            <w:tcBorders>
              <w:top w:val="single" w:sz="8" w:space="0" w:color="auto"/>
              <w:left w:val="single" w:sz="8" w:space="0" w:color="auto"/>
              <w:bottom w:val="nil"/>
              <w:right w:val="single" w:sz="8" w:space="0" w:color="auto"/>
            </w:tcBorders>
            <w:shd w:val="clear" w:color="000000" w:fill="002060"/>
            <w:vAlign w:val="center"/>
            <w:hideMark/>
          </w:tcPr>
          <w:bookmarkEnd w:id="58"/>
          <w:p w14:paraId="2B5EB02B" w14:textId="77777777" w:rsidR="00A07DAA" w:rsidRPr="00A07DAA" w:rsidRDefault="00A07DAA" w:rsidP="00A07DAA">
            <w:pPr>
              <w:spacing w:after="0" w:line="240" w:lineRule="auto"/>
              <w:jc w:val="center"/>
              <w:rPr>
                <w:rFonts w:ascii="Calibri" w:eastAsia="Times New Roman" w:hAnsi="Calibri" w:cs="Calibri"/>
                <w:color w:val="FFFFFF"/>
                <w:lang w:eastAsia="es-DO"/>
              </w:rPr>
            </w:pPr>
            <w:r w:rsidRPr="00A07DAA">
              <w:rPr>
                <w:rFonts w:ascii="Calibri" w:eastAsia="Times New Roman" w:hAnsi="Calibri" w:cs="Calibri"/>
                <w:color w:val="FFFFFF"/>
                <w:lang w:eastAsia="es-DO"/>
              </w:rPr>
              <w:t>Nombre del producto</w:t>
            </w:r>
          </w:p>
        </w:tc>
        <w:tc>
          <w:tcPr>
            <w:tcW w:w="2297" w:type="dxa"/>
            <w:tcBorders>
              <w:top w:val="single" w:sz="8" w:space="0" w:color="auto"/>
              <w:left w:val="nil"/>
              <w:bottom w:val="nil"/>
              <w:right w:val="single" w:sz="8" w:space="0" w:color="auto"/>
            </w:tcBorders>
            <w:shd w:val="clear" w:color="000000" w:fill="002060"/>
            <w:noWrap/>
            <w:vAlign w:val="center"/>
            <w:hideMark/>
          </w:tcPr>
          <w:p w14:paraId="6A99291A" w14:textId="77777777" w:rsidR="00A07DAA" w:rsidRPr="00A07DAA" w:rsidRDefault="00A07DAA" w:rsidP="00A07DAA">
            <w:pPr>
              <w:spacing w:after="0" w:line="240" w:lineRule="auto"/>
              <w:jc w:val="center"/>
              <w:rPr>
                <w:rFonts w:ascii="Calibri" w:eastAsia="Times New Roman" w:hAnsi="Calibri" w:cs="Calibri"/>
                <w:color w:val="FFFFFF"/>
                <w:lang w:eastAsia="es-DO"/>
              </w:rPr>
            </w:pPr>
            <w:r w:rsidRPr="00A07DAA">
              <w:rPr>
                <w:rFonts w:ascii="Calibri" w:eastAsia="Times New Roman" w:hAnsi="Calibri" w:cs="Calibri"/>
                <w:color w:val="FFFFFF"/>
                <w:lang w:eastAsia="es-DO"/>
              </w:rPr>
              <w:t>Unidad de medida</w:t>
            </w:r>
          </w:p>
        </w:tc>
        <w:tc>
          <w:tcPr>
            <w:tcW w:w="1388" w:type="dxa"/>
            <w:tcBorders>
              <w:top w:val="single" w:sz="8" w:space="0" w:color="auto"/>
              <w:left w:val="nil"/>
              <w:bottom w:val="nil"/>
              <w:right w:val="single" w:sz="8" w:space="0" w:color="auto"/>
            </w:tcBorders>
            <w:shd w:val="clear" w:color="000000" w:fill="002060"/>
            <w:vAlign w:val="center"/>
            <w:hideMark/>
          </w:tcPr>
          <w:p w14:paraId="10CAAF3A" w14:textId="77777777" w:rsidR="00A07DAA" w:rsidRPr="00A07DAA" w:rsidRDefault="00A07DAA" w:rsidP="00A07DAA">
            <w:pPr>
              <w:spacing w:after="0" w:line="240" w:lineRule="auto"/>
              <w:jc w:val="center"/>
              <w:rPr>
                <w:rFonts w:ascii="Calibri" w:eastAsia="Times New Roman" w:hAnsi="Calibri" w:cs="Calibri"/>
                <w:color w:val="FFFFFF"/>
                <w:lang w:eastAsia="es-DO"/>
              </w:rPr>
            </w:pPr>
            <w:r w:rsidRPr="00A07DAA">
              <w:rPr>
                <w:rFonts w:ascii="Calibri" w:eastAsia="Times New Roman" w:hAnsi="Calibri" w:cs="Calibri"/>
                <w:color w:val="FFFFFF"/>
                <w:lang w:eastAsia="es-DO"/>
              </w:rPr>
              <w:t>Medio de verificación</w:t>
            </w:r>
          </w:p>
        </w:tc>
        <w:tc>
          <w:tcPr>
            <w:tcW w:w="1276" w:type="dxa"/>
            <w:tcBorders>
              <w:top w:val="single" w:sz="8" w:space="0" w:color="auto"/>
              <w:left w:val="nil"/>
              <w:bottom w:val="nil"/>
              <w:right w:val="single" w:sz="8" w:space="0" w:color="auto"/>
            </w:tcBorders>
            <w:shd w:val="clear" w:color="000000" w:fill="002060"/>
            <w:noWrap/>
            <w:vAlign w:val="center"/>
            <w:hideMark/>
          </w:tcPr>
          <w:p w14:paraId="4AB1034F" w14:textId="77777777" w:rsidR="00A07DAA" w:rsidRPr="00A07DAA" w:rsidRDefault="00A07DAA" w:rsidP="00A07DAA">
            <w:pPr>
              <w:spacing w:after="0" w:line="240" w:lineRule="auto"/>
              <w:jc w:val="center"/>
              <w:rPr>
                <w:rFonts w:ascii="Calibri" w:eastAsia="Times New Roman" w:hAnsi="Calibri" w:cs="Calibri"/>
                <w:color w:val="FFFFFF"/>
                <w:lang w:eastAsia="es-DO"/>
              </w:rPr>
            </w:pPr>
            <w:r w:rsidRPr="00A07DAA">
              <w:rPr>
                <w:rFonts w:ascii="Calibri" w:eastAsia="Times New Roman" w:hAnsi="Calibri" w:cs="Calibri"/>
                <w:color w:val="FFFFFF"/>
                <w:lang w:eastAsia="es-DO"/>
              </w:rPr>
              <w:t>Programado</w:t>
            </w:r>
          </w:p>
        </w:tc>
        <w:tc>
          <w:tcPr>
            <w:tcW w:w="1134" w:type="dxa"/>
            <w:tcBorders>
              <w:top w:val="single" w:sz="8" w:space="0" w:color="auto"/>
              <w:left w:val="nil"/>
              <w:bottom w:val="nil"/>
              <w:right w:val="single" w:sz="8" w:space="0" w:color="auto"/>
            </w:tcBorders>
            <w:shd w:val="clear" w:color="000000" w:fill="002060"/>
            <w:noWrap/>
            <w:vAlign w:val="center"/>
            <w:hideMark/>
          </w:tcPr>
          <w:p w14:paraId="03D8D33B" w14:textId="77777777" w:rsidR="00A07DAA" w:rsidRPr="00A07DAA" w:rsidRDefault="00A07DAA" w:rsidP="00A07DAA">
            <w:pPr>
              <w:spacing w:after="0" w:line="240" w:lineRule="auto"/>
              <w:jc w:val="center"/>
              <w:rPr>
                <w:rFonts w:ascii="Calibri" w:eastAsia="Times New Roman" w:hAnsi="Calibri" w:cs="Calibri"/>
                <w:color w:val="FFFFFF"/>
                <w:lang w:eastAsia="es-DO"/>
              </w:rPr>
            </w:pPr>
            <w:r w:rsidRPr="00A07DAA">
              <w:rPr>
                <w:rFonts w:ascii="Calibri" w:eastAsia="Times New Roman" w:hAnsi="Calibri" w:cs="Calibri"/>
                <w:color w:val="FFFFFF"/>
                <w:lang w:eastAsia="es-DO"/>
              </w:rPr>
              <w:t>Ejecutado</w:t>
            </w:r>
          </w:p>
        </w:tc>
        <w:tc>
          <w:tcPr>
            <w:tcW w:w="1559" w:type="dxa"/>
            <w:tcBorders>
              <w:top w:val="single" w:sz="8" w:space="0" w:color="auto"/>
              <w:left w:val="nil"/>
              <w:bottom w:val="nil"/>
              <w:right w:val="single" w:sz="8" w:space="0" w:color="auto"/>
            </w:tcBorders>
            <w:shd w:val="clear" w:color="000000" w:fill="002060"/>
            <w:vAlign w:val="center"/>
            <w:hideMark/>
          </w:tcPr>
          <w:p w14:paraId="302C36A2" w14:textId="77777777" w:rsidR="00A07DAA" w:rsidRPr="00A07DAA" w:rsidRDefault="00A07DAA" w:rsidP="00A07DAA">
            <w:pPr>
              <w:spacing w:after="0" w:line="240" w:lineRule="auto"/>
              <w:jc w:val="center"/>
              <w:rPr>
                <w:rFonts w:ascii="Calibri" w:eastAsia="Times New Roman" w:hAnsi="Calibri" w:cs="Calibri"/>
                <w:color w:val="FFFFFF"/>
                <w:lang w:eastAsia="es-DO"/>
              </w:rPr>
            </w:pPr>
            <w:r w:rsidRPr="00A07DAA">
              <w:rPr>
                <w:rFonts w:ascii="Calibri" w:eastAsia="Times New Roman" w:hAnsi="Calibri" w:cs="Calibri"/>
                <w:color w:val="FFFFFF"/>
                <w:lang w:eastAsia="es-DO"/>
              </w:rPr>
              <w:t>% Cumplimiento</w:t>
            </w:r>
          </w:p>
        </w:tc>
      </w:tr>
      <w:tr w:rsidR="00D94E11" w:rsidRPr="00A07DAA" w14:paraId="13D04D3A" w14:textId="77777777" w:rsidTr="00D94E11">
        <w:trPr>
          <w:trHeight w:val="783"/>
        </w:trPr>
        <w:tc>
          <w:tcPr>
            <w:tcW w:w="2117" w:type="dxa"/>
            <w:vMerge w:val="restart"/>
            <w:tcBorders>
              <w:top w:val="single" w:sz="12" w:space="0" w:color="auto"/>
              <w:left w:val="single" w:sz="4" w:space="0" w:color="9BC2E6"/>
              <w:bottom w:val="single" w:sz="8" w:space="0" w:color="000000"/>
              <w:right w:val="single" w:sz="4" w:space="0" w:color="9BC2E6"/>
            </w:tcBorders>
            <w:shd w:val="clear" w:color="000000" w:fill="FFFFFF"/>
            <w:vAlign w:val="center"/>
            <w:hideMark/>
          </w:tcPr>
          <w:p w14:paraId="368BD0EE" w14:textId="77777777" w:rsidR="00A07DAA" w:rsidRPr="00AB5AC1" w:rsidRDefault="00A07DAA"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Acciones de sensibilización en el Plan de Orientación Ligas en Prevención (POLP)</w:t>
            </w:r>
          </w:p>
        </w:tc>
        <w:tc>
          <w:tcPr>
            <w:tcW w:w="2297" w:type="dxa"/>
            <w:tcBorders>
              <w:top w:val="single" w:sz="12" w:space="0" w:color="auto"/>
              <w:left w:val="nil"/>
              <w:bottom w:val="single" w:sz="4" w:space="0" w:color="9BC2E6"/>
              <w:right w:val="single" w:sz="4" w:space="0" w:color="9BC2E6"/>
            </w:tcBorders>
            <w:shd w:val="clear" w:color="000000" w:fill="FFFFFF"/>
            <w:vAlign w:val="center"/>
            <w:hideMark/>
          </w:tcPr>
          <w:p w14:paraId="2CDAF9ED" w14:textId="77777777" w:rsidR="00A07DAA" w:rsidRPr="00AB5AC1" w:rsidRDefault="00A07DAA"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Acciones de sensibilización en (POLP)</w:t>
            </w:r>
          </w:p>
        </w:tc>
        <w:tc>
          <w:tcPr>
            <w:tcW w:w="1388" w:type="dxa"/>
            <w:tcBorders>
              <w:top w:val="single" w:sz="12" w:space="0" w:color="auto"/>
              <w:left w:val="nil"/>
              <w:bottom w:val="single" w:sz="4" w:space="0" w:color="9BC2E6"/>
              <w:right w:val="single" w:sz="4" w:space="0" w:color="9BC2E6"/>
            </w:tcBorders>
            <w:shd w:val="clear" w:color="000000" w:fill="FFFFFF"/>
            <w:vAlign w:val="center"/>
            <w:hideMark/>
          </w:tcPr>
          <w:p w14:paraId="67B2CD2A" w14:textId="77777777" w:rsidR="00A07DAA" w:rsidRPr="00AB5AC1" w:rsidRDefault="00A07DAA"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Formulario de reporte de actividades</w:t>
            </w:r>
          </w:p>
        </w:tc>
        <w:tc>
          <w:tcPr>
            <w:tcW w:w="1276" w:type="dxa"/>
            <w:tcBorders>
              <w:top w:val="single" w:sz="12" w:space="0" w:color="auto"/>
              <w:left w:val="nil"/>
              <w:bottom w:val="single" w:sz="4" w:space="0" w:color="9BC2E6"/>
              <w:right w:val="single" w:sz="4" w:space="0" w:color="9BC2E6"/>
            </w:tcBorders>
            <w:shd w:val="clear" w:color="000000" w:fill="FFFFFF"/>
            <w:vAlign w:val="center"/>
            <w:hideMark/>
          </w:tcPr>
          <w:p w14:paraId="5175BCD1" w14:textId="77777777" w:rsidR="00A07DAA" w:rsidRPr="00AB5AC1" w:rsidRDefault="00A07DAA"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20</w:t>
            </w:r>
          </w:p>
        </w:tc>
        <w:tc>
          <w:tcPr>
            <w:tcW w:w="1134" w:type="dxa"/>
            <w:tcBorders>
              <w:top w:val="single" w:sz="12" w:space="0" w:color="auto"/>
              <w:left w:val="nil"/>
              <w:bottom w:val="single" w:sz="4" w:space="0" w:color="9BC2E6"/>
              <w:right w:val="single" w:sz="4" w:space="0" w:color="9BC2E6"/>
            </w:tcBorders>
            <w:shd w:val="clear" w:color="000000" w:fill="FFFFFF"/>
            <w:vAlign w:val="center"/>
            <w:hideMark/>
          </w:tcPr>
          <w:p w14:paraId="2CD981BB" w14:textId="77777777" w:rsidR="00A07DAA" w:rsidRPr="00AB5AC1" w:rsidRDefault="00A07DAA"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20</w:t>
            </w:r>
          </w:p>
        </w:tc>
        <w:tc>
          <w:tcPr>
            <w:tcW w:w="1559"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F52BAAD" w14:textId="56C9C775" w:rsidR="00A07DAA" w:rsidRPr="00AB5AC1" w:rsidRDefault="00A07DAA"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100</w:t>
            </w:r>
            <w:r w:rsidR="00D94E11">
              <w:rPr>
                <w:rFonts w:ascii="Arial" w:eastAsia="Times New Roman" w:hAnsi="Arial" w:cs="Arial"/>
                <w:color w:val="000000"/>
                <w:sz w:val="20"/>
                <w:szCs w:val="20"/>
                <w:lang w:eastAsia="es-DO"/>
              </w:rPr>
              <w:t>%</w:t>
            </w:r>
          </w:p>
        </w:tc>
      </w:tr>
      <w:tr w:rsidR="00D94E11" w:rsidRPr="00A07DAA" w14:paraId="71076A9B" w14:textId="77777777" w:rsidTr="00D94E11">
        <w:trPr>
          <w:trHeight w:val="540"/>
        </w:trPr>
        <w:tc>
          <w:tcPr>
            <w:tcW w:w="2117" w:type="dxa"/>
            <w:vMerge/>
            <w:tcBorders>
              <w:top w:val="single" w:sz="12" w:space="0" w:color="auto"/>
              <w:left w:val="single" w:sz="4" w:space="0" w:color="9BC2E6"/>
              <w:bottom w:val="single" w:sz="8" w:space="0" w:color="000000"/>
              <w:right w:val="single" w:sz="4" w:space="0" w:color="9BC2E6"/>
            </w:tcBorders>
            <w:vAlign w:val="center"/>
            <w:hideMark/>
          </w:tcPr>
          <w:p w14:paraId="392F5D66" w14:textId="77777777" w:rsidR="00A07DAA" w:rsidRPr="00AB5AC1" w:rsidRDefault="00A07DAA" w:rsidP="00AB5AC1">
            <w:pPr>
              <w:spacing w:after="0" w:line="240" w:lineRule="auto"/>
              <w:jc w:val="center"/>
              <w:rPr>
                <w:rFonts w:ascii="Arial" w:eastAsia="Times New Roman" w:hAnsi="Arial" w:cs="Arial"/>
                <w:sz w:val="20"/>
                <w:szCs w:val="20"/>
                <w:lang w:eastAsia="es-DO"/>
              </w:rPr>
            </w:pPr>
          </w:p>
        </w:tc>
        <w:tc>
          <w:tcPr>
            <w:tcW w:w="2297" w:type="dxa"/>
            <w:tcBorders>
              <w:top w:val="nil"/>
              <w:left w:val="nil"/>
              <w:bottom w:val="single" w:sz="8" w:space="0" w:color="auto"/>
              <w:right w:val="single" w:sz="4" w:space="0" w:color="9BC2E6"/>
            </w:tcBorders>
            <w:shd w:val="clear" w:color="000000" w:fill="FFFFFF"/>
            <w:vAlign w:val="center"/>
            <w:hideMark/>
          </w:tcPr>
          <w:p w14:paraId="691ED5CA" w14:textId="77777777" w:rsidR="00A07DAA" w:rsidRPr="00AB5AC1" w:rsidRDefault="00A07DAA"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Personas sensibilizadas</w:t>
            </w:r>
          </w:p>
        </w:tc>
        <w:tc>
          <w:tcPr>
            <w:tcW w:w="1388" w:type="dxa"/>
            <w:tcBorders>
              <w:top w:val="nil"/>
              <w:left w:val="nil"/>
              <w:bottom w:val="single" w:sz="8" w:space="0" w:color="auto"/>
              <w:right w:val="single" w:sz="4" w:space="0" w:color="9BC2E6"/>
            </w:tcBorders>
            <w:shd w:val="clear" w:color="000000" w:fill="FFFFFF"/>
            <w:vAlign w:val="center"/>
            <w:hideMark/>
          </w:tcPr>
          <w:p w14:paraId="5EFC8803" w14:textId="77777777" w:rsidR="00A07DAA" w:rsidRPr="00AB5AC1" w:rsidRDefault="00A07DAA"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 xml:space="preserve">Reporte de </w:t>
            </w:r>
            <w:proofErr w:type="spellStart"/>
            <w:r w:rsidRPr="00AB5AC1">
              <w:rPr>
                <w:rFonts w:ascii="Arial" w:eastAsia="Times New Roman" w:hAnsi="Arial" w:cs="Arial"/>
                <w:sz w:val="20"/>
                <w:szCs w:val="20"/>
                <w:lang w:eastAsia="es-DO"/>
              </w:rPr>
              <w:t>powerbI</w:t>
            </w:r>
            <w:proofErr w:type="spellEnd"/>
          </w:p>
        </w:tc>
        <w:tc>
          <w:tcPr>
            <w:tcW w:w="1276" w:type="dxa"/>
            <w:tcBorders>
              <w:top w:val="nil"/>
              <w:left w:val="nil"/>
              <w:bottom w:val="single" w:sz="8" w:space="0" w:color="auto"/>
              <w:right w:val="single" w:sz="4" w:space="0" w:color="9BC2E6"/>
            </w:tcBorders>
            <w:shd w:val="clear" w:color="000000" w:fill="FFFFFF"/>
            <w:vAlign w:val="center"/>
            <w:hideMark/>
          </w:tcPr>
          <w:p w14:paraId="18FACEEF" w14:textId="77777777" w:rsidR="00A07DAA" w:rsidRPr="00AB5AC1" w:rsidRDefault="00A07DAA"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25</w:t>
            </w:r>
          </w:p>
        </w:tc>
        <w:tc>
          <w:tcPr>
            <w:tcW w:w="1134" w:type="dxa"/>
            <w:tcBorders>
              <w:top w:val="nil"/>
              <w:left w:val="nil"/>
              <w:bottom w:val="single" w:sz="8" w:space="0" w:color="auto"/>
              <w:right w:val="single" w:sz="4" w:space="0" w:color="9BC2E6"/>
            </w:tcBorders>
            <w:shd w:val="clear" w:color="000000" w:fill="FFFFFF"/>
            <w:vAlign w:val="center"/>
            <w:hideMark/>
          </w:tcPr>
          <w:p w14:paraId="68E15341" w14:textId="77777777" w:rsidR="00A07DAA" w:rsidRPr="00AB5AC1" w:rsidRDefault="00A07DAA"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25</w:t>
            </w:r>
          </w:p>
        </w:tc>
        <w:tc>
          <w:tcPr>
            <w:tcW w:w="1559"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743D9CE" w14:textId="15F5BCC8" w:rsidR="00A07DAA" w:rsidRPr="00AB5AC1" w:rsidRDefault="00A07DAA"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100</w:t>
            </w:r>
            <w:r w:rsidR="00D94E11">
              <w:rPr>
                <w:rFonts w:ascii="Arial" w:eastAsia="Times New Roman" w:hAnsi="Arial" w:cs="Arial"/>
                <w:color w:val="000000"/>
                <w:sz w:val="20"/>
                <w:szCs w:val="20"/>
                <w:lang w:eastAsia="es-DO"/>
              </w:rPr>
              <w:t>%</w:t>
            </w:r>
          </w:p>
        </w:tc>
      </w:tr>
      <w:tr w:rsidR="00D94E11" w:rsidRPr="00A07DAA" w14:paraId="773FD99C" w14:textId="77777777" w:rsidTr="00D94E11">
        <w:trPr>
          <w:trHeight w:val="718"/>
        </w:trPr>
        <w:tc>
          <w:tcPr>
            <w:tcW w:w="2117" w:type="dxa"/>
            <w:vMerge w:val="restart"/>
            <w:tcBorders>
              <w:top w:val="nil"/>
              <w:left w:val="single" w:sz="4" w:space="0" w:color="9BC2E6"/>
              <w:bottom w:val="single" w:sz="8" w:space="0" w:color="000000"/>
              <w:right w:val="single" w:sz="4" w:space="0" w:color="9BC2E6"/>
            </w:tcBorders>
            <w:shd w:val="clear" w:color="000000" w:fill="FFFFFF"/>
            <w:vAlign w:val="center"/>
            <w:hideMark/>
          </w:tcPr>
          <w:p w14:paraId="744164DA" w14:textId="77777777" w:rsidR="00A07DAA" w:rsidRPr="00AB5AC1" w:rsidRDefault="00A07DAA" w:rsidP="00AB5AC1">
            <w:pPr>
              <w:spacing w:after="24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Acciones de sensibilización en el Plan de Orientación Prospecto Preventivo (POPP)</w:t>
            </w:r>
          </w:p>
        </w:tc>
        <w:tc>
          <w:tcPr>
            <w:tcW w:w="2297" w:type="dxa"/>
            <w:tcBorders>
              <w:top w:val="nil"/>
              <w:left w:val="nil"/>
              <w:bottom w:val="single" w:sz="4" w:space="0" w:color="9BC2E6"/>
              <w:right w:val="single" w:sz="4" w:space="0" w:color="9BC2E6"/>
            </w:tcBorders>
            <w:shd w:val="clear" w:color="000000" w:fill="FFFFFF"/>
            <w:vAlign w:val="center"/>
            <w:hideMark/>
          </w:tcPr>
          <w:p w14:paraId="0BC6FBE1" w14:textId="77777777" w:rsidR="00A07DAA" w:rsidRPr="00AB5AC1" w:rsidRDefault="00A07DAA"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Acciones de sensibilización en (POLP)</w:t>
            </w:r>
          </w:p>
        </w:tc>
        <w:tc>
          <w:tcPr>
            <w:tcW w:w="1388" w:type="dxa"/>
            <w:tcBorders>
              <w:top w:val="nil"/>
              <w:left w:val="nil"/>
              <w:bottom w:val="single" w:sz="4" w:space="0" w:color="9BC2E6"/>
              <w:right w:val="single" w:sz="4" w:space="0" w:color="9BC2E6"/>
            </w:tcBorders>
            <w:shd w:val="clear" w:color="000000" w:fill="FFFFFF"/>
            <w:vAlign w:val="center"/>
            <w:hideMark/>
          </w:tcPr>
          <w:p w14:paraId="6BB9A3CD" w14:textId="77777777" w:rsidR="00A07DAA" w:rsidRPr="00AB5AC1" w:rsidRDefault="00A07DAA"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Formulario de reporte de actividades</w:t>
            </w:r>
          </w:p>
        </w:tc>
        <w:tc>
          <w:tcPr>
            <w:tcW w:w="1276" w:type="dxa"/>
            <w:tcBorders>
              <w:top w:val="nil"/>
              <w:left w:val="nil"/>
              <w:bottom w:val="single" w:sz="4" w:space="0" w:color="9BC2E6"/>
              <w:right w:val="single" w:sz="4" w:space="0" w:color="9BC2E6"/>
            </w:tcBorders>
            <w:shd w:val="clear" w:color="000000" w:fill="FFFFFF"/>
            <w:vAlign w:val="center"/>
            <w:hideMark/>
          </w:tcPr>
          <w:p w14:paraId="4BCDF119" w14:textId="77777777" w:rsidR="00A07DAA" w:rsidRPr="00AB5AC1" w:rsidRDefault="00A07DAA"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3</w:t>
            </w:r>
          </w:p>
        </w:tc>
        <w:tc>
          <w:tcPr>
            <w:tcW w:w="1134" w:type="dxa"/>
            <w:tcBorders>
              <w:top w:val="nil"/>
              <w:left w:val="nil"/>
              <w:bottom w:val="single" w:sz="4" w:space="0" w:color="9BC2E6"/>
              <w:right w:val="single" w:sz="4" w:space="0" w:color="9BC2E6"/>
            </w:tcBorders>
            <w:shd w:val="clear" w:color="000000" w:fill="FFFFFF"/>
            <w:vAlign w:val="center"/>
            <w:hideMark/>
          </w:tcPr>
          <w:p w14:paraId="36A72F37" w14:textId="3F997556" w:rsidR="00A07DAA" w:rsidRPr="00AB5AC1" w:rsidRDefault="00D94E11" w:rsidP="00AB5AC1">
            <w:pPr>
              <w:spacing w:after="0" w:line="240" w:lineRule="auto"/>
              <w:jc w:val="center"/>
              <w:rPr>
                <w:rFonts w:ascii="Arial" w:eastAsia="Times New Roman" w:hAnsi="Arial" w:cs="Arial"/>
                <w:sz w:val="20"/>
                <w:szCs w:val="20"/>
                <w:lang w:eastAsia="es-DO"/>
              </w:rPr>
            </w:pPr>
            <w:r>
              <w:rPr>
                <w:rFonts w:ascii="Arial" w:eastAsia="Times New Roman" w:hAnsi="Arial" w:cs="Arial"/>
                <w:sz w:val="20"/>
                <w:szCs w:val="20"/>
                <w:lang w:eastAsia="es-DO"/>
              </w:rPr>
              <w:t>0</w:t>
            </w:r>
          </w:p>
        </w:tc>
        <w:tc>
          <w:tcPr>
            <w:tcW w:w="1559"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46CB105F" w14:textId="0F580001" w:rsidR="00A07DAA" w:rsidRPr="00AB5AC1" w:rsidRDefault="00A07DAA"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0</w:t>
            </w:r>
            <w:r w:rsidR="00D94E11">
              <w:rPr>
                <w:rFonts w:ascii="Arial" w:eastAsia="Times New Roman" w:hAnsi="Arial" w:cs="Arial"/>
                <w:color w:val="000000"/>
                <w:sz w:val="20"/>
                <w:szCs w:val="20"/>
                <w:lang w:eastAsia="es-DO"/>
              </w:rPr>
              <w:t>%</w:t>
            </w:r>
          </w:p>
        </w:tc>
      </w:tr>
      <w:tr w:rsidR="00D94E11" w:rsidRPr="00A07DAA" w14:paraId="07216DC1" w14:textId="77777777" w:rsidTr="00D94E11">
        <w:trPr>
          <w:trHeight w:val="493"/>
        </w:trPr>
        <w:tc>
          <w:tcPr>
            <w:tcW w:w="2117" w:type="dxa"/>
            <w:vMerge/>
            <w:tcBorders>
              <w:top w:val="nil"/>
              <w:left w:val="single" w:sz="4" w:space="0" w:color="9BC2E6"/>
              <w:bottom w:val="single" w:sz="8" w:space="0" w:color="000000"/>
              <w:right w:val="single" w:sz="4" w:space="0" w:color="9BC2E6"/>
            </w:tcBorders>
            <w:vAlign w:val="center"/>
            <w:hideMark/>
          </w:tcPr>
          <w:p w14:paraId="678C325A" w14:textId="77777777" w:rsidR="00A07DAA" w:rsidRPr="00AB5AC1" w:rsidRDefault="00A07DAA" w:rsidP="00AB5AC1">
            <w:pPr>
              <w:spacing w:after="0" w:line="240" w:lineRule="auto"/>
              <w:jc w:val="center"/>
              <w:rPr>
                <w:rFonts w:ascii="Arial" w:eastAsia="Times New Roman" w:hAnsi="Arial" w:cs="Arial"/>
                <w:sz w:val="20"/>
                <w:szCs w:val="20"/>
                <w:lang w:eastAsia="es-DO"/>
              </w:rPr>
            </w:pPr>
          </w:p>
        </w:tc>
        <w:tc>
          <w:tcPr>
            <w:tcW w:w="2297" w:type="dxa"/>
            <w:tcBorders>
              <w:top w:val="nil"/>
              <w:left w:val="nil"/>
              <w:bottom w:val="single" w:sz="8" w:space="0" w:color="auto"/>
              <w:right w:val="single" w:sz="4" w:space="0" w:color="9BC2E6"/>
            </w:tcBorders>
            <w:shd w:val="clear" w:color="000000" w:fill="FFFFFF"/>
            <w:vAlign w:val="center"/>
            <w:hideMark/>
          </w:tcPr>
          <w:p w14:paraId="08748A21" w14:textId="77777777" w:rsidR="00A07DAA" w:rsidRPr="00AB5AC1" w:rsidRDefault="00A07DAA"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Personas sensibilizadas</w:t>
            </w:r>
          </w:p>
        </w:tc>
        <w:tc>
          <w:tcPr>
            <w:tcW w:w="1388" w:type="dxa"/>
            <w:tcBorders>
              <w:top w:val="nil"/>
              <w:left w:val="nil"/>
              <w:bottom w:val="single" w:sz="8" w:space="0" w:color="auto"/>
              <w:right w:val="single" w:sz="4" w:space="0" w:color="9BC2E6"/>
            </w:tcBorders>
            <w:shd w:val="clear" w:color="000000" w:fill="FFFFFF"/>
            <w:vAlign w:val="center"/>
            <w:hideMark/>
          </w:tcPr>
          <w:p w14:paraId="79E3C8E2" w14:textId="77777777" w:rsidR="00A07DAA" w:rsidRPr="00AB5AC1" w:rsidRDefault="00A07DAA"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 xml:space="preserve">Reporte de </w:t>
            </w:r>
            <w:proofErr w:type="spellStart"/>
            <w:r w:rsidRPr="00AB5AC1">
              <w:rPr>
                <w:rFonts w:ascii="Arial" w:eastAsia="Times New Roman" w:hAnsi="Arial" w:cs="Arial"/>
                <w:sz w:val="20"/>
                <w:szCs w:val="20"/>
                <w:lang w:eastAsia="es-DO"/>
              </w:rPr>
              <w:t>powerbI</w:t>
            </w:r>
            <w:proofErr w:type="spellEnd"/>
          </w:p>
        </w:tc>
        <w:tc>
          <w:tcPr>
            <w:tcW w:w="1276" w:type="dxa"/>
            <w:tcBorders>
              <w:top w:val="nil"/>
              <w:left w:val="nil"/>
              <w:bottom w:val="single" w:sz="8" w:space="0" w:color="auto"/>
              <w:right w:val="single" w:sz="4" w:space="0" w:color="9BC2E6"/>
            </w:tcBorders>
            <w:shd w:val="clear" w:color="000000" w:fill="FFFFFF"/>
            <w:vAlign w:val="center"/>
            <w:hideMark/>
          </w:tcPr>
          <w:p w14:paraId="329E8F72" w14:textId="77777777" w:rsidR="00A07DAA" w:rsidRPr="00AB5AC1" w:rsidRDefault="00A07DAA"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25</w:t>
            </w:r>
          </w:p>
        </w:tc>
        <w:tc>
          <w:tcPr>
            <w:tcW w:w="1134" w:type="dxa"/>
            <w:tcBorders>
              <w:top w:val="nil"/>
              <w:left w:val="nil"/>
              <w:bottom w:val="single" w:sz="8" w:space="0" w:color="auto"/>
              <w:right w:val="single" w:sz="4" w:space="0" w:color="9BC2E6"/>
            </w:tcBorders>
            <w:shd w:val="clear" w:color="000000" w:fill="FFFFFF"/>
            <w:vAlign w:val="center"/>
            <w:hideMark/>
          </w:tcPr>
          <w:p w14:paraId="07F1E04F" w14:textId="7D373C21" w:rsidR="00A07DAA" w:rsidRPr="00AB5AC1" w:rsidRDefault="00D94E11" w:rsidP="00AB5AC1">
            <w:pPr>
              <w:spacing w:after="0" w:line="240" w:lineRule="auto"/>
              <w:jc w:val="center"/>
              <w:rPr>
                <w:rFonts w:ascii="Arial" w:eastAsia="Times New Roman" w:hAnsi="Arial" w:cs="Arial"/>
                <w:sz w:val="20"/>
                <w:szCs w:val="20"/>
                <w:lang w:eastAsia="es-DO"/>
              </w:rPr>
            </w:pPr>
            <w:r>
              <w:rPr>
                <w:rFonts w:ascii="Arial" w:eastAsia="Times New Roman" w:hAnsi="Arial" w:cs="Arial"/>
                <w:sz w:val="20"/>
                <w:szCs w:val="20"/>
                <w:lang w:eastAsia="es-DO"/>
              </w:rPr>
              <w:t>0</w:t>
            </w:r>
          </w:p>
        </w:tc>
        <w:tc>
          <w:tcPr>
            <w:tcW w:w="1559"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6536ECA5" w14:textId="0C2162E5" w:rsidR="00A07DAA" w:rsidRPr="00AB5AC1" w:rsidRDefault="00A07DAA"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0</w:t>
            </w:r>
            <w:r w:rsidR="00D94E11">
              <w:rPr>
                <w:rFonts w:ascii="Arial" w:eastAsia="Times New Roman" w:hAnsi="Arial" w:cs="Arial"/>
                <w:color w:val="000000"/>
                <w:sz w:val="20"/>
                <w:szCs w:val="20"/>
                <w:lang w:eastAsia="es-DO"/>
              </w:rPr>
              <w:t>%</w:t>
            </w:r>
          </w:p>
        </w:tc>
      </w:tr>
      <w:tr w:rsidR="00D94E11" w:rsidRPr="00A07DAA" w14:paraId="6BC8A20D" w14:textId="77777777" w:rsidTr="00D94E11">
        <w:trPr>
          <w:trHeight w:val="421"/>
        </w:trPr>
        <w:tc>
          <w:tcPr>
            <w:tcW w:w="2117" w:type="dxa"/>
            <w:tcBorders>
              <w:top w:val="nil"/>
              <w:left w:val="single" w:sz="4" w:space="0" w:color="9BC2E6"/>
              <w:bottom w:val="single" w:sz="8" w:space="0" w:color="000000"/>
              <w:right w:val="single" w:sz="4" w:space="0" w:color="9BC2E6"/>
            </w:tcBorders>
            <w:shd w:val="clear" w:color="000000" w:fill="FFFFFF"/>
            <w:vAlign w:val="center"/>
            <w:hideMark/>
          </w:tcPr>
          <w:p w14:paraId="287C4999" w14:textId="77777777" w:rsidR="00A07DAA" w:rsidRPr="00AB5AC1" w:rsidRDefault="00A07DAA"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Festivales deportivos y recreativos gestionados</w:t>
            </w:r>
          </w:p>
        </w:tc>
        <w:tc>
          <w:tcPr>
            <w:tcW w:w="2297" w:type="dxa"/>
            <w:tcBorders>
              <w:top w:val="nil"/>
              <w:left w:val="nil"/>
              <w:bottom w:val="single" w:sz="4" w:space="0" w:color="9BC2E6"/>
              <w:right w:val="single" w:sz="4" w:space="0" w:color="9BC2E6"/>
            </w:tcBorders>
            <w:shd w:val="clear" w:color="000000" w:fill="FFFFFF"/>
            <w:vAlign w:val="center"/>
            <w:hideMark/>
          </w:tcPr>
          <w:p w14:paraId="43204D2C" w14:textId="77777777" w:rsidR="00A07DAA" w:rsidRPr="00AB5AC1" w:rsidRDefault="00A07DAA"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Festivales deportivos gestionados</w:t>
            </w:r>
          </w:p>
        </w:tc>
        <w:tc>
          <w:tcPr>
            <w:tcW w:w="1388" w:type="dxa"/>
            <w:tcBorders>
              <w:top w:val="nil"/>
              <w:left w:val="nil"/>
              <w:bottom w:val="single" w:sz="4" w:space="0" w:color="9BC2E6"/>
              <w:right w:val="single" w:sz="4" w:space="0" w:color="9BC2E6"/>
            </w:tcBorders>
            <w:shd w:val="clear" w:color="000000" w:fill="FFFFFF"/>
            <w:vAlign w:val="center"/>
            <w:hideMark/>
          </w:tcPr>
          <w:p w14:paraId="493D5B9D" w14:textId="77777777" w:rsidR="00A07DAA" w:rsidRPr="00AB5AC1" w:rsidRDefault="00A07DAA"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Formulario de reporte de actividades</w:t>
            </w:r>
          </w:p>
        </w:tc>
        <w:tc>
          <w:tcPr>
            <w:tcW w:w="1276" w:type="dxa"/>
            <w:tcBorders>
              <w:top w:val="nil"/>
              <w:left w:val="nil"/>
              <w:bottom w:val="single" w:sz="4" w:space="0" w:color="9BC2E6"/>
              <w:right w:val="single" w:sz="4" w:space="0" w:color="9BC2E6"/>
            </w:tcBorders>
            <w:shd w:val="clear" w:color="000000" w:fill="FFFFFF"/>
            <w:vAlign w:val="center"/>
            <w:hideMark/>
          </w:tcPr>
          <w:p w14:paraId="51F06C94" w14:textId="77777777" w:rsidR="00A07DAA" w:rsidRPr="00AB5AC1" w:rsidRDefault="00A07DAA"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5</w:t>
            </w:r>
          </w:p>
        </w:tc>
        <w:tc>
          <w:tcPr>
            <w:tcW w:w="1134" w:type="dxa"/>
            <w:tcBorders>
              <w:top w:val="nil"/>
              <w:left w:val="nil"/>
              <w:bottom w:val="single" w:sz="4" w:space="0" w:color="9BC2E6"/>
              <w:right w:val="single" w:sz="4" w:space="0" w:color="9BC2E6"/>
            </w:tcBorders>
            <w:shd w:val="clear" w:color="000000" w:fill="FFFFFF"/>
            <w:vAlign w:val="center"/>
            <w:hideMark/>
          </w:tcPr>
          <w:p w14:paraId="0F823BBE" w14:textId="77777777" w:rsidR="00A07DAA" w:rsidRPr="00AB5AC1" w:rsidRDefault="00A07DAA" w:rsidP="00AB5AC1">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17</w:t>
            </w:r>
          </w:p>
        </w:tc>
        <w:tc>
          <w:tcPr>
            <w:tcW w:w="1559"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23A9090" w14:textId="77DBA016" w:rsidR="00A07DAA" w:rsidRPr="00AB5AC1" w:rsidRDefault="00A07DAA"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340</w:t>
            </w:r>
            <w:r w:rsidR="00D94E11">
              <w:rPr>
                <w:rFonts w:ascii="Arial" w:eastAsia="Times New Roman" w:hAnsi="Arial" w:cs="Arial"/>
                <w:color w:val="000000"/>
                <w:sz w:val="20"/>
                <w:szCs w:val="20"/>
                <w:lang w:eastAsia="es-DO"/>
              </w:rPr>
              <w:t>%</w:t>
            </w:r>
          </w:p>
        </w:tc>
      </w:tr>
      <w:tr w:rsidR="00A07DAA" w:rsidRPr="00A07DAA" w14:paraId="1101DEA4" w14:textId="77777777" w:rsidTr="00D94E11">
        <w:trPr>
          <w:trHeight w:val="1099"/>
        </w:trPr>
        <w:tc>
          <w:tcPr>
            <w:tcW w:w="2117" w:type="dxa"/>
            <w:tcBorders>
              <w:top w:val="nil"/>
              <w:left w:val="single" w:sz="4" w:space="0" w:color="9BC2E6"/>
              <w:bottom w:val="single" w:sz="8" w:space="0" w:color="auto"/>
              <w:right w:val="nil"/>
            </w:tcBorders>
            <w:shd w:val="clear" w:color="000000" w:fill="FFFFFF"/>
            <w:vAlign w:val="center"/>
            <w:hideMark/>
          </w:tcPr>
          <w:p w14:paraId="3A96B520" w14:textId="77777777" w:rsidR="00A07DAA" w:rsidRPr="00AB5AC1" w:rsidRDefault="00A07DAA"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Instrumentos, herramientas e intervenciones de prevención universal, selectiva e indicada elaborados</w:t>
            </w:r>
          </w:p>
        </w:tc>
        <w:tc>
          <w:tcPr>
            <w:tcW w:w="2297" w:type="dxa"/>
            <w:tcBorders>
              <w:top w:val="nil"/>
              <w:left w:val="single" w:sz="4" w:space="0" w:color="9BC2E6"/>
              <w:bottom w:val="single" w:sz="8" w:space="0" w:color="auto"/>
              <w:right w:val="single" w:sz="4" w:space="0" w:color="9BC2E6"/>
            </w:tcBorders>
            <w:shd w:val="clear" w:color="auto" w:fill="auto"/>
            <w:vAlign w:val="center"/>
            <w:hideMark/>
          </w:tcPr>
          <w:p w14:paraId="42AF53BB" w14:textId="77777777" w:rsidR="00A07DAA" w:rsidRPr="00AB5AC1" w:rsidRDefault="00A07DAA"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Instrumentos/herramientas/intervenciones elaboradas</w:t>
            </w:r>
          </w:p>
        </w:tc>
        <w:tc>
          <w:tcPr>
            <w:tcW w:w="1388" w:type="dxa"/>
            <w:tcBorders>
              <w:top w:val="nil"/>
              <w:left w:val="nil"/>
              <w:bottom w:val="single" w:sz="8" w:space="0" w:color="auto"/>
              <w:right w:val="single" w:sz="4" w:space="0" w:color="9BC2E6"/>
            </w:tcBorders>
            <w:shd w:val="clear" w:color="auto" w:fill="auto"/>
            <w:vAlign w:val="center"/>
            <w:hideMark/>
          </w:tcPr>
          <w:p w14:paraId="5B2C153C" w14:textId="77777777" w:rsidR="00A07DAA" w:rsidRPr="00AB5AC1" w:rsidRDefault="00A07DAA" w:rsidP="00AB5AC1">
            <w:pPr>
              <w:spacing w:after="24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 xml:space="preserve">Normativas para las federaciones, asociaciones, clubes, academias, </w:t>
            </w:r>
            <w:proofErr w:type="spellStart"/>
            <w:r w:rsidRPr="00AB5AC1">
              <w:rPr>
                <w:rFonts w:ascii="Arial" w:eastAsia="Times New Roman" w:hAnsi="Arial" w:cs="Arial"/>
                <w:color w:val="000000"/>
                <w:sz w:val="20"/>
                <w:szCs w:val="20"/>
                <w:lang w:eastAsia="es-DO"/>
              </w:rPr>
              <w:t>progrmas</w:t>
            </w:r>
            <w:proofErr w:type="spellEnd"/>
            <w:r w:rsidRPr="00AB5AC1">
              <w:rPr>
                <w:rFonts w:ascii="Arial" w:eastAsia="Times New Roman" w:hAnsi="Arial" w:cs="Arial"/>
                <w:color w:val="000000"/>
                <w:sz w:val="20"/>
                <w:szCs w:val="20"/>
                <w:lang w:eastAsia="es-DO"/>
              </w:rPr>
              <w:t xml:space="preserve"> y ligas</w:t>
            </w:r>
          </w:p>
        </w:tc>
        <w:tc>
          <w:tcPr>
            <w:tcW w:w="1276" w:type="dxa"/>
            <w:tcBorders>
              <w:top w:val="nil"/>
              <w:left w:val="nil"/>
              <w:bottom w:val="single" w:sz="8" w:space="0" w:color="auto"/>
              <w:right w:val="single" w:sz="4" w:space="0" w:color="9BC2E6"/>
            </w:tcBorders>
            <w:shd w:val="clear" w:color="auto" w:fill="auto"/>
            <w:vAlign w:val="center"/>
            <w:hideMark/>
          </w:tcPr>
          <w:p w14:paraId="453772A4" w14:textId="77777777" w:rsidR="00A07DAA" w:rsidRPr="00AB5AC1" w:rsidRDefault="00A07DAA"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1</w:t>
            </w:r>
          </w:p>
        </w:tc>
        <w:tc>
          <w:tcPr>
            <w:tcW w:w="1134" w:type="dxa"/>
            <w:tcBorders>
              <w:top w:val="nil"/>
              <w:left w:val="nil"/>
              <w:bottom w:val="single" w:sz="8" w:space="0" w:color="auto"/>
              <w:right w:val="single" w:sz="4" w:space="0" w:color="9BC2E6"/>
            </w:tcBorders>
            <w:shd w:val="clear" w:color="auto" w:fill="auto"/>
            <w:vAlign w:val="center"/>
            <w:hideMark/>
          </w:tcPr>
          <w:p w14:paraId="7B35E13B" w14:textId="77777777" w:rsidR="00A07DAA" w:rsidRPr="00AB5AC1" w:rsidRDefault="00A07DAA"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1</w:t>
            </w:r>
          </w:p>
        </w:tc>
        <w:tc>
          <w:tcPr>
            <w:tcW w:w="1559"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D0E849A" w14:textId="4B0AC0AA" w:rsidR="00A07DAA" w:rsidRPr="00AB5AC1" w:rsidRDefault="00A07DAA"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100</w:t>
            </w:r>
            <w:r w:rsidR="00D94E11">
              <w:rPr>
                <w:rFonts w:ascii="Arial" w:eastAsia="Times New Roman" w:hAnsi="Arial" w:cs="Arial"/>
                <w:color w:val="000000"/>
                <w:sz w:val="20"/>
                <w:szCs w:val="20"/>
                <w:lang w:eastAsia="es-DO"/>
              </w:rPr>
              <w:t>%</w:t>
            </w:r>
          </w:p>
        </w:tc>
      </w:tr>
      <w:tr w:rsidR="00A07DAA" w:rsidRPr="00A07DAA" w14:paraId="18B25B20" w14:textId="77777777" w:rsidTr="00D94E11">
        <w:trPr>
          <w:trHeight w:val="858"/>
        </w:trPr>
        <w:tc>
          <w:tcPr>
            <w:tcW w:w="2117" w:type="dxa"/>
            <w:vMerge w:val="restart"/>
            <w:tcBorders>
              <w:top w:val="nil"/>
              <w:left w:val="single" w:sz="4" w:space="0" w:color="9BC2E6"/>
              <w:bottom w:val="single" w:sz="8" w:space="0" w:color="000000"/>
              <w:right w:val="single" w:sz="4" w:space="0" w:color="9BC2E6"/>
            </w:tcBorders>
            <w:shd w:val="clear" w:color="auto" w:fill="auto"/>
            <w:vAlign w:val="center"/>
            <w:hideMark/>
          </w:tcPr>
          <w:p w14:paraId="0FC6F320" w14:textId="77777777" w:rsidR="00A07DAA" w:rsidRPr="00AB5AC1" w:rsidRDefault="00A07DAA"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Comunicación y difusión de información en materia de drogas dirigido a los diferentes grupos ocupacionales</w:t>
            </w:r>
          </w:p>
        </w:tc>
        <w:tc>
          <w:tcPr>
            <w:tcW w:w="2297" w:type="dxa"/>
            <w:tcBorders>
              <w:top w:val="nil"/>
              <w:left w:val="nil"/>
              <w:bottom w:val="single" w:sz="4" w:space="0" w:color="9BC2E6"/>
              <w:right w:val="single" w:sz="4" w:space="0" w:color="9BC2E6"/>
            </w:tcBorders>
            <w:shd w:val="clear" w:color="auto" w:fill="auto"/>
            <w:vAlign w:val="center"/>
            <w:hideMark/>
          </w:tcPr>
          <w:p w14:paraId="5E69D948" w14:textId="77777777" w:rsidR="00A07DAA" w:rsidRPr="00AB5AC1" w:rsidRDefault="00A07DAA"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 xml:space="preserve">Campaña informativa en prevención de drogas con prospectos de las </w:t>
            </w:r>
            <w:proofErr w:type="spellStart"/>
            <w:r w:rsidRPr="00AB5AC1">
              <w:rPr>
                <w:rFonts w:ascii="Arial" w:eastAsia="Times New Roman" w:hAnsi="Arial" w:cs="Arial"/>
                <w:color w:val="000000"/>
                <w:sz w:val="20"/>
                <w:szCs w:val="20"/>
                <w:lang w:eastAsia="es-DO"/>
              </w:rPr>
              <w:t>acdemias</w:t>
            </w:r>
            <w:proofErr w:type="spellEnd"/>
          </w:p>
        </w:tc>
        <w:tc>
          <w:tcPr>
            <w:tcW w:w="1388" w:type="dxa"/>
            <w:vMerge w:val="restart"/>
            <w:tcBorders>
              <w:top w:val="nil"/>
              <w:left w:val="single" w:sz="4" w:space="0" w:color="9BC2E6"/>
              <w:bottom w:val="single" w:sz="8" w:space="0" w:color="000000"/>
              <w:right w:val="single" w:sz="4" w:space="0" w:color="9BC2E6"/>
            </w:tcBorders>
            <w:shd w:val="clear" w:color="auto" w:fill="auto"/>
            <w:vAlign w:val="center"/>
            <w:hideMark/>
          </w:tcPr>
          <w:p w14:paraId="1DC18403" w14:textId="77777777" w:rsidR="00A07DAA" w:rsidRPr="00AB5AC1" w:rsidRDefault="00A07DAA"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 xml:space="preserve">Diseño de la </w:t>
            </w:r>
            <w:proofErr w:type="spellStart"/>
            <w:r w:rsidRPr="00AB5AC1">
              <w:rPr>
                <w:rFonts w:ascii="Arial" w:eastAsia="Times New Roman" w:hAnsi="Arial" w:cs="Arial"/>
                <w:color w:val="000000"/>
                <w:sz w:val="20"/>
                <w:szCs w:val="20"/>
                <w:lang w:eastAsia="es-DO"/>
              </w:rPr>
              <w:t>campáña</w:t>
            </w:r>
            <w:proofErr w:type="spellEnd"/>
            <w:r w:rsidRPr="00AB5AC1">
              <w:rPr>
                <w:rFonts w:ascii="Arial" w:eastAsia="Times New Roman" w:hAnsi="Arial" w:cs="Arial"/>
                <w:color w:val="000000"/>
                <w:sz w:val="20"/>
                <w:szCs w:val="20"/>
                <w:lang w:eastAsia="es-DO"/>
              </w:rPr>
              <w:t xml:space="preserve"> a difundir</w:t>
            </w:r>
            <w:r w:rsidRPr="00AB5AC1">
              <w:rPr>
                <w:rFonts w:ascii="Arial" w:eastAsia="Times New Roman" w:hAnsi="Arial" w:cs="Arial"/>
                <w:color w:val="000000"/>
                <w:sz w:val="20"/>
                <w:szCs w:val="20"/>
                <w:lang w:eastAsia="es-DO"/>
              </w:rPr>
              <w:br/>
            </w:r>
            <w:r w:rsidRPr="00AB5AC1">
              <w:rPr>
                <w:rFonts w:ascii="Arial" w:eastAsia="Times New Roman" w:hAnsi="Arial" w:cs="Arial"/>
                <w:color w:val="000000"/>
                <w:sz w:val="20"/>
                <w:szCs w:val="20"/>
                <w:lang w:eastAsia="es-DO"/>
              </w:rPr>
              <w:br/>
              <w:t>Informe detallado sobre la implementación de la estrategia</w:t>
            </w:r>
          </w:p>
        </w:tc>
        <w:tc>
          <w:tcPr>
            <w:tcW w:w="1276" w:type="dxa"/>
            <w:tcBorders>
              <w:top w:val="nil"/>
              <w:left w:val="nil"/>
              <w:bottom w:val="single" w:sz="4" w:space="0" w:color="9BC2E6"/>
              <w:right w:val="single" w:sz="4" w:space="0" w:color="9BC2E6"/>
            </w:tcBorders>
            <w:shd w:val="clear" w:color="auto" w:fill="auto"/>
            <w:vAlign w:val="center"/>
            <w:hideMark/>
          </w:tcPr>
          <w:p w14:paraId="23F22D4D" w14:textId="77777777" w:rsidR="00A07DAA" w:rsidRPr="00AB5AC1" w:rsidRDefault="00A07DAA"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1</w:t>
            </w:r>
          </w:p>
        </w:tc>
        <w:tc>
          <w:tcPr>
            <w:tcW w:w="1134" w:type="dxa"/>
            <w:tcBorders>
              <w:top w:val="nil"/>
              <w:left w:val="nil"/>
              <w:bottom w:val="single" w:sz="4" w:space="0" w:color="9BC2E6"/>
              <w:right w:val="single" w:sz="4" w:space="0" w:color="9BC2E6"/>
            </w:tcBorders>
            <w:shd w:val="clear" w:color="auto" w:fill="auto"/>
            <w:vAlign w:val="center"/>
            <w:hideMark/>
          </w:tcPr>
          <w:p w14:paraId="1CC09E05" w14:textId="77777777" w:rsidR="00A07DAA" w:rsidRPr="00AB5AC1" w:rsidRDefault="00A07DAA"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1</w:t>
            </w:r>
          </w:p>
        </w:tc>
        <w:tc>
          <w:tcPr>
            <w:tcW w:w="1559"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47ADE64" w14:textId="768E0B34" w:rsidR="00A07DAA" w:rsidRPr="00AB5AC1" w:rsidRDefault="00A07DAA"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100</w:t>
            </w:r>
            <w:r w:rsidR="00D94E11">
              <w:rPr>
                <w:rFonts w:ascii="Arial" w:eastAsia="Times New Roman" w:hAnsi="Arial" w:cs="Arial"/>
                <w:color w:val="000000"/>
                <w:sz w:val="20"/>
                <w:szCs w:val="20"/>
                <w:lang w:eastAsia="es-DO"/>
              </w:rPr>
              <w:t>%</w:t>
            </w:r>
          </w:p>
        </w:tc>
      </w:tr>
      <w:tr w:rsidR="00A07DAA" w:rsidRPr="00A07DAA" w14:paraId="7BF1929F" w14:textId="77777777" w:rsidTr="00D94E11">
        <w:trPr>
          <w:trHeight w:val="540"/>
        </w:trPr>
        <w:tc>
          <w:tcPr>
            <w:tcW w:w="2117" w:type="dxa"/>
            <w:vMerge/>
            <w:tcBorders>
              <w:top w:val="nil"/>
              <w:left w:val="single" w:sz="4" w:space="0" w:color="9BC2E6"/>
              <w:bottom w:val="single" w:sz="8" w:space="0" w:color="000000"/>
              <w:right w:val="single" w:sz="4" w:space="0" w:color="9BC2E6"/>
            </w:tcBorders>
            <w:vAlign w:val="center"/>
            <w:hideMark/>
          </w:tcPr>
          <w:p w14:paraId="0D5EA854" w14:textId="77777777" w:rsidR="00A07DAA" w:rsidRPr="00AB5AC1" w:rsidRDefault="00A07DAA" w:rsidP="00AB5AC1">
            <w:pPr>
              <w:spacing w:after="0" w:line="240" w:lineRule="auto"/>
              <w:jc w:val="center"/>
              <w:rPr>
                <w:rFonts w:ascii="Arial" w:eastAsia="Times New Roman" w:hAnsi="Arial" w:cs="Arial"/>
                <w:color w:val="000000"/>
                <w:sz w:val="20"/>
                <w:szCs w:val="20"/>
                <w:lang w:eastAsia="es-DO"/>
              </w:rPr>
            </w:pPr>
          </w:p>
        </w:tc>
        <w:tc>
          <w:tcPr>
            <w:tcW w:w="2297" w:type="dxa"/>
            <w:tcBorders>
              <w:top w:val="nil"/>
              <w:left w:val="nil"/>
              <w:bottom w:val="single" w:sz="8" w:space="0" w:color="auto"/>
              <w:right w:val="single" w:sz="4" w:space="0" w:color="9BC2E6"/>
            </w:tcBorders>
            <w:shd w:val="clear" w:color="auto" w:fill="auto"/>
            <w:vAlign w:val="center"/>
            <w:hideMark/>
          </w:tcPr>
          <w:p w14:paraId="036C5FDB" w14:textId="77777777" w:rsidR="00A07DAA" w:rsidRPr="00AB5AC1" w:rsidRDefault="00A07DAA"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Publicaciones realizadas</w:t>
            </w:r>
          </w:p>
        </w:tc>
        <w:tc>
          <w:tcPr>
            <w:tcW w:w="1388" w:type="dxa"/>
            <w:vMerge/>
            <w:tcBorders>
              <w:top w:val="nil"/>
              <w:left w:val="single" w:sz="4" w:space="0" w:color="9BC2E6"/>
              <w:bottom w:val="single" w:sz="8" w:space="0" w:color="000000"/>
              <w:right w:val="single" w:sz="4" w:space="0" w:color="9BC2E6"/>
            </w:tcBorders>
            <w:vAlign w:val="center"/>
            <w:hideMark/>
          </w:tcPr>
          <w:p w14:paraId="6FA61704" w14:textId="77777777" w:rsidR="00A07DAA" w:rsidRPr="00AB5AC1" w:rsidRDefault="00A07DAA" w:rsidP="00AB5AC1">
            <w:pPr>
              <w:spacing w:after="0" w:line="240" w:lineRule="auto"/>
              <w:jc w:val="center"/>
              <w:rPr>
                <w:rFonts w:ascii="Arial" w:eastAsia="Times New Roman" w:hAnsi="Arial" w:cs="Arial"/>
                <w:color w:val="000000"/>
                <w:sz w:val="20"/>
                <w:szCs w:val="20"/>
                <w:lang w:eastAsia="es-DO"/>
              </w:rPr>
            </w:pPr>
          </w:p>
        </w:tc>
        <w:tc>
          <w:tcPr>
            <w:tcW w:w="1276" w:type="dxa"/>
            <w:tcBorders>
              <w:top w:val="nil"/>
              <w:left w:val="nil"/>
              <w:bottom w:val="single" w:sz="8" w:space="0" w:color="auto"/>
              <w:right w:val="single" w:sz="4" w:space="0" w:color="9BC2E6"/>
            </w:tcBorders>
            <w:shd w:val="clear" w:color="auto" w:fill="auto"/>
            <w:vAlign w:val="center"/>
            <w:hideMark/>
          </w:tcPr>
          <w:p w14:paraId="51CDF913" w14:textId="77777777" w:rsidR="00A07DAA" w:rsidRPr="00AB5AC1" w:rsidRDefault="00A07DAA"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3</w:t>
            </w:r>
          </w:p>
        </w:tc>
        <w:tc>
          <w:tcPr>
            <w:tcW w:w="1134" w:type="dxa"/>
            <w:tcBorders>
              <w:top w:val="nil"/>
              <w:left w:val="nil"/>
              <w:bottom w:val="single" w:sz="8" w:space="0" w:color="auto"/>
              <w:right w:val="single" w:sz="4" w:space="0" w:color="9BC2E6"/>
            </w:tcBorders>
            <w:shd w:val="clear" w:color="auto" w:fill="auto"/>
            <w:vAlign w:val="center"/>
            <w:hideMark/>
          </w:tcPr>
          <w:p w14:paraId="65D93B39" w14:textId="79C3895E" w:rsidR="00A07DAA" w:rsidRPr="00AB5AC1" w:rsidRDefault="00A06812"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0</w:t>
            </w:r>
          </w:p>
        </w:tc>
        <w:tc>
          <w:tcPr>
            <w:tcW w:w="1559"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59C1D412" w14:textId="4250B4BD" w:rsidR="00A07DAA" w:rsidRPr="00AB5AC1" w:rsidRDefault="00A07DAA"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0</w:t>
            </w:r>
            <w:r w:rsidR="00D94E11">
              <w:rPr>
                <w:rFonts w:ascii="Arial" w:eastAsia="Times New Roman" w:hAnsi="Arial" w:cs="Arial"/>
                <w:color w:val="000000"/>
                <w:sz w:val="20"/>
                <w:szCs w:val="20"/>
                <w:lang w:eastAsia="es-DO"/>
              </w:rPr>
              <w:t>%</w:t>
            </w:r>
          </w:p>
        </w:tc>
      </w:tr>
      <w:tr w:rsidR="00A07DAA" w:rsidRPr="00A07DAA" w14:paraId="1C460F6D" w14:textId="77777777" w:rsidTr="00D94E11">
        <w:trPr>
          <w:trHeight w:val="478"/>
        </w:trPr>
        <w:tc>
          <w:tcPr>
            <w:tcW w:w="2117" w:type="dxa"/>
            <w:vMerge w:val="restart"/>
            <w:tcBorders>
              <w:top w:val="nil"/>
              <w:left w:val="single" w:sz="4" w:space="0" w:color="9BC2E6"/>
              <w:bottom w:val="single" w:sz="12" w:space="0" w:color="000000"/>
              <w:right w:val="single" w:sz="4" w:space="0" w:color="9BC2E6"/>
            </w:tcBorders>
            <w:shd w:val="clear" w:color="auto" w:fill="auto"/>
            <w:vAlign w:val="center"/>
            <w:hideMark/>
          </w:tcPr>
          <w:p w14:paraId="7D92E707" w14:textId="77777777" w:rsidR="00A07DAA" w:rsidRPr="00AB5AC1" w:rsidRDefault="00A07DAA"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Cumplimiento de los convenios asignados</w:t>
            </w:r>
          </w:p>
        </w:tc>
        <w:tc>
          <w:tcPr>
            <w:tcW w:w="2297" w:type="dxa"/>
            <w:tcBorders>
              <w:top w:val="nil"/>
              <w:left w:val="nil"/>
              <w:bottom w:val="single" w:sz="4" w:space="0" w:color="9BC2E6"/>
              <w:right w:val="single" w:sz="4" w:space="0" w:color="9BC2E6"/>
            </w:tcBorders>
            <w:shd w:val="clear" w:color="auto" w:fill="auto"/>
            <w:vAlign w:val="center"/>
            <w:hideMark/>
          </w:tcPr>
          <w:p w14:paraId="07B5EEC2" w14:textId="77777777" w:rsidR="00A07DAA" w:rsidRPr="00AB5AC1" w:rsidRDefault="00A07DAA"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Planificación de acciones anuales</w:t>
            </w:r>
          </w:p>
        </w:tc>
        <w:tc>
          <w:tcPr>
            <w:tcW w:w="1388" w:type="dxa"/>
            <w:tcBorders>
              <w:top w:val="nil"/>
              <w:left w:val="nil"/>
              <w:bottom w:val="single" w:sz="4" w:space="0" w:color="9BC2E6"/>
              <w:right w:val="single" w:sz="4" w:space="0" w:color="9BC2E6"/>
            </w:tcBorders>
            <w:shd w:val="clear" w:color="auto" w:fill="auto"/>
            <w:vAlign w:val="center"/>
            <w:hideMark/>
          </w:tcPr>
          <w:p w14:paraId="69953BA6" w14:textId="77777777" w:rsidR="00A07DAA" w:rsidRPr="00AB5AC1" w:rsidRDefault="00A07DAA"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Planificación elaborada</w:t>
            </w:r>
          </w:p>
        </w:tc>
        <w:tc>
          <w:tcPr>
            <w:tcW w:w="1276" w:type="dxa"/>
            <w:tcBorders>
              <w:top w:val="nil"/>
              <w:left w:val="nil"/>
              <w:bottom w:val="single" w:sz="4" w:space="0" w:color="9BC2E6"/>
              <w:right w:val="single" w:sz="4" w:space="0" w:color="9BC2E6"/>
            </w:tcBorders>
            <w:shd w:val="clear" w:color="auto" w:fill="auto"/>
            <w:vAlign w:val="center"/>
            <w:hideMark/>
          </w:tcPr>
          <w:p w14:paraId="1D1E51D5" w14:textId="5D79D25C" w:rsidR="00A07DAA" w:rsidRPr="00AB5AC1" w:rsidRDefault="00A06812"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0</w:t>
            </w:r>
          </w:p>
        </w:tc>
        <w:tc>
          <w:tcPr>
            <w:tcW w:w="1134" w:type="dxa"/>
            <w:tcBorders>
              <w:top w:val="nil"/>
              <w:left w:val="nil"/>
              <w:bottom w:val="single" w:sz="4" w:space="0" w:color="9BC2E6"/>
              <w:right w:val="single" w:sz="4" w:space="0" w:color="9BC2E6"/>
            </w:tcBorders>
            <w:shd w:val="clear" w:color="auto" w:fill="auto"/>
            <w:vAlign w:val="center"/>
            <w:hideMark/>
          </w:tcPr>
          <w:p w14:paraId="2F361BE4" w14:textId="2587ECF7" w:rsidR="00A07DAA" w:rsidRPr="00AB5AC1" w:rsidRDefault="00A06812"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0</w:t>
            </w:r>
          </w:p>
        </w:tc>
        <w:tc>
          <w:tcPr>
            <w:tcW w:w="1559" w:type="dxa"/>
            <w:tcBorders>
              <w:top w:val="nil"/>
              <w:left w:val="single" w:sz="4" w:space="0" w:color="auto"/>
              <w:bottom w:val="single" w:sz="4" w:space="0" w:color="auto"/>
              <w:right w:val="single" w:sz="4" w:space="0" w:color="auto"/>
            </w:tcBorders>
            <w:shd w:val="clear" w:color="auto" w:fill="C00000"/>
            <w:noWrap/>
            <w:vAlign w:val="center"/>
            <w:hideMark/>
          </w:tcPr>
          <w:p w14:paraId="49D8C68E" w14:textId="2D329166" w:rsidR="00A07DAA" w:rsidRPr="00AB5AC1" w:rsidRDefault="00A07DAA"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0</w:t>
            </w:r>
            <w:r w:rsidR="00D94E11">
              <w:rPr>
                <w:rFonts w:ascii="Arial" w:eastAsia="Times New Roman" w:hAnsi="Arial" w:cs="Arial"/>
                <w:color w:val="000000"/>
                <w:sz w:val="20"/>
                <w:szCs w:val="20"/>
                <w:lang w:eastAsia="es-DO"/>
              </w:rPr>
              <w:t>%</w:t>
            </w:r>
          </w:p>
        </w:tc>
      </w:tr>
      <w:tr w:rsidR="00D94E11" w:rsidRPr="00A07DAA" w14:paraId="64387E3C" w14:textId="77777777" w:rsidTr="00D94E11">
        <w:trPr>
          <w:trHeight w:val="1057"/>
        </w:trPr>
        <w:tc>
          <w:tcPr>
            <w:tcW w:w="2117" w:type="dxa"/>
            <w:vMerge/>
            <w:tcBorders>
              <w:top w:val="nil"/>
              <w:left w:val="single" w:sz="4" w:space="0" w:color="9BC2E6"/>
              <w:bottom w:val="single" w:sz="4" w:space="0" w:color="9CC2E5" w:themeColor="accent1" w:themeTint="99"/>
              <w:right w:val="single" w:sz="4" w:space="0" w:color="9BC2E6"/>
            </w:tcBorders>
            <w:vAlign w:val="center"/>
            <w:hideMark/>
          </w:tcPr>
          <w:p w14:paraId="46CA9A45" w14:textId="77777777" w:rsidR="00A07DAA" w:rsidRPr="00AB5AC1" w:rsidRDefault="00A07DAA" w:rsidP="00AB5AC1">
            <w:pPr>
              <w:spacing w:after="0" w:line="240" w:lineRule="auto"/>
              <w:jc w:val="center"/>
              <w:rPr>
                <w:rFonts w:ascii="Arial" w:eastAsia="Times New Roman" w:hAnsi="Arial" w:cs="Arial"/>
                <w:color w:val="000000"/>
                <w:sz w:val="20"/>
                <w:szCs w:val="20"/>
                <w:lang w:eastAsia="es-DO"/>
              </w:rPr>
            </w:pPr>
          </w:p>
        </w:tc>
        <w:tc>
          <w:tcPr>
            <w:tcW w:w="2297" w:type="dxa"/>
            <w:tcBorders>
              <w:top w:val="nil"/>
              <w:left w:val="nil"/>
              <w:bottom w:val="single" w:sz="4" w:space="0" w:color="9CC2E5" w:themeColor="accent1" w:themeTint="99"/>
              <w:right w:val="single" w:sz="4" w:space="0" w:color="9BC2E6"/>
            </w:tcBorders>
            <w:shd w:val="clear" w:color="auto" w:fill="auto"/>
            <w:vAlign w:val="center"/>
            <w:hideMark/>
          </w:tcPr>
          <w:p w14:paraId="658D2274" w14:textId="77777777" w:rsidR="00A07DAA" w:rsidRPr="00AB5AC1" w:rsidRDefault="00A07DAA"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Porcentaje de cumplimiento de la planificación</w:t>
            </w:r>
          </w:p>
        </w:tc>
        <w:tc>
          <w:tcPr>
            <w:tcW w:w="1388" w:type="dxa"/>
            <w:tcBorders>
              <w:top w:val="nil"/>
              <w:left w:val="nil"/>
              <w:bottom w:val="single" w:sz="4" w:space="0" w:color="9CC2E5" w:themeColor="accent1" w:themeTint="99"/>
              <w:right w:val="single" w:sz="4" w:space="0" w:color="9BC2E6"/>
            </w:tcBorders>
            <w:shd w:val="clear" w:color="auto" w:fill="auto"/>
            <w:vAlign w:val="center"/>
            <w:hideMark/>
          </w:tcPr>
          <w:p w14:paraId="726FB0BA" w14:textId="77777777" w:rsidR="00A07DAA" w:rsidRPr="00AB5AC1" w:rsidRDefault="00A07DAA"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Informe de resultado</w:t>
            </w:r>
          </w:p>
        </w:tc>
        <w:tc>
          <w:tcPr>
            <w:tcW w:w="1276" w:type="dxa"/>
            <w:tcBorders>
              <w:top w:val="nil"/>
              <w:left w:val="nil"/>
              <w:bottom w:val="single" w:sz="4" w:space="0" w:color="9CC2E5" w:themeColor="accent1" w:themeTint="99"/>
              <w:right w:val="single" w:sz="4" w:space="0" w:color="9BC2E6"/>
            </w:tcBorders>
            <w:shd w:val="clear" w:color="auto" w:fill="auto"/>
            <w:vAlign w:val="center"/>
            <w:hideMark/>
          </w:tcPr>
          <w:p w14:paraId="41DBC1B0" w14:textId="77777777" w:rsidR="00A07DAA" w:rsidRPr="00AB5AC1" w:rsidRDefault="00A07DAA"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25%</w:t>
            </w:r>
          </w:p>
        </w:tc>
        <w:tc>
          <w:tcPr>
            <w:tcW w:w="1134" w:type="dxa"/>
            <w:tcBorders>
              <w:top w:val="nil"/>
              <w:left w:val="nil"/>
              <w:bottom w:val="single" w:sz="4" w:space="0" w:color="9CC2E5" w:themeColor="accent1" w:themeTint="99"/>
              <w:right w:val="single" w:sz="4" w:space="0" w:color="9BC2E6"/>
            </w:tcBorders>
            <w:shd w:val="clear" w:color="auto" w:fill="auto"/>
            <w:vAlign w:val="center"/>
            <w:hideMark/>
          </w:tcPr>
          <w:p w14:paraId="26A248FE" w14:textId="6A9A7587" w:rsidR="00A07DAA" w:rsidRPr="00AB5AC1" w:rsidRDefault="00A06812"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0</w:t>
            </w:r>
          </w:p>
        </w:tc>
        <w:tc>
          <w:tcPr>
            <w:tcW w:w="1559"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3AD6F9C3" w14:textId="0800CEA0" w:rsidR="00A07DAA" w:rsidRPr="00AB5AC1" w:rsidRDefault="00A07DAA" w:rsidP="00AB5AC1">
            <w:pPr>
              <w:spacing w:after="0" w:line="240" w:lineRule="auto"/>
              <w:jc w:val="center"/>
              <w:rPr>
                <w:rFonts w:ascii="Arial" w:eastAsia="Times New Roman" w:hAnsi="Arial" w:cs="Arial"/>
                <w:color w:val="000000"/>
                <w:sz w:val="20"/>
                <w:szCs w:val="20"/>
                <w:lang w:eastAsia="es-DO"/>
              </w:rPr>
            </w:pPr>
            <w:r w:rsidRPr="00AB5AC1">
              <w:rPr>
                <w:rFonts w:ascii="Arial" w:eastAsia="Times New Roman" w:hAnsi="Arial" w:cs="Arial"/>
                <w:color w:val="000000"/>
                <w:sz w:val="20"/>
                <w:szCs w:val="20"/>
                <w:lang w:eastAsia="es-DO"/>
              </w:rPr>
              <w:t>0</w:t>
            </w:r>
            <w:r w:rsidR="00D94E11">
              <w:rPr>
                <w:rFonts w:ascii="Arial" w:eastAsia="Times New Roman" w:hAnsi="Arial" w:cs="Arial"/>
                <w:color w:val="000000"/>
                <w:sz w:val="20"/>
                <w:szCs w:val="20"/>
                <w:lang w:eastAsia="es-DO"/>
              </w:rPr>
              <w:t>%</w:t>
            </w:r>
          </w:p>
        </w:tc>
      </w:tr>
    </w:tbl>
    <w:p w14:paraId="1FA9154B" w14:textId="1EE7D7E4" w:rsidR="006C69E4" w:rsidRPr="006C69E4" w:rsidRDefault="000C6499" w:rsidP="00A07DAA">
      <w:pPr>
        <w:pStyle w:val="Descripcin"/>
      </w:pPr>
      <w:r>
        <w:t xml:space="preserve">Tabla </w:t>
      </w:r>
      <w:r w:rsidR="00784EE2">
        <w:t>11</w:t>
      </w:r>
      <w:r>
        <w:t xml:space="preserve">. </w:t>
      </w:r>
      <w:r w:rsidRPr="001338B6">
        <w:t>Desviaciones D</w:t>
      </w:r>
      <w:r>
        <w:t xml:space="preserve">EPREDEPORTE </w:t>
      </w:r>
      <w:r w:rsidR="00D511D4">
        <w:t>3er</w:t>
      </w:r>
      <w:r w:rsidRPr="001338B6">
        <w:t xml:space="preserve"> </w:t>
      </w:r>
      <w:r w:rsidRPr="00E03D06">
        <w:t>trimestre 202</w:t>
      </w:r>
      <w:r w:rsidR="003C720C" w:rsidRPr="00E03D06">
        <w:t>4</w:t>
      </w:r>
      <w:r w:rsidRPr="00E03D06">
        <w:t>.</w:t>
      </w:r>
    </w:p>
    <w:p w14:paraId="2AEA07F2" w14:textId="1F34E3E4" w:rsidR="00F74E85" w:rsidRPr="00716DD6" w:rsidRDefault="00DD44A2" w:rsidP="00716DD6">
      <w:pPr>
        <w:pStyle w:val="Ttulo3"/>
        <w:numPr>
          <w:ilvl w:val="2"/>
          <w:numId w:val="30"/>
        </w:numPr>
        <w:jc w:val="right"/>
        <w:rPr>
          <w:b/>
          <w:bCs/>
          <w:lang w:val="es-ES_tradnl"/>
        </w:rPr>
      </w:pPr>
      <w:bookmarkStart w:id="59" w:name="_Toc171681263"/>
      <w:r>
        <w:rPr>
          <w:b/>
          <w:bCs/>
          <w:lang w:val="es-ES_tradnl"/>
        </w:rPr>
        <w:lastRenderedPageBreak/>
        <w:t>Dirección</w:t>
      </w:r>
      <w:r w:rsidR="006330F1">
        <w:rPr>
          <w:b/>
          <w:bCs/>
          <w:lang w:val="es-ES_tradnl"/>
        </w:rPr>
        <w:t xml:space="preserve"> de</w:t>
      </w:r>
      <w:r>
        <w:rPr>
          <w:b/>
          <w:bCs/>
          <w:lang w:val="es-ES_tradnl"/>
        </w:rPr>
        <w:t xml:space="preserve"> Estrategias </w:t>
      </w:r>
      <w:r w:rsidR="006330F1">
        <w:rPr>
          <w:b/>
          <w:bCs/>
          <w:lang w:val="es-ES_tradnl"/>
        </w:rPr>
        <w:t>en</w:t>
      </w:r>
      <w:r>
        <w:rPr>
          <w:b/>
          <w:bCs/>
          <w:lang w:val="es-ES_tradnl"/>
        </w:rPr>
        <w:t xml:space="preserve"> Atención</w:t>
      </w:r>
      <w:r w:rsidR="006330F1">
        <w:rPr>
          <w:b/>
          <w:bCs/>
          <w:lang w:val="es-ES_tradnl"/>
        </w:rPr>
        <w:t>, Tratamiento</w:t>
      </w:r>
      <w:r w:rsidR="0010044D">
        <w:rPr>
          <w:b/>
          <w:bCs/>
          <w:lang w:val="es-ES_tradnl"/>
        </w:rPr>
        <w:t xml:space="preserve"> </w:t>
      </w:r>
      <w:r w:rsidR="00BD7F9B">
        <w:rPr>
          <w:b/>
          <w:bCs/>
          <w:lang w:val="es-ES_tradnl"/>
        </w:rPr>
        <w:t>e Integración</w:t>
      </w:r>
      <w:r w:rsidR="006330F1">
        <w:rPr>
          <w:b/>
          <w:bCs/>
          <w:lang w:val="es-ES_tradnl"/>
        </w:rPr>
        <w:t xml:space="preserve"> Social</w:t>
      </w:r>
      <w:r w:rsidR="003D7293">
        <w:rPr>
          <w:b/>
          <w:bCs/>
          <w:lang w:val="es-ES_tradnl"/>
        </w:rPr>
        <w:t xml:space="preserve"> (</w:t>
      </w:r>
      <w:r w:rsidR="006330F1">
        <w:rPr>
          <w:b/>
          <w:bCs/>
          <w:lang w:val="es-ES_tradnl"/>
        </w:rPr>
        <w:t>DEAT</w:t>
      </w:r>
      <w:r w:rsidR="00F80FF0">
        <w:rPr>
          <w:b/>
          <w:bCs/>
          <w:lang w:val="es-ES_tradnl"/>
        </w:rPr>
        <w:t>R</w:t>
      </w:r>
      <w:r w:rsidR="009878E3">
        <w:rPr>
          <w:b/>
          <w:bCs/>
          <w:lang w:val="es-ES_tradnl"/>
        </w:rPr>
        <w:t>I</w:t>
      </w:r>
      <w:r w:rsidR="006330F1">
        <w:rPr>
          <w:b/>
          <w:bCs/>
          <w:lang w:val="es-ES_tradnl"/>
        </w:rPr>
        <w:t>S</w:t>
      </w:r>
      <w:r w:rsidR="003D7293">
        <w:rPr>
          <w:b/>
          <w:bCs/>
          <w:lang w:val="es-ES_tradnl"/>
        </w:rPr>
        <w:t>)</w:t>
      </w:r>
      <w:bookmarkEnd w:id="59"/>
    </w:p>
    <w:p w14:paraId="22D7A248" w14:textId="5276D0EA" w:rsidR="00C07288" w:rsidRDefault="00D000B2" w:rsidP="00277950">
      <w:pPr>
        <w:spacing w:after="0" w:line="360" w:lineRule="auto"/>
        <w:jc w:val="both"/>
        <w:rPr>
          <w:noProof/>
        </w:rPr>
      </w:pPr>
      <w:bookmarkStart w:id="60" w:name="_Hlk71526174"/>
      <w:bookmarkStart w:id="61" w:name="_Hlk97713506"/>
      <w:r w:rsidRPr="00D000B2">
        <w:rPr>
          <w:noProof/>
        </w:rPr>
        <w:t xml:space="preserve"> </w:t>
      </w:r>
      <w:r w:rsidR="00733836">
        <w:rPr>
          <w:noProof/>
        </w:rPr>
        <w:drawing>
          <wp:anchor distT="0" distB="0" distL="114300" distR="114300" simplePos="0" relativeHeight="251841536" behindDoc="0" locked="0" layoutInCell="1" allowOverlap="1" wp14:anchorId="6776291D" wp14:editId="049E13CD">
            <wp:simplePos x="0" y="0"/>
            <wp:positionH relativeFrom="column">
              <wp:posOffset>34290</wp:posOffset>
            </wp:positionH>
            <wp:positionV relativeFrom="paragraph">
              <wp:posOffset>3175</wp:posOffset>
            </wp:positionV>
            <wp:extent cx="3267075" cy="2257425"/>
            <wp:effectExtent l="0" t="0" r="9525" b="9525"/>
            <wp:wrapSquare wrapText="bothSides"/>
            <wp:docPr id="1661803186" name="Gráfico 1">
              <a:extLst xmlns:a="http://schemas.openxmlformats.org/drawingml/2006/main">
                <a:ext uri="{FF2B5EF4-FFF2-40B4-BE49-F238E27FC236}">
                  <a16:creationId xmlns:a16="http://schemas.microsoft.com/office/drawing/2014/main" id="{744A6C81-609B-4972-9634-D35649664F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p w14:paraId="596A6D02" w14:textId="3339784D" w:rsidR="000C6499" w:rsidRDefault="00733836" w:rsidP="00277950">
      <w:pPr>
        <w:spacing w:after="0" w:line="360" w:lineRule="auto"/>
        <w:jc w:val="both"/>
        <w:rPr>
          <w:sz w:val="24"/>
          <w:szCs w:val="24"/>
        </w:rPr>
      </w:pPr>
      <w:r>
        <w:rPr>
          <w:noProof/>
        </w:rPr>
        <mc:AlternateContent>
          <mc:Choice Requires="wps">
            <w:drawing>
              <wp:anchor distT="0" distB="0" distL="114300" distR="114300" simplePos="0" relativeHeight="251724800" behindDoc="0" locked="0" layoutInCell="1" allowOverlap="1" wp14:anchorId="14CF4753" wp14:editId="3EC8ECE7">
                <wp:simplePos x="0" y="0"/>
                <wp:positionH relativeFrom="margin">
                  <wp:align>left</wp:align>
                </wp:positionH>
                <wp:positionV relativeFrom="paragraph">
                  <wp:posOffset>2131695</wp:posOffset>
                </wp:positionV>
                <wp:extent cx="3467100" cy="635"/>
                <wp:effectExtent l="0" t="0" r="0" b="0"/>
                <wp:wrapSquare wrapText="bothSides"/>
                <wp:docPr id="51" name="Cuadro de texto 51"/>
                <wp:cNvGraphicFramePr/>
                <a:graphic xmlns:a="http://schemas.openxmlformats.org/drawingml/2006/main">
                  <a:graphicData uri="http://schemas.microsoft.com/office/word/2010/wordprocessingShape">
                    <wps:wsp>
                      <wps:cNvSpPr txBox="1"/>
                      <wps:spPr>
                        <a:xfrm>
                          <a:off x="0" y="0"/>
                          <a:ext cx="3467100" cy="635"/>
                        </a:xfrm>
                        <a:prstGeom prst="rect">
                          <a:avLst/>
                        </a:prstGeom>
                        <a:solidFill>
                          <a:prstClr val="white"/>
                        </a:solidFill>
                        <a:ln>
                          <a:noFill/>
                        </a:ln>
                      </wps:spPr>
                      <wps:txbx>
                        <w:txbxContent>
                          <w:p w14:paraId="5A815DBD" w14:textId="780E2D77" w:rsidR="005E4120" w:rsidRPr="00CF3A50" w:rsidRDefault="005E4120" w:rsidP="00277950">
                            <w:pPr>
                              <w:pStyle w:val="Descripcin"/>
                              <w:spacing w:after="0"/>
                              <w:rPr>
                                <w:noProof/>
                              </w:rPr>
                            </w:pPr>
                            <w:bookmarkStart w:id="62" w:name="_Toc179887788"/>
                            <w:r>
                              <w:t xml:space="preserve">Gráfica </w:t>
                            </w:r>
                            <w:r w:rsidR="00CA25C2">
                              <w:fldChar w:fldCharType="begin"/>
                            </w:r>
                            <w:r w:rsidR="00CA25C2">
                              <w:instrText xml:space="preserve"> SEQ Gráfica \* ARABIC </w:instrText>
                            </w:r>
                            <w:r w:rsidR="00CA25C2">
                              <w:fldChar w:fldCharType="separate"/>
                            </w:r>
                            <w:r w:rsidR="00813CDE">
                              <w:rPr>
                                <w:noProof/>
                              </w:rPr>
                              <w:t>16</w:t>
                            </w:r>
                            <w:r w:rsidR="00CA25C2">
                              <w:rPr>
                                <w:noProof/>
                              </w:rPr>
                              <w:fldChar w:fldCharType="end"/>
                            </w:r>
                            <w:r>
                              <w:t xml:space="preserve">. </w:t>
                            </w:r>
                            <w:r w:rsidRPr="001C213B">
                              <w:t xml:space="preserve">Alcance de cumplimiento </w:t>
                            </w:r>
                            <w:r>
                              <w:t>DEATRIS</w:t>
                            </w:r>
                            <w:r w:rsidRPr="001C213B">
                              <w:t xml:space="preserve"> </w:t>
                            </w:r>
                            <w:r w:rsidR="00D30506">
                              <w:t xml:space="preserve">3er </w:t>
                            </w:r>
                            <w:r w:rsidRPr="00E03D06">
                              <w:t>trimestre 202</w:t>
                            </w:r>
                            <w:r w:rsidR="003C720C" w:rsidRPr="00E03D06">
                              <w:t>4</w:t>
                            </w:r>
                            <w:r w:rsidR="004E3572" w:rsidRPr="00E03D06">
                              <w:t>.</w:t>
                            </w:r>
                            <w:bookmarkEnd w:id="6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4CF4753" id="Cuadro de texto 51" o:spid="_x0000_s1051" type="#_x0000_t202" style="position:absolute;left:0;text-align:left;margin-left:0;margin-top:167.85pt;width:273pt;height:.05pt;z-index:2517248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" stroked="f">
                <v:textbox style="mso-fit-shape-to-text:t" inset="0,0,0,0">
                  <w:txbxContent>
                    <w:p w14:paraId="5A815DBD" w14:textId="780E2D77" w:rsidR="005E4120" w:rsidRPr="00CF3A50" w:rsidRDefault="005E4120" w:rsidP="00277950">
                      <w:pPr>
                        <w:pStyle w:val="Descripcin"/>
                        <w:spacing w:after="0"/>
                        <w:rPr>
                          <w:noProof/>
                        </w:rPr>
                      </w:pPr>
                      <w:bookmarkStart w:id="63" w:name="_Toc179887788"/>
                      <w:r>
                        <w:t xml:space="preserve">Gráfica </w:t>
                      </w:r>
                      <w:r w:rsidR="00CA25C2">
                        <w:fldChar w:fldCharType="begin"/>
                      </w:r>
                      <w:r w:rsidR="00CA25C2">
                        <w:instrText xml:space="preserve"> SEQ Gráfica \* ARABIC </w:instrText>
                      </w:r>
                      <w:r w:rsidR="00CA25C2">
                        <w:fldChar w:fldCharType="separate"/>
                      </w:r>
                      <w:r w:rsidR="00813CDE">
                        <w:rPr>
                          <w:noProof/>
                        </w:rPr>
                        <w:t>16</w:t>
                      </w:r>
                      <w:r w:rsidR="00CA25C2">
                        <w:rPr>
                          <w:noProof/>
                        </w:rPr>
                        <w:fldChar w:fldCharType="end"/>
                      </w:r>
                      <w:r>
                        <w:t xml:space="preserve">. </w:t>
                      </w:r>
                      <w:r w:rsidRPr="001C213B">
                        <w:t xml:space="preserve">Alcance de cumplimiento </w:t>
                      </w:r>
                      <w:r>
                        <w:t>DEATRIS</w:t>
                      </w:r>
                      <w:r w:rsidRPr="001C213B">
                        <w:t xml:space="preserve"> </w:t>
                      </w:r>
                      <w:r w:rsidR="00D30506">
                        <w:t xml:space="preserve">3er </w:t>
                      </w:r>
                      <w:r w:rsidRPr="00E03D06">
                        <w:t>trimestre 202</w:t>
                      </w:r>
                      <w:r w:rsidR="003C720C" w:rsidRPr="00E03D06">
                        <w:t>4</w:t>
                      </w:r>
                      <w:r w:rsidR="004E3572" w:rsidRPr="00E03D06">
                        <w:t>.</w:t>
                      </w:r>
                      <w:bookmarkEnd w:id="63"/>
                    </w:p>
                  </w:txbxContent>
                </v:textbox>
                <w10:wrap type="square" anchorx="margin"/>
              </v:shape>
            </w:pict>
          </mc:Fallback>
        </mc:AlternateContent>
      </w:r>
      <w:r w:rsidR="001878F8">
        <w:rPr>
          <w:sz w:val="24"/>
          <w:szCs w:val="24"/>
        </w:rPr>
        <w:t xml:space="preserve">Con el rol primordial de </w:t>
      </w:r>
      <w:r w:rsidR="00E2293F">
        <w:rPr>
          <w:sz w:val="24"/>
          <w:szCs w:val="24"/>
        </w:rPr>
        <w:t>d</w:t>
      </w:r>
      <w:r w:rsidR="001878F8" w:rsidRPr="001878F8">
        <w:rPr>
          <w:sz w:val="24"/>
          <w:szCs w:val="24"/>
        </w:rPr>
        <w:t xml:space="preserve">efinir las políticas, estrategias y lineamientos esenciales sobre la prevención selectiva e indicada, la intervención temprana, el tratamiento, la atención, la rehabilitación, la integración social, la recuperación, la reducción de las consecuencias adversas y los servicios de apoyo relacionados. </w:t>
      </w:r>
      <w:r w:rsidR="00E2293F">
        <w:rPr>
          <w:sz w:val="24"/>
          <w:szCs w:val="24"/>
        </w:rPr>
        <w:t xml:space="preserve">Esta Dirección programó en el periodo </w:t>
      </w:r>
      <w:r w:rsidR="00D30506">
        <w:rPr>
          <w:sz w:val="24"/>
          <w:szCs w:val="24"/>
        </w:rPr>
        <w:t>Julio-</w:t>
      </w:r>
      <w:r w:rsidR="005E4F0E">
        <w:rPr>
          <w:sz w:val="24"/>
          <w:szCs w:val="24"/>
        </w:rPr>
        <w:t>septiembre</w:t>
      </w:r>
      <w:r w:rsidR="00D30506">
        <w:rPr>
          <w:sz w:val="24"/>
          <w:szCs w:val="24"/>
        </w:rPr>
        <w:t xml:space="preserve"> </w:t>
      </w:r>
      <w:r w:rsidR="00E2293F">
        <w:rPr>
          <w:sz w:val="24"/>
          <w:szCs w:val="24"/>
        </w:rPr>
        <w:t>un total de</w:t>
      </w:r>
      <w:r w:rsidR="00CC6914">
        <w:rPr>
          <w:sz w:val="24"/>
          <w:szCs w:val="24"/>
        </w:rPr>
        <w:t xml:space="preserve"> </w:t>
      </w:r>
      <w:r w:rsidR="00B511A7">
        <w:rPr>
          <w:sz w:val="24"/>
          <w:szCs w:val="24"/>
        </w:rPr>
        <w:t>4</w:t>
      </w:r>
      <w:r w:rsidR="00BB3866">
        <w:rPr>
          <w:sz w:val="24"/>
          <w:szCs w:val="24"/>
        </w:rPr>
        <w:t xml:space="preserve"> meta</w:t>
      </w:r>
      <w:r w:rsidR="00B511A7">
        <w:rPr>
          <w:sz w:val="24"/>
          <w:szCs w:val="24"/>
        </w:rPr>
        <w:t>s</w:t>
      </w:r>
      <w:r w:rsidR="00BB3866">
        <w:rPr>
          <w:sz w:val="24"/>
          <w:szCs w:val="24"/>
        </w:rPr>
        <w:t xml:space="preserve">, </w:t>
      </w:r>
      <w:r w:rsidR="002120FE">
        <w:rPr>
          <w:sz w:val="24"/>
          <w:szCs w:val="24"/>
        </w:rPr>
        <w:t xml:space="preserve">teniendo un nivel de ejecución del </w:t>
      </w:r>
      <w:r w:rsidR="003C4B4E">
        <w:rPr>
          <w:sz w:val="24"/>
          <w:szCs w:val="24"/>
        </w:rPr>
        <w:t>25</w:t>
      </w:r>
      <w:r w:rsidR="00794EEB">
        <w:rPr>
          <w:sz w:val="24"/>
          <w:szCs w:val="24"/>
        </w:rPr>
        <w:t>%</w:t>
      </w:r>
      <w:r w:rsidR="00CA438E">
        <w:rPr>
          <w:sz w:val="24"/>
          <w:szCs w:val="24"/>
        </w:rPr>
        <w:t xml:space="preserve">, mostrado en la gráfica </w:t>
      </w:r>
      <w:r w:rsidR="00B4014B">
        <w:rPr>
          <w:sz w:val="24"/>
          <w:szCs w:val="24"/>
        </w:rPr>
        <w:t>No.</w:t>
      </w:r>
      <w:r w:rsidR="00E50033">
        <w:rPr>
          <w:sz w:val="24"/>
          <w:szCs w:val="24"/>
        </w:rPr>
        <w:t xml:space="preserve"> </w:t>
      </w:r>
      <w:r w:rsidR="00653BE9">
        <w:rPr>
          <w:sz w:val="24"/>
          <w:szCs w:val="24"/>
        </w:rPr>
        <w:t>14.</w:t>
      </w:r>
      <w:bookmarkEnd w:id="60"/>
      <w:bookmarkEnd w:id="61"/>
    </w:p>
    <w:p w14:paraId="4211B305" w14:textId="4475E8C1" w:rsidR="00DA087C" w:rsidRPr="00CA438E" w:rsidRDefault="00CA438E" w:rsidP="00CA438E">
      <w:pPr>
        <w:spacing w:line="360" w:lineRule="auto"/>
        <w:jc w:val="both"/>
        <w:rPr>
          <w:sz w:val="24"/>
          <w:szCs w:val="24"/>
          <w:lang w:val="es-ES"/>
        </w:rPr>
      </w:pPr>
      <w:r w:rsidRPr="00CA438E">
        <w:rPr>
          <w:sz w:val="24"/>
          <w:szCs w:val="24"/>
          <w:lang w:val="es-ES"/>
        </w:rPr>
        <w:t>El cumplimiento de las metas, están representado por su nivel de alcance como se muestra en la tabla a continuación:</w:t>
      </w:r>
    </w:p>
    <w:tbl>
      <w:tblPr>
        <w:tblW w:w="8460" w:type="dxa"/>
        <w:tblCellMar>
          <w:left w:w="70" w:type="dxa"/>
          <w:right w:w="70" w:type="dxa"/>
        </w:tblCellMar>
        <w:tblLook w:val="04A0" w:firstRow="1" w:lastRow="0" w:firstColumn="1" w:lastColumn="0" w:noHBand="0" w:noVBand="1"/>
      </w:tblPr>
      <w:tblGrid>
        <w:gridCol w:w="1529"/>
        <w:gridCol w:w="1820"/>
        <w:gridCol w:w="1397"/>
        <w:gridCol w:w="1245"/>
        <w:gridCol w:w="1029"/>
        <w:gridCol w:w="1440"/>
      </w:tblGrid>
      <w:tr w:rsidR="00770B4C" w:rsidRPr="00770B4C" w14:paraId="45A2AF01" w14:textId="77777777" w:rsidTr="00076EB8">
        <w:trPr>
          <w:trHeight w:val="915"/>
        </w:trPr>
        <w:tc>
          <w:tcPr>
            <w:tcW w:w="1529" w:type="dxa"/>
            <w:tcBorders>
              <w:top w:val="single" w:sz="8" w:space="0" w:color="auto"/>
              <w:left w:val="single" w:sz="8" w:space="0" w:color="auto"/>
              <w:bottom w:val="nil"/>
              <w:right w:val="single" w:sz="8" w:space="0" w:color="auto"/>
            </w:tcBorders>
            <w:shd w:val="clear" w:color="000000" w:fill="002060"/>
            <w:vAlign w:val="center"/>
            <w:hideMark/>
          </w:tcPr>
          <w:p w14:paraId="28D684FB" w14:textId="77777777" w:rsidR="00770B4C" w:rsidRPr="00770B4C" w:rsidRDefault="00770B4C" w:rsidP="00770B4C">
            <w:pPr>
              <w:spacing w:after="0" w:line="240" w:lineRule="auto"/>
              <w:jc w:val="center"/>
              <w:rPr>
                <w:rFonts w:ascii="Calibri" w:eastAsia="Times New Roman" w:hAnsi="Calibri" w:cs="Calibri"/>
                <w:color w:val="FFFFFF"/>
                <w:lang w:eastAsia="es-DO"/>
              </w:rPr>
            </w:pPr>
            <w:bookmarkStart w:id="64" w:name="_Toc171681444"/>
            <w:r w:rsidRPr="00770B4C">
              <w:rPr>
                <w:rFonts w:ascii="Calibri" w:eastAsia="Times New Roman" w:hAnsi="Calibri" w:cs="Calibri"/>
                <w:color w:val="FFFFFF"/>
                <w:lang w:eastAsia="es-DO"/>
              </w:rPr>
              <w:t>Nombre del producto</w:t>
            </w:r>
          </w:p>
        </w:tc>
        <w:tc>
          <w:tcPr>
            <w:tcW w:w="1820" w:type="dxa"/>
            <w:tcBorders>
              <w:top w:val="single" w:sz="8" w:space="0" w:color="auto"/>
              <w:left w:val="nil"/>
              <w:bottom w:val="nil"/>
              <w:right w:val="single" w:sz="8" w:space="0" w:color="auto"/>
            </w:tcBorders>
            <w:shd w:val="clear" w:color="000000" w:fill="002060"/>
            <w:noWrap/>
            <w:vAlign w:val="center"/>
            <w:hideMark/>
          </w:tcPr>
          <w:p w14:paraId="48B8610F" w14:textId="77777777" w:rsidR="00770B4C" w:rsidRPr="00770B4C" w:rsidRDefault="00770B4C" w:rsidP="00770B4C">
            <w:pPr>
              <w:spacing w:after="0" w:line="240" w:lineRule="auto"/>
              <w:jc w:val="center"/>
              <w:rPr>
                <w:rFonts w:ascii="Calibri" w:eastAsia="Times New Roman" w:hAnsi="Calibri" w:cs="Calibri"/>
                <w:color w:val="FFFFFF"/>
                <w:lang w:eastAsia="es-DO"/>
              </w:rPr>
            </w:pPr>
            <w:r w:rsidRPr="00770B4C">
              <w:rPr>
                <w:rFonts w:ascii="Calibri" w:eastAsia="Times New Roman" w:hAnsi="Calibri" w:cs="Calibri"/>
                <w:color w:val="FFFFFF"/>
                <w:lang w:eastAsia="es-DO"/>
              </w:rPr>
              <w:t>Unidad de medida</w:t>
            </w:r>
          </w:p>
        </w:tc>
        <w:tc>
          <w:tcPr>
            <w:tcW w:w="1397" w:type="dxa"/>
            <w:tcBorders>
              <w:top w:val="single" w:sz="8" w:space="0" w:color="auto"/>
              <w:left w:val="nil"/>
              <w:bottom w:val="nil"/>
              <w:right w:val="single" w:sz="8" w:space="0" w:color="auto"/>
            </w:tcBorders>
            <w:shd w:val="clear" w:color="000000" w:fill="002060"/>
            <w:vAlign w:val="center"/>
            <w:hideMark/>
          </w:tcPr>
          <w:p w14:paraId="6470480D" w14:textId="77777777" w:rsidR="00770B4C" w:rsidRPr="00770B4C" w:rsidRDefault="00770B4C" w:rsidP="00770B4C">
            <w:pPr>
              <w:spacing w:after="0" w:line="240" w:lineRule="auto"/>
              <w:jc w:val="center"/>
              <w:rPr>
                <w:rFonts w:ascii="Calibri" w:eastAsia="Times New Roman" w:hAnsi="Calibri" w:cs="Calibri"/>
                <w:color w:val="FFFFFF"/>
                <w:lang w:eastAsia="es-DO"/>
              </w:rPr>
            </w:pPr>
            <w:r w:rsidRPr="00770B4C">
              <w:rPr>
                <w:rFonts w:ascii="Calibri" w:eastAsia="Times New Roman" w:hAnsi="Calibri" w:cs="Calibri"/>
                <w:color w:val="FFFFFF"/>
                <w:lang w:eastAsia="es-DO"/>
              </w:rPr>
              <w:t>Medio de verificación</w:t>
            </w:r>
          </w:p>
        </w:tc>
        <w:tc>
          <w:tcPr>
            <w:tcW w:w="1245" w:type="dxa"/>
            <w:tcBorders>
              <w:top w:val="single" w:sz="8" w:space="0" w:color="auto"/>
              <w:left w:val="nil"/>
              <w:bottom w:val="nil"/>
              <w:right w:val="single" w:sz="8" w:space="0" w:color="auto"/>
            </w:tcBorders>
            <w:shd w:val="clear" w:color="000000" w:fill="002060"/>
            <w:noWrap/>
            <w:vAlign w:val="center"/>
            <w:hideMark/>
          </w:tcPr>
          <w:p w14:paraId="4288FF20" w14:textId="77777777" w:rsidR="00770B4C" w:rsidRPr="00770B4C" w:rsidRDefault="00770B4C" w:rsidP="00770B4C">
            <w:pPr>
              <w:spacing w:after="0" w:line="240" w:lineRule="auto"/>
              <w:jc w:val="center"/>
              <w:rPr>
                <w:rFonts w:ascii="Calibri" w:eastAsia="Times New Roman" w:hAnsi="Calibri" w:cs="Calibri"/>
                <w:color w:val="FFFFFF"/>
                <w:lang w:eastAsia="es-DO"/>
              </w:rPr>
            </w:pPr>
            <w:r w:rsidRPr="00770B4C">
              <w:rPr>
                <w:rFonts w:ascii="Calibri" w:eastAsia="Times New Roman" w:hAnsi="Calibri" w:cs="Calibri"/>
                <w:color w:val="FFFFFF"/>
                <w:lang w:eastAsia="es-DO"/>
              </w:rPr>
              <w:t>Programado</w:t>
            </w:r>
          </w:p>
        </w:tc>
        <w:tc>
          <w:tcPr>
            <w:tcW w:w="1029" w:type="dxa"/>
            <w:tcBorders>
              <w:top w:val="single" w:sz="8" w:space="0" w:color="auto"/>
              <w:left w:val="nil"/>
              <w:bottom w:val="nil"/>
              <w:right w:val="single" w:sz="8" w:space="0" w:color="auto"/>
            </w:tcBorders>
            <w:shd w:val="clear" w:color="000000" w:fill="002060"/>
            <w:noWrap/>
            <w:vAlign w:val="center"/>
            <w:hideMark/>
          </w:tcPr>
          <w:p w14:paraId="1CB057C0" w14:textId="77777777" w:rsidR="00770B4C" w:rsidRPr="00770B4C" w:rsidRDefault="00770B4C" w:rsidP="00770B4C">
            <w:pPr>
              <w:spacing w:after="0" w:line="240" w:lineRule="auto"/>
              <w:jc w:val="center"/>
              <w:rPr>
                <w:rFonts w:ascii="Calibri" w:eastAsia="Times New Roman" w:hAnsi="Calibri" w:cs="Calibri"/>
                <w:color w:val="FFFFFF"/>
                <w:lang w:eastAsia="es-DO"/>
              </w:rPr>
            </w:pPr>
            <w:r w:rsidRPr="00770B4C">
              <w:rPr>
                <w:rFonts w:ascii="Calibri" w:eastAsia="Times New Roman" w:hAnsi="Calibri" w:cs="Calibri"/>
                <w:color w:val="FFFFFF"/>
                <w:lang w:eastAsia="es-DO"/>
              </w:rPr>
              <w:t>Ejecutado</w:t>
            </w:r>
          </w:p>
        </w:tc>
        <w:tc>
          <w:tcPr>
            <w:tcW w:w="1440" w:type="dxa"/>
            <w:tcBorders>
              <w:top w:val="single" w:sz="8" w:space="0" w:color="auto"/>
              <w:left w:val="nil"/>
              <w:bottom w:val="nil"/>
              <w:right w:val="single" w:sz="8" w:space="0" w:color="auto"/>
            </w:tcBorders>
            <w:shd w:val="clear" w:color="000000" w:fill="002060"/>
            <w:vAlign w:val="center"/>
            <w:hideMark/>
          </w:tcPr>
          <w:p w14:paraId="34233485" w14:textId="77777777" w:rsidR="00770B4C" w:rsidRPr="00770B4C" w:rsidRDefault="00770B4C" w:rsidP="00770B4C">
            <w:pPr>
              <w:spacing w:after="0" w:line="240" w:lineRule="auto"/>
              <w:jc w:val="center"/>
              <w:rPr>
                <w:rFonts w:ascii="Calibri" w:eastAsia="Times New Roman" w:hAnsi="Calibri" w:cs="Calibri"/>
                <w:color w:val="FFFFFF"/>
                <w:lang w:eastAsia="es-DO"/>
              </w:rPr>
            </w:pPr>
            <w:r w:rsidRPr="00770B4C">
              <w:rPr>
                <w:rFonts w:ascii="Calibri" w:eastAsia="Times New Roman" w:hAnsi="Calibri" w:cs="Calibri"/>
                <w:color w:val="FFFFFF"/>
                <w:lang w:eastAsia="es-DO"/>
              </w:rPr>
              <w:t>% Cumplimiento</w:t>
            </w:r>
          </w:p>
        </w:tc>
      </w:tr>
      <w:tr w:rsidR="00770B4C" w:rsidRPr="00770B4C" w14:paraId="067209CA" w14:textId="77777777" w:rsidTr="00076EB8">
        <w:trPr>
          <w:trHeight w:val="510"/>
        </w:trPr>
        <w:tc>
          <w:tcPr>
            <w:tcW w:w="1529" w:type="dxa"/>
            <w:vMerge w:val="restart"/>
            <w:tcBorders>
              <w:top w:val="nil"/>
              <w:left w:val="single" w:sz="4" w:space="0" w:color="8EA9DB"/>
              <w:bottom w:val="single" w:sz="4" w:space="0" w:color="000000"/>
              <w:right w:val="single" w:sz="4" w:space="0" w:color="8EA9DB"/>
            </w:tcBorders>
            <w:shd w:val="clear" w:color="auto" w:fill="auto"/>
            <w:vAlign w:val="center"/>
            <w:hideMark/>
          </w:tcPr>
          <w:p w14:paraId="2773835B" w14:textId="77777777" w:rsidR="00770B4C" w:rsidRPr="00076EB8" w:rsidRDefault="00770B4C" w:rsidP="00770B4C">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Formación de capacidades para el abordaje de las adicciones en poblaciones claves</w:t>
            </w:r>
          </w:p>
        </w:tc>
        <w:tc>
          <w:tcPr>
            <w:tcW w:w="1820" w:type="dxa"/>
            <w:tcBorders>
              <w:top w:val="nil"/>
              <w:left w:val="nil"/>
              <w:bottom w:val="single" w:sz="4" w:space="0" w:color="8EA9DB"/>
              <w:right w:val="single" w:sz="4" w:space="0" w:color="8EA9DB"/>
            </w:tcBorders>
            <w:shd w:val="clear" w:color="auto" w:fill="auto"/>
            <w:vAlign w:val="center"/>
            <w:hideMark/>
          </w:tcPr>
          <w:p w14:paraId="1582FA5A" w14:textId="77777777" w:rsidR="00770B4C" w:rsidRPr="00076EB8" w:rsidRDefault="00770B4C" w:rsidP="00770B4C">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Capacitaciones impartidas</w:t>
            </w:r>
          </w:p>
        </w:tc>
        <w:tc>
          <w:tcPr>
            <w:tcW w:w="1397" w:type="dxa"/>
            <w:tcBorders>
              <w:top w:val="nil"/>
              <w:left w:val="nil"/>
              <w:bottom w:val="single" w:sz="4" w:space="0" w:color="8EA9DB"/>
              <w:right w:val="single" w:sz="4" w:space="0" w:color="8EA9DB"/>
            </w:tcBorders>
            <w:shd w:val="clear" w:color="auto" w:fill="auto"/>
            <w:vAlign w:val="center"/>
            <w:hideMark/>
          </w:tcPr>
          <w:p w14:paraId="5CCAFC53" w14:textId="77777777" w:rsidR="00770B4C" w:rsidRPr="00770B4C" w:rsidRDefault="00770B4C" w:rsidP="00770B4C">
            <w:pPr>
              <w:spacing w:after="0" w:line="240" w:lineRule="auto"/>
              <w:jc w:val="center"/>
              <w:rPr>
                <w:rFonts w:ascii="Arial" w:eastAsia="Times New Roman" w:hAnsi="Arial" w:cs="Arial"/>
                <w:sz w:val="20"/>
                <w:szCs w:val="20"/>
                <w:lang w:eastAsia="es-DO"/>
              </w:rPr>
            </w:pPr>
            <w:r w:rsidRPr="00770B4C">
              <w:rPr>
                <w:rFonts w:ascii="Arial" w:eastAsia="Times New Roman" w:hAnsi="Arial" w:cs="Arial"/>
                <w:sz w:val="20"/>
                <w:szCs w:val="20"/>
                <w:lang w:eastAsia="es-DO"/>
              </w:rPr>
              <w:t>informe de capacitación</w:t>
            </w:r>
          </w:p>
        </w:tc>
        <w:tc>
          <w:tcPr>
            <w:tcW w:w="1245" w:type="dxa"/>
            <w:tcBorders>
              <w:top w:val="nil"/>
              <w:left w:val="nil"/>
              <w:bottom w:val="single" w:sz="4" w:space="0" w:color="8EA9DB"/>
              <w:right w:val="nil"/>
            </w:tcBorders>
            <w:shd w:val="clear" w:color="auto" w:fill="auto"/>
            <w:noWrap/>
            <w:vAlign w:val="center"/>
            <w:hideMark/>
          </w:tcPr>
          <w:p w14:paraId="723EEDBE" w14:textId="77777777" w:rsidR="00770B4C" w:rsidRPr="00770B4C" w:rsidRDefault="00770B4C" w:rsidP="00770B4C">
            <w:pPr>
              <w:spacing w:after="0" w:line="240" w:lineRule="auto"/>
              <w:jc w:val="center"/>
              <w:rPr>
                <w:rFonts w:ascii="Arial" w:eastAsia="Times New Roman" w:hAnsi="Arial" w:cs="Arial"/>
                <w:color w:val="000000"/>
                <w:sz w:val="20"/>
                <w:szCs w:val="20"/>
                <w:lang w:eastAsia="es-DO"/>
              </w:rPr>
            </w:pPr>
            <w:r w:rsidRPr="00770B4C">
              <w:rPr>
                <w:rFonts w:ascii="Arial" w:eastAsia="Times New Roman" w:hAnsi="Arial" w:cs="Arial"/>
                <w:color w:val="000000"/>
                <w:sz w:val="20"/>
                <w:szCs w:val="20"/>
                <w:lang w:eastAsia="es-DO"/>
              </w:rPr>
              <w:t>1</w:t>
            </w:r>
          </w:p>
        </w:tc>
        <w:tc>
          <w:tcPr>
            <w:tcW w:w="1029" w:type="dxa"/>
            <w:tcBorders>
              <w:top w:val="nil"/>
              <w:left w:val="single" w:sz="4" w:space="0" w:color="8EA9DB"/>
              <w:bottom w:val="single" w:sz="4" w:space="0" w:color="8EA9DB"/>
              <w:right w:val="nil"/>
            </w:tcBorders>
            <w:shd w:val="clear" w:color="auto" w:fill="auto"/>
            <w:noWrap/>
            <w:vAlign w:val="center"/>
            <w:hideMark/>
          </w:tcPr>
          <w:p w14:paraId="733379F2" w14:textId="77777777" w:rsidR="00770B4C" w:rsidRPr="00770B4C" w:rsidRDefault="00770B4C" w:rsidP="00770B4C">
            <w:pPr>
              <w:spacing w:after="0" w:line="240" w:lineRule="auto"/>
              <w:jc w:val="center"/>
              <w:rPr>
                <w:rFonts w:ascii="Arial" w:eastAsia="Times New Roman" w:hAnsi="Arial" w:cs="Arial"/>
                <w:color w:val="000000"/>
                <w:sz w:val="20"/>
                <w:szCs w:val="20"/>
                <w:lang w:eastAsia="es-DO"/>
              </w:rPr>
            </w:pPr>
            <w:r w:rsidRPr="00770B4C">
              <w:rPr>
                <w:rFonts w:ascii="Arial" w:eastAsia="Times New Roman" w:hAnsi="Arial" w:cs="Arial"/>
                <w:color w:val="000000"/>
                <w:sz w:val="20"/>
                <w:szCs w:val="20"/>
                <w:lang w:eastAsia="es-DO"/>
              </w:rPr>
              <w:t>0</w:t>
            </w:r>
          </w:p>
        </w:tc>
        <w:tc>
          <w:tcPr>
            <w:tcW w:w="1440"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18DA36B9" w14:textId="7E49DF9F" w:rsidR="00770B4C" w:rsidRPr="00770B4C" w:rsidRDefault="00770B4C" w:rsidP="00770B4C">
            <w:pPr>
              <w:spacing w:after="0" w:line="240" w:lineRule="auto"/>
              <w:jc w:val="center"/>
              <w:rPr>
                <w:rFonts w:ascii="Arial" w:eastAsia="Times New Roman" w:hAnsi="Arial" w:cs="Arial"/>
                <w:color w:val="000000"/>
                <w:sz w:val="20"/>
                <w:szCs w:val="20"/>
                <w:lang w:eastAsia="es-DO"/>
              </w:rPr>
            </w:pPr>
            <w:r w:rsidRPr="00770B4C">
              <w:rPr>
                <w:rFonts w:ascii="Arial" w:eastAsia="Times New Roman" w:hAnsi="Arial" w:cs="Arial"/>
                <w:color w:val="000000"/>
                <w:sz w:val="20"/>
                <w:szCs w:val="20"/>
                <w:lang w:eastAsia="es-DO"/>
              </w:rPr>
              <w:t>0</w:t>
            </w:r>
            <w:r w:rsidR="00D94E11">
              <w:rPr>
                <w:rFonts w:ascii="Arial" w:eastAsia="Times New Roman" w:hAnsi="Arial" w:cs="Arial"/>
                <w:color w:val="000000"/>
                <w:sz w:val="20"/>
                <w:szCs w:val="20"/>
                <w:lang w:eastAsia="es-DO"/>
              </w:rPr>
              <w:t>%</w:t>
            </w:r>
          </w:p>
        </w:tc>
      </w:tr>
      <w:tr w:rsidR="00770B4C" w:rsidRPr="00770B4C" w14:paraId="6C5AF3AF" w14:textId="77777777" w:rsidTr="00076EB8">
        <w:trPr>
          <w:trHeight w:val="1530"/>
        </w:trPr>
        <w:tc>
          <w:tcPr>
            <w:tcW w:w="1529" w:type="dxa"/>
            <w:vMerge/>
            <w:tcBorders>
              <w:top w:val="nil"/>
              <w:left w:val="single" w:sz="4" w:space="0" w:color="8EA9DB"/>
              <w:bottom w:val="single" w:sz="4" w:space="0" w:color="000000"/>
              <w:right w:val="single" w:sz="4" w:space="0" w:color="8EA9DB"/>
            </w:tcBorders>
            <w:vAlign w:val="center"/>
            <w:hideMark/>
          </w:tcPr>
          <w:p w14:paraId="5FEE2ECC" w14:textId="77777777" w:rsidR="00770B4C" w:rsidRPr="00076EB8" w:rsidRDefault="00770B4C" w:rsidP="00770B4C">
            <w:pPr>
              <w:spacing w:after="0" w:line="240" w:lineRule="auto"/>
              <w:rPr>
                <w:rFonts w:ascii="Arial" w:eastAsia="Times New Roman" w:hAnsi="Arial" w:cs="Arial"/>
                <w:sz w:val="20"/>
                <w:szCs w:val="20"/>
                <w:lang w:eastAsia="es-DO"/>
              </w:rPr>
            </w:pPr>
          </w:p>
        </w:tc>
        <w:tc>
          <w:tcPr>
            <w:tcW w:w="1820" w:type="dxa"/>
            <w:tcBorders>
              <w:top w:val="nil"/>
              <w:left w:val="nil"/>
              <w:bottom w:val="single" w:sz="4" w:space="0" w:color="000000"/>
              <w:right w:val="single" w:sz="4" w:space="0" w:color="8EA9DB"/>
            </w:tcBorders>
            <w:shd w:val="clear" w:color="auto" w:fill="auto"/>
            <w:vAlign w:val="center"/>
            <w:hideMark/>
          </w:tcPr>
          <w:p w14:paraId="4F862C96" w14:textId="77777777" w:rsidR="00770B4C" w:rsidRPr="00076EB8" w:rsidRDefault="00770B4C" w:rsidP="00770B4C">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Personal del cuerpo sanitario de centros de salud materno e infantil capacitado</w:t>
            </w:r>
          </w:p>
        </w:tc>
        <w:tc>
          <w:tcPr>
            <w:tcW w:w="1397" w:type="dxa"/>
            <w:tcBorders>
              <w:top w:val="nil"/>
              <w:left w:val="nil"/>
              <w:bottom w:val="single" w:sz="4" w:space="0" w:color="000000"/>
              <w:right w:val="single" w:sz="4" w:space="0" w:color="8EA9DB"/>
            </w:tcBorders>
            <w:shd w:val="clear" w:color="auto" w:fill="auto"/>
            <w:vAlign w:val="center"/>
            <w:hideMark/>
          </w:tcPr>
          <w:p w14:paraId="69696695" w14:textId="77777777" w:rsidR="00770B4C" w:rsidRPr="00770B4C" w:rsidRDefault="00770B4C" w:rsidP="00770B4C">
            <w:pPr>
              <w:spacing w:after="0" w:line="240" w:lineRule="auto"/>
              <w:jc w:val="center"/>
              <w:rPr>
                <w:rFonts w:ascii="Arial" w:eastAsia="Times New Roman" w:hAnsi="Arial" w:cs="Arial"/>
                <w:sz w:val="20"/>
                <w:szCs w:val="20"/>
                <w:lang w:eastAsia="es-DO"/>
              </w:rPr>
            </w:pPr>
            <w:r w:rsidRPr="00770B4C">
              <w:rPr>
                <w:rFonts w:ascii="Arial" w:eastAsia="Times New Roman" w:hAnsi="Arial" w:cs="Arial"/>
                <w:sz w:val="20"/>
                <w:szCs w:val="20"/>
                <w:lang w:eastAsia="es-DO"/>
              </w:rPr>
              <w:t xml:space="preserve">Reporte de </w:t>
            </w:r>
            <w:proofErr w:type="spellStart"/>
            <w:r w:rsidRPr="00770B4C">
              <w:rPr>
                <w:rFonts w:ascii="Arial" w:eastAsia="Times New Roman" w:hAnsi="Arial" w:cs="Arial"/>
                <w:sz w:val="20"/>
                <w:szCs w:val="20"/>
                <w:lang w:eastAsia="es-DO"/>
              </w:rPr>
              <w:t>powerbi</w:t>
            </w:r>
            <w:proofErr w:type="spellEnd"/>
          </w:p>
        </w:tc>
        <w:tc>
          <w:tcPr>
            <w:tcW w:w="1245" w:type="dxa"/>
            <w:tcBorders>
              <w:top w:val="nil"/>
              <w:left w:val="nil"/>
              <w:bottom w:val="single" w:sz="4" w:space="0" w:color="000000"/>
              <w:right w:val="nil"/>
            </w:tcBorders>
            <w:shd w:val="clear" w:color="auto" w:fill="auto"/>
            <w:noWrap/>
            <w:vAlign w:val="center"/>
            <w:hideMark/>
          </w:tcPr>
          <w:p w14:paraId="0B915825" w14:textId="77777777" w:rsidR="00770B4C" w:rsidRPr="00770B4C" w:rsidRDefault="00770B4C" w:rsidP="00770B4C">
            <w:pPr>
              <w:spacing w:after="0" w:line="240" w:lineRule="auto"/>
              <w:jc w:val="center"/>
              <w:rPr>
                <w:rFonts w:ascii="Arial" w:eastAsia="Times New Roman" w:hAnsi="Arial" w:cs="Arial"/>
                <w:color w:val="000000"/>
                <w:sz w:val="20"/>
                <w:szCs w:val="20"/>
                <w:lang w:eastAsia="es-DO"/>
              </w:rPr>
            </w:pPr>
            <w:r w:rsidRPr="00770B4C">
              <w:rPr>
                <w:rFonts w:ascii="Arial" w:eastAsia="Times New Roman" w:hAnsi="Arial" w:cs="Arial"/>
                <w:color w:val="000000"/>
                <w:sz w:val="20"/>
                <w:szCs w:val="20"/>
                <w:lang w:eastAsia="es-DO"/>
              </w:rPr>
              <w:t>20</w:t>
            </w:r>
          </w:p>
        </w:tc>
        <w:tc>
          <w:tcPr>
            <w:tcW w:w="1029" w:type="dxa"/>
            <w:tcBorders>
              <w:top w:val="nil"/>
              <w:left w:val="single" w:sz="4" w:space="0" w:color="8EA9DB"/>
              <w:bottom w:val="single" w:sz="4" w:space="0" w:color="000000"/>
              <w:right w:val="nil"/>
            </w:tcBorders>
            <w:shd w:val="clear" w:color="auto" w:fill="auto"/>
            <w:noWrap/>
            <w:vAlign w:val="center"/>
            <w:hideMark/>
          </w:tcPr>
          <w:p w14:paraId="61EF3A23" w14:textId="77777777" w:rsidR="00770B4C" w:rsidRPr="00770B4C" w:rsidRDefault="00770B4C" w:rsidP="00770B4C">
            <w:pPr>
              <w:spacing w:after="0" w:line="240" w:lineRule="auto"/>
              <w:jc w:val="center"/>
              <w:rPr>
                <w:rFonts w:ascii="Arial" w:eastAsia="Times New Roman" w:hAnsi="Arial" w:cs="Arial"/>
                <w:color w:val="000000"/>
                <w:sz w:val="20"/>
                <w:szCs w:val="20"/>
                <w:lang w:eastAsia="es-DO"/>
              </w:rPr>
            </w:pPr>
            <w:r w:rsidRPr="00770B4C">
              <w:rPr>
                <w:rFonts w:ascii="Arial" w:eastAsia="Times New Roman" w:hAnsi="Arial" w:cs="Arial"/>
                <w:color w:val="000000"/>
                <w:sz w:val="20"/>
                <w:szCs w:val="20"/>
                <w:lang w:eastAsia="es-DO"/>
              </w:rPr>
              <w:t>0</w:t>
            </w:r>
          </w:p>
        </w:tc>
        <w:tc>
          <w:tcPr>
            <w:tcW w:w="1440"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3196417C" w14:textId="7314DE74" w:rsidR="00770B4C" w:rsidRPr="00770B4C" w:rsidRDefault="00770B4C" w:rsidP="00770B4C">
            <w:pPr>
              <w:spacing w:after="0" w:line="240" w:lineRule="auto"/>
              <w:jc w:val="center"/>
              <w:rPr>
                <w:rFonts w:ascii="Arial" w:eastAsia="Times New Roman" w:hAnsi="Arial" w:cs="Arial"/>
                <w:color w:val="000000"/>
                <w:sz w:val="20"/>
                <w:szCs w:val="20"/>
                <w:lang w:eastAsia="es-DO"/>
              </w:rPr>
            </w:pPr>
            <w:r w:rsidRPr="00770B4C">
              <w:rPr>
                <w:rFonts w:ascii="Arial" w:eastAsia="Times New Roman" w:hAnsi="Arial" w:cs="Arial"/>
                <w:color w:val="000000"/>
                <w:sz w:val="20"/>
                <w:szCs w:val="20"/>
                <w:lang w:eastAsia="es-DO"/>
              </w:rPr>
              <w:t>0</w:t>
            </w:r>
            <w:r w:rsidR="00D94E11">
              <w:rPr>
                <w:rFonts w:ascii="Arial" w:eastAsia="Times New Roman" w:hAnsi="Arial" w:cs="Arial"/>
                <w:color w:val="000000"/>
                <w:sz w:val="20"/>
                <w:szCs w:val="20"/>
                <w:lang w:eastAsia="es-DO"/>
              </w:rPr>
              <w:t>%</w:t>
            </w:r>
          </w:p>
        </w:tc>
      </w:tr>
      <w:tr w:rsidR="00770B4C" w:rsidRPr="00770B4C" w14:paraId="3CD60003" w14:textId="77777777" w:rsidTr="00076EB8">
        <w:trPr>
          <w:trHeight w:val="1275"/>
        </w:trPr>
        <w:tc>
          <w:tcPr>
            <w:tcW w:w="1529" w:type="dxa"/>
            <w:vMerge w:val="restart"/>
            <w:tcBorders>
              <w:top w:val="nil"/>
              <w:left w:val="single" w:sz="4" w:space="0" w:color="8EA9DB"/>
              <w:bottom w:val="single" w:sz="4" w:space="0" w:color="000000"/>
              <w:right w:val="single" w:sz="4" w:space="0" w:color="8EA9DB"/>
            </w:tcBorders>
            <w:shd w:val="clear" w:color="auto" w:fill="auto"/>
            <w:vAlign w:val="center"/>
            <w:hideMark/>
          </w:tcPr>
          <w:p w14:paraId="78435EE8" w14:textId="77777777" w:rsidR="00770B4C" w:rsidRPr="00076EB8" w:rsidRDefault="00770B4C" w:rsidP="00770B4C">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Políticas de tratamiento monitoreadas</w:t>
            </w:r>
          </w:p>
        </w:tc>
        <w:tc>
          <w:tcPr>
            <w:tcW w:w="1820" w:type="dxa"/>
            <w:tcBorders>
              <w:top w:val="nil"/>
              <w:left w:val="nil"/>
              <w:bottom w:val="single" w:sz="4" w:space="0" w:color="8EA9DB"/>
              <w:right w:val="single" w:sz="4" w:space="0" w:color="8EA9DB"/>
            </w:tcBorders>
            <w:shd w:val="clear" w:color="auto" w:fill="auto"/>
            <w:vAlign w:val="center"/>
            <w:hideMark/>
          </w:tcPr>
          <w:p w14:paraId="4B9CDE7F" w14:textId="77777777" w:rsidR="00770B4C" w:rsidRPr="00076EB8" w:rsidRDefault="00770B4C" w:rsidP="00770B4C">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Seguimiento al Programa de Tratamiento bajo supervisión judicial</w:t>
            </w:r>
          </w:p>
        </w:tc>
        <w:tc>
          <w:tcPr>
            <w:tcW w:w="1397" w:type="dxa"/>
            <w:vMerge w:val="restart"/>
            <w:tcBorders>
              <w:top w:val="nil"/>
              <w:left w:val="single" w:sz="4" w:space="0" w:color="8EA9DB"/>
              <w:bottom w:val="single" w:sz="4" w:space="0" w:color="000000"/>
              <w:right w:val="single" w:sz="4" w:space="0" w:color="8EA9DB"/>
            </w:tcBorders>
            <w:shd w:val="clear" w:color="auto" w:fill="auto"/>
            <w:vAlign w:val="center"/>
            <w:hideMark/>
          </w:tcPr>
          <w:p w14:paraId="5C107D7C" w14:textId="77777777" w:rsidR="00770B4C" w:rsidRPr="00770B4C" w:rsidRDefault="00770B4C" w:rsidP="00770B4C">
            <w:pPr>
              <w:spacing w:after="0" w:line="240" w:lineRule="auto"/>
              <w:jc w:val="center"/>
              <w:rPr>
                <w:rFonts w:ascii="Arial" w:eastAsia="Times New Roman" w:hAnsi="Arial" w:cs="Arial"/>
                <w:sz w:val="20"/>
                <w:szCs w:val="20"/>
                <w:lang w:eastAsia="es-DO"/>
              </w:rPr>
            </w:pPr>
            <w:r w:rsidRPr="00770B4C">
              <w:rPr>
                <w:rFonts w:ascii="Arial" w:eastAsia="Times New Roman" w:hAnsi="Arial" w:cs="Arial"/>
                <w:sz w:val="20"/>
                <w:szCs w:val="20"/>
                <w:lang w:eastAsia="es-DO"/>
              </w:rPr>
              <w:t>Informe de avance</w:t>
            </w:r>
          </w:p>
        </w:tc>
        <w:tc>
          <w:tcPr>
            <w:tcW w:w="1245" w:type="dxa"/>
            <w:tcBorders>
              <w:top w:val="nil"/>
              <w:left w:val="nil"/>
              <w:bottom w:val="single" w:sz="4" w:space="0" w:color="8EA9DB"/>
              <w:right w:val="nil"/>
            </w:tcBorders>
            <w:shd w:val="clear" w:color="auto" w:fill="auto"/>
            <w:noWrap/>
            <w:vAlign w:val="center"/>
            <w:hideMark/>
          </w:tcPr>
          <w:p w14:paraId="7FAAE598" w14:textId="77777777" w:rsidR="00770B4C" w:rsidRPr="00770B4C" w:rsidRDefault="00770B4C" w:rsidP="00770B4C">
            <w:pPr>
              <w:spacing w:after="0" w:line="240" w:lineRule="auto"/>
              <w:jc w:val="center"/>
              <w:rPr>
                <w:rFonts w:ascii="Arial" w:eastAsia="Times New Roman" w:hAnsi="Arial" w:cs="Arial"/>
                <w:color w:val="000000"/>
                <w:sz w:val="20"/>
                <w:szCs w:val="20"/>
                <w:lang w:eastAsia="es-DO"/>
              </w:rPr>
            </w:pPr>
            <w:r w:rsidRPr="00770B4C">
              <w:rPr>
                <w:rFonts w:ascii="Arial" w:eastAsia="Times New Roman" w:hAnsi="Arial" w:cs="Arial"/>
                <w:color w:val="000000"/>
                <w:sz w:val="20"/>
                <w:szCs w:val="20"/>
                <w:lang w:eastAsia="es-DO"/>
              </w:rPr>
              <w:t>1</w:t>
            </w:r>
          </w:p>
        </w:tc>
        <w:tc>
          <w:tcPr>
            <w:tcW w:w="1029" w:type="dxa"/>
            <w:tcBorders>
              <w:top w:val="nil"/>
              <w:left w:val="single" w:sz="4" w:space="0" w:color="8EA9DB"/>
              <w:bottom w:val="single" w:sz="4" w:space="0" w:color="8EA9DB"/>
              <w:right w:val="nil"/>
            </w:tcBorders>
            <w:shd w:val="clear" w:color="auto" w:fill="auto"/>
            <w:noWrap/>
            <w:vAlign w:val="center"/>
            <w:hideMark/>
          </w:tcPr>
          <w:p w14:paraId="5A36F978" w14:textId="77777777" w:rsidR="00770B4C" w:rsidRPr="00770B4C" w:rsidRDefault="00770B4C" w:rsidP="00770B4C">
            <w:pPr>
              <w:spacing w:after="0" w:line="240" w:lineRule="auto"/>
              <w:jc w:val="center"/>
              <w:rPr>
                <w:rFonts w:ascii="Arial" w:eastAsia="Times New Roman" w:hAnsi="Arial" w:cs="Arial"/>
                <w:color w:val="000000"/>
                <w:sz w:val="20"/>
                <w:szCs w:val="20"/>
                <w:lang w:eastAsia="es-DO"/>
              </w:rPr>
            </w:pPr>
            <w:r w:rsidRPr="00770B4C">
              <w:rPr>
                <w:rFonts w:ascii="Arial" w:eastAsia="Times New Roman" w:hAnsi="Arial" w:cs="Arial"/>
                <w:color w:val="000000"/>
                <w:sz w:val="20"/>
                <w:szCs w:val="20"/>
                <w:lang w:eastAsia="es-DO"/>
              </w:rPr>
              <w:t>0</w:t>
            </w:r>
          </w:p>
        </w:tc>
        <w:tc>
          <w:tcPr>
            <w:tcW w:w="1440"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0A0D572D" w14:textId="02A7068C" w:rsidR="00770B4C" w:rsidRPr="00770B4C" w:rsidRDefault="00770B4C" w:rsidP="00770B4C">
            <w:pPr>
              <w:spacing w:after="0" w:line="240" w:lineRule="auto"/>
              <w:jc w:val="center"/>
              <w:rPr>
                <w:rFonts w:ascii="Arial" w:eastAsia="Times New Roman" w:hAnsi="Arial" w:cs="Arial"/>
                <w:color w:val="000000"/>
                <w:sz w:val="20"/>
                <w:szCs w:val="20"/>
                <w:lang w:eastAsia="es-DO"/>
              </w:rPr>
            </w:pPr>
            <w:r w:rsidRPr="00770B4C">
              <w:rPr>
                <w:rFonts w:ascii="Arial" w:eastAsia="Times New Roman" w:hAnsi="Arial" w:cs="Arial"/>
                <w:color w:val="000000"/>
                <w:sz w:val="20"/>
                <w:szCs w:val="20"/>
                <w:lang w:eastAsia="es-DO"/>
              </w:rPr>
              <w:t>0</w:t>
            </w:r>
            <w:r w:rsidR="00D94E11">
              <w:rPr>
                <w:rFonts w:ascii="Arial" w:eastAsia="Times New Roman" w:hAnsi="Arial" w:cs="Arial"/>
                <w:color w:val="000000"/>
                <w:sz w:val="20"/>
                <w:szCs w:val="20"/>
                <w:lang w:eastAsia="es-DO"/>
              </w:rPr>
              <w:t>%</w:t>
            </w:r>
          </w:p>
        </w:tc>
      </w:tr>
      <w:tr w:rsidR="00770B4C" w:rsidRPr="00770B4C" w14:paraId="072FFCE7" w14:textId="77777777" w:rsidTr="00076EB8">
        <w:trPr>
          <w:trHeight w:val="1530"/>
        </w:trPr>
        <w:tc>
          <w:tcPr>
            <w:tcW w:w="1529" w:type="dxa"/>
            <w:vMerge/>
            <w:tcBorders>
              <w:top w:val="nil"/>
              <w:left w:val="single" w:sz="4" w:space="0" w:color="8EA9DB"/>
              <w:bottom w:val="single" w:sz="4" w:space="0" w:color="000000"/>
              <w:right w:val="single" w:sz="4" w:space="0" w:color="8EA9DB"/>
            </w:tcBorders>
            <w:vAlign w:val="center"/>
            <w:hideMark/>
          </w:tcPr>
          <w:p w14:paraId="78CB4270" w14:textId="77777777" w:rsidR="00770B4C" w:rsidRPr="00076EB8" w:rsidRDefault="00770B4C" w:rsidP="00770B4C">
            <w:pPr>
              <w:spacing w:after="0" w:line="240" w:lineRule="auto"/>
              <w:rPr>
                <w:rFonts w:ascii="Arial" w:eastAsia="Times New Roman" w:hAnsi="Arial" w:cs="Arial"/>
                <w:sz w:val="20"/>
                <w:szCs w:val="20"/>
                <w:lang w:eastAsia="es-DO"/>
              </w:rPr>
            </w:pPr>
          </w:p>
        </w:tc>
        <w:tc>
          <w:tcPr>
            <w:tcW w:w="1820" w:type="dxa"/>
            <w:tcBorders>
              <w:top w:val="nil"/>
              <w:left w:val="nil"/>
              <w:bottom w:val="single" w:sz="4" w:space="0" w:color="8EA9DB"/>
              <w:right w:val="single" w:sz="4" w:space="0" w:color="8EA9DB"/>
            </w:tcBorders>
            <w:shd w:val="clear" w:color="auto" w:fill="auto"/>
            <w:vAlign w:val="center"/>
            <w:hideMark/>
          </w:tcPr>
          <w:p w14:paraId="28C0AA3D" w14:textId="77777777" w:rsidR="00770B4C" w:rsidRPr="00076EB8" w:rsidRDefault="00770B4C" w:rsidP="00770B4C">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Seguimiento a la propuesta para la inclusión de usuarios de drogas al SENASA</w:t>
            </w:r>
          </w:p>
        </w:tc>
        <w:tc>
          <w:tcPr>
            <w:tcW w:w="1397" w:type="dxa"/>
            <w:vMerge/>
            <w:tcBorders>
              <w:top w:val="nil"/>
              <w:left w:val="single" w:sz="4" w:space="0" w:color="8EA9DB"/>
              <w:bottom w:val="single" w:sz="4" w:space="0" w:color="000000"/>
              <w:right w:val="single" w:sz="4" w:space="0" w:color="8EA9DB"/>
            </w:tcBorders>
            <w:vAlign w:val="center"/>
            <w:hideMark/>
          </w:tcPr>
          <w:p w14:paraId="024FC134" w14:textId="77777777" w:rsidR="00770B4C" w:rsidRPr="00770B4C" w:rsidRDefault="00770B4C" w:rsidP="00770B4C">
            <w:pPr>
              <w:spacing w:after="0" w:line="240" w:lineRule="auto"/>
              <w:rPr>
                <w:rFonts w:ascii="Arial" w:eastAsia="Times New Roman" w:hAnsi="Arial" w:cs="Arial"/>
                <w:sz w:val="20"/>
                <w:szCs w:val="20"/>
                <w:lang w:eastAsia="es-DO"/>
              </w:rPr>
            </w:pPr>
          </w:p>
        </w:tc>
        <w:tc>
          <w:tcPr>
            <w:tcW w:w="1245" w:type="dxa"/>
            <w:tcBorders>
              <w:top w:val="nil"/>
              <w:left w:val="nil"/>
              <w:bottom w:val="single" w:sz="4" w:space="0" w:color="8EA9DB"/>
              <w:right w:val="nil"/>
            </w:tcBorders>
            <w:shd w:val="clear" w:color="auto" w:fill="auto"/>
            <w:noWrap/>
            <w:vAlign w:val="center"/>
            <w:hideMark/>
          </w:tcPr>
          <w:p w14:paraId="48B38F9A" w14:textId="77777777" w:rsidR="00770B4C" w:rsidRPr="00770B4C" w:rsidRDefault="00770B4C" w:rsidP="00770B4C">
            <w:pPr>
              <w:spacing w:after="0" w:line="240" w:lineRule="auto"/>
              <w:jc w:val="center"/>
              <w:rPr>
                <w:rFonts w:ascii="Arial" w:eastAsia="Times New Roman" w:hAnsi="Arial" w:cs="Arial"/>
                <w:color w:val="000000"/>
                <w:sz w:val="20"/>
                <w:szCs w:val="20"/>
                <w:lang w:eastAsia="es-DO"/>
              </w:rPr>
            </w:pPr>
            <w:r w:rsidRPr="00770B4C">
              <w:rPr>
                <w:rFonts w:ascii="Arial" w:eastAsia="Times New Roman" w:hAnsi="Arial" w:cs="Arial"/>
                <w:color w:val="000000"/>
                <w:sz w:val="20"/>
                <w:szCs w:val="20"/>
                <w:lang w:eastAsia="es-DO"/>
              </w:rPr>
              <w:t>1</w:t>
            </w:r>
          </w:p>
        </w:tc>
        <w:tc>
          <w:tcPr>
            <w:tcW w:w="1029" w:type="dxa"/>
            <w:tcBorders>
              <w:top w:val="nil"/>
              <w:left w:val="single" w:sz="4" w:space="0" w:color="8EA9DB"/>
              <w:bottom w:val="single" w:sz="4" w:space="0" w:color="8EA9DB"/>
              <w:right w:val="nil"/>
            </w:tcBorders>
            <w:shd w:val="clear" w:color="auto" w:fill="auto"/>
            <w:noWrap/>
            <w:vAlign w:val="center"/>
            <w:hideMark/>
          </w:tcPr>
          <w:p w14:paraId="2B98EB21" w14:textId="77777777" w:rsidR="00770B4C" w:rsidRPr="00770B4C" w:rsidRDefault="00770B4C" w:rsidP="00770B4C">
            <w:pPr>
              <w:spacing w:after="0" w:line="240" w:lineRule="auto"/>
              <w:jc w:val="center"/>
              <w:rPr>
                <w:rFonts w:ascii="Arial" w:eastAsia="Times New Roman" w:hAnsi="Arial" w:cs="Arial"/>
                <w:color w:val="000000"/>
                <w:sz w:val="20"/>
                <w:szCs w:val="20"/>
                <w:lang w:eastAsia="es-DO"/>
              </w:rPr>
            </w:pPr>
            <w:r w:rsidRPr="00770B4C">
              <w:rPr>
                <w:rFonts w:ascii="Arial" w:eastAsia="Times New Roman" w:hAnsi="Arial" w:cs="Arial"/>
                <w:color w:val="000000"/>
                <w:sz w:val="20"/>
                <w:szCs w:val="20"/>
                <w:lang w:eastAsia="es-DO"/>
              </w:rPr>
              <w:t>1</w:t>
            </w:r>
          </w:p>
        </w:tc>
        <w:tc>
          <w:tcPr>
            <w:tcW w:w="144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48115D9" w14:textId="5CB2ECD1" w:rsidR="00770B4C" w:rsidRPr="00770B4C" w:rsidRDefault="00770B4C" w:rsidP="00770B4C">
            <w:pPr>
              <w:spacing w:after="0" w:line="240" w:lineRule="auto"/>
              <w:jc w:val="center"/>
              <w:rPr>
                <w:rFonts w:ascii="Arial" w:eastAsia="Times New Roman" w:hAnsi="Arial" w:cs="Arial"/>
                <w:color w:val="000000"/>
                <w:sz w:val="20"/>
                <w:szCs w:val="20"/>
                <w:lang w:eastAsia="es-DO"/>
              </w:rPr>
            </w:pPr>
            <w:r w:rsidRPr="00770B4C">
              <w:rPr>
                <w:rFonts w:ascii="Arial" w:eastAsia="Times New Roman" w:hAnsi="Arial" w:cs="Arial"/>
                <w:color w:val="000000"/>
                <w:sz w:val="20"/>
                <w:szCs w:val="20"/>
                <w:lang w:eastAsia="es-DO"/>
              </w:rPr>
              <w:t>100</w:t>
            </w:r>
            <w:r w:rsidR="00D94E11">
              <w:rPr>
                <w:rFonts w:ascii="Arial" w:eastAsia="Times New Roman" w:hAnsi="Arial" w:cs="Arial"/>
                <w:color w:val="000000"/>
                <w:sz w:val="20"/>
                <w:szCs w:val="20"/>
                <w:lang w:eastAsia="es-DO"/>
              </w:rPr>
              <w:t>%</w:t>
            </w:r>
          </w:p>
        </w:tc>
      </w:tr>
    </w:tbl>
    <w:p w14:paraId="789AC554" w14:textId="6A0CDE76" w:rsidR="00A01AA6" w:rsidRDefault="00653BE9" w:rsidP="00A01AA6">
      <w:pPr>
        <w:pStyle w:val="Descripcin"/>
      </w:pPr>
      <w:r>
        <w:t xml:space="preserve">Tabla </w:t>
      </w:r>
      <w:r w:rsidR="00CA25C2">
        <w:fldChar w:fldCharType="begin"/>
      </w:r>
      <w:r w:rsidR="00CA25C2">
        <w:instrText xml:space="preserve"> SEQ Tabla \* ARABIC </w:instrText>
      </w:r>
      <w:r w:rsidR="00CA25C2">
        <w:fldChar w:fldCharType="separate"/>
      </w:r>
      <w:r w:rsidR="002349BE">
        <w:rPr>
          <w:noProof/>
        </w:rPr>
        <w:t>12</w:t>
      </w:r>
      <w:r w:rsidR="00CA25C2">
        <w:rPr>
          <w:noProof/>
        </w:rPr>
        <w:fldChar w:fldCharType="end"/>
      </w:r>
      <w:r w:rsidR="00784EE2">
        <w:rPr>
          <w:noProof/>
        </w:rPr>
        <w:t>.</w:t>
      </w:r>
      <w:r>
        <w:t xml:space="preserve"> </w:t>
      </w:r>
      <w:r w:rsidRPr="000E6FC9">
        <w:t xml:space="preserve">Desviaciones </w:t>
      </w:r>
      <w:r>
        <w:t>DEATIS</w:t>
      </w:r>
      <w:r w:rsidR="00B9172C">
        <w:t xml:space="preserve"> </w:t>
      </w:r>
      <w:r w:rsidR="00B133EB">
        <w:t>3er</w:t>
      </w:r>
      <w:r w:rsidR="00596F8E">
        <w:t xml:space="preserve"> trimestre</w:t>
      </w:r>
      <w:r w:rsidRPr="000E6FC9">
        <w:t xml:space="preserve"> </w:t>
      </w:r>
      <w:r w:rsidRPr="00E03D06">
        <w:t>202</w:t>
      </w:r>
      <w:r w:rsidR="003C720C" w:rsidRPr="00E03D06">
        <w:t>4</w:t>
      </w:r>
      <w:r w:rsidRPr="00E03D06">
        <w:t>.</w:t>
      </w:r>
      <w:bookmarkEnd w:id="64"/>
    </w:p>
    <w:p w14:paraId="1F30FC07" w14:textId="057F14B3" w:rsidR="0090084A" w:rsidRDefault="0090084A" w:rsidP="0090084A"/>
    <w:p w14:paraId="7749CF72" w14:textId="77777777" w:rsidR="008D02D6" w:rsidRDefault="008D02D6" w:rsidP="0090084A"/>
    <w:p w14:paraId="6710E4F0" w14:textId="77777777" w:rsidR="0090084A" w:rsidRPr="0090084A" w:rsidRDefault="0090084A" w:rsidP="0090084A">
      <w:pPr>
        <w:pStyle w:val="Prrafodelista"/>
        <w:keepNext/>
        <w:keepLines/>
        <w:numPr>
          <w:ilvl w:val="0"/>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65" w:name="_Toc132189308"/>
      <w:bookmarkStart w:id="66" w:name="_Toc134425700"/>
      <w:bookmarkStart w:id="67" w:name="_Toc171681149"/>
      <w:bookmarkStart w:id="68" w:name="_Toc171681264"/>
      <w:bookmarkEnd w:id="65"/>
      <w:bookmarkEnd w:id="66"/>
      <w:bookmarkEnd w:id="67"/>
      <w:bookmarkEnd w:id="68"/>
    </w:p>
    <w:p w14:paraId="40745505" w14:textId="77777777" w:rsidR="0090084A" w:rsidRPr="0090084A" w:rsidRDefault="0090084A" w:rsidP="0090084A">
      <w:pPr>
        <w:pStyle w:val="Prrafodelista"/>
        <w:keepNext/>
        <w:keepLines/>
        <w:numPr>
          <w:ilvl w:val="1"/>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69" w:name="_Toc132189309"/>
      <w:bookmarkStart w:id="70" w:name="_Toc134425701"/>
      <w:bookmarkStart w:id="71" w:name="_Toc171681150"/>
      <w:bookmarkStart w:id="72" w:name="_Toc171681265"/>
      <w:bookmarkEnd w:id="69"/>
      <w:bookmarkEnd w:id="70"/>
      <w:bookmarkEnd w:id="71"/>
      <w:bookmarkEnd w:id="72"/>
    </w:p>
    <w:p w14:paraId="5ADEE7FB" w14:textId="77777777" w:rsidR="0090084A" w:rsidRPr="0090084A" w:rsidRDefault="0090084A" w:rsidP="0090084A">
      <w:pPr>
        <w:pStyle w:val="Prrafodelista"/>
        <w:keepNext/>
        <w:keepLines/>
        <w:numPr>
          <w:ilvl w:val="1"/>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73" w:name="_Toc132189310"/>
      <w:bookmarkStart w:id="74" w:name="_Toc134425702"/>
      <w:bookmarkStart w:id="75" w:name="_Toc171681151"/>
      <w:bookmarkStart w:id="76" w:name="_Toc171681266"/>
      <w:bookmarkEnd w:id="73"/>
      <w:bookmarkEnd w:id="74"/>
      <w:bookmarkEnd w:id="75"/>
      <w:bookmarkEnd w:id="76"/>
    </w:p>
    <w:p w14:paraId="3E787C62"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77" w:name="_Toc132189311"/>
      <w:bookmarkStart w:id="78" w:name="_Toc134425703"/>
      <w:bookmarkStart w:id="79" w:name="_Toc171681152"/>
      <w:bookmarkStart w:id="80" w:name="_Toc171681267"/>
      <w:bookmarkEnd w:id="77"/>
      <w:bookmarkEnd w:id="78"/>
      <w:bookmarkEnd w:id="79"/>
      <w:bookmarkEnd w:id="80"/>
    </w:p>
    <w:p w14:paraId="0F7FD761"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81" w:name="_Toc132189312"/>
      <w:bookmarkStart w:id="82" w:name="_Toc134425704"/>
      <w:bookmarkStart w:id="83" w:name="_Toc171681153"/>
      <w:bookmarkStart w:id="84" w:name="_Toc171681268"/>
      <w:bookmarkEnd w:id="81"/>
      <w:bookmarkEnd w:id="82"/>
      <w:bookmarkEnd w:id="83"/>
      <w:bookmarkEnd w:id="84"/>
    </w:p>
    <w:p w14:paraId="77547F07"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85" w:name="_Toc132189313"/>
      <w:bookmarkStart w:id="86" w:name="_Toc134425705"/>
      <w:bookmarkStart w:id="87" w:name="_Toc171681154"/>
      <w:bookmarkStart w:id="88" w:name="_Toc171681269"/>
      <w:bookmarkEnd w:id="85"/>
      <w:bookmarkEnd w:id="86"/>
      <w:bookmarkEnd w:id="87"/>
      <w:bookmarkEnd w:id="88"/>
    </w:p>
    <w:p w14:paraId="55103335"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89" w:name="_Toc132189314"/>
      <w:bookmarkStart w:id="90" w:name="_Toc134425706"/>
      <w:bookmarkStart w:id="91" w:name="_Toc171681155"/>
      <w:bookmarkStart w:id="92" w:name="_Toc171681270"/>
      <w:bookmarkEnd w:id="89"/>
      <w:bookmarkEnd w:id="90"/>
      <w:bookmarkEnd w:id="91"/>
      <w:bookmarkEnd w:id="92"/>
    </w:p>
    <w:p w14:paraId="55B1A249"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93" w:name="_Toc132189315"/>
      <w:bookmarkStart w:id="94" w:name="_Toc134425707"/>
      <w:bookmarkStart w:id="95" w:name="_Toc171681156"/>
      <w:bookmarkStart w:id="96" w:name="_Toc171681271"/>
      <w:bookmarkEnd w:id="93"/>
      <w:bookmarkEnd w:id="94"/>
      <w:bookmarkEnd w:id="95"/>
      <w:bookmarkEnd w:id="96"/>
    </w:p>
    <w:p w14:paraId="45827275"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97" w:name="_Toc132189316"/>
      <w:bookmarkStart w:id="98" w:name="_Toc134425708"/>
      <w:bookmarkStart w:id="99" w:name="_Toc171681157"/>
      <w:bookmarkStart w:id="100" w:name="_Toc171681272"/>
      <w:bookmarkEnd w:id="97"/>
      <w:bookmarkEnd w:id="98"/>
      <w:bookmarkEnd w:id="99"/>
      <w:bookmarkEnd w:id="100"/>
    </w:p>
    <w:p w14:paraId="3976E697" w14:textId="5FD87D5F" w:rsidR="0090084A" w:rsidRPr="008442B6" w:rsidRDefault="00BA6421" w:rsidP="00BA6421">
      <w:pPr>
        <w:pStyle w:val="Ttulo3"/>
        <w:numPr>
          <w:ilvl w:val="2"/>
          <w:numId w:val="28"/>
        </w:numPr>
        <w:jc w:val="both"/>
        <w:rPr>
          <w:b/>
          <w:bCs/>
          <w:lang w:val="es-ES_tradnl"/>
        </w:rPr>
      </w:pPr>
      <w:bookmarkStart w:id="101" w:name="_Toc171681273"/>
      <w:r>
        <w:rPr>
          <w:b/>
          <w:bCs/>
          <w:lang w:val="es-ES_tradnl"/>
        </w:rPr>
        <w:t>Departamento de Servicios de Atención a Usuarios y Dependientes</w:t>
      </w:r>
      <w:r w:rsidR="0090084A">
        <w:rPr>
          <w:b/>
          <w:bCs/>
          <w:lang w:val="es-ES_tradnl"/>
        </w:rPr>
        <w:t xml:space="preserve"> (D</w:t>
      </w:r>
      <w:r>
        <w:rPr>
          <w:b/>
          <w:bCs/>
          <w:lang w:val="es-ES_tradnl"/>
        </w:rPr>
        <w:t>SAUDD</w:t>
      </w:r>
      <w:r w:rsidR="0090084A">
        <w:rPr>
          <w:b/>
          <w:bCs/>
          <w:lang w:val="es-ES_tradnl"/>
        </w:rPr>
        <w:t>)</w:t>
      </w:r>
      <w:bookmarkEnd w:id="101"/>
    </w:p>
    <w:p w14:paraId="4776F3E1" w14:textId="77777777" w:rsidR="0090084A" w:rsidRPr="0090084A" w:rsidRDefault="0090084A" w:rsidP="0090084A">
      <w:pPr>
        <w:rPr>
          <w:lang w:val="es-ES_tradnl"/>
        </w:rPr>
      </w:pPr>
    </w:p>
    <w:p w14:paraId="7FB181D1" w14:textId="6411B669" w:rsidR="0090084A" w:rsidRDefault="00BA6421" w:rsidP="00624CC9">
      <w:pPr>
        <w:jc w:val="both"/>
        <w:rPr>
          <w:sz w:val="24"/>
          <w:szCs w:val="24"/>
          <w:lang w:val="es-ES"/>
        </w:rPr>
      </w:pPr>
      <w:r w:rsidRPr="00BA6421">
        <w:rPr>
          <w:sz w:val="24"/>
          <w:szCs w:val="24"/>
          <w:lang w:val="es-ES"/>
        </w:rPr>
        <w:t>Establecer y/o fortalecer un sistema nacional de atención, inclusión social de personas usuarias de drogas, derechos humanos y género, teniendo en cuenta estándares de calidad.</w:t>
      </w:r>
    </w:p>
    <w:p w14:paraId="5098567F" w14:textId="68D1E224" w:rsidR="00F6794B" w:rsidRDefault="00D94E11" w:rsidP="00D94E11">
      <w:pPr>
        <w:pStyle w:val="Prrafodelista"/>
        <w:spacing w:line="360" w:lineRule="auto"/>
        <w:ind w:left="435"/>
        <w:jc w:val="center"/>
        <w:rPr>
          <w:noProof/>
        </w:rPr>
      </w:pPr>
      <w:r>
        <w:rPr>
          <w:noProof/>
        </w:rPr>
        <mc:AlternateContent>
          <mc:Choice Requires="wps">
            <w:drawing>
              <wp:anchor distT="0" distB="0" distL="114300" distR="114300" simplePos="0" relativeHeight="251798528" behindDoc="0" locked="0" layoutInCell="1" allowOverlap="1" wp14:anchorId="6A5EB05D" wp14:editId="1D083816">
                <wp:simplePos x="0" y="0"/>
                <wp:positionH relativeFrom="margin">
                  <wp:posOffset>1078506</wp:posOffset>
                </wp:positionH>
                <wp:positionV relativeFrom="paragraph">
                  <wp:posOffset>2972270</wp:posOffset>
                </wp:positionV>
                <wp:extent cx="3823970" cy="635"/>
                <wp:effectExtent l="0" t="0" r="5080" b="0"/>
                <wp:wrapSquare wrapText="bothSides"/>
                <wp:docPr id="784450502" name="Cuadro de texto 784450502"/>
                <wp:cNvGraphicFramePr/>
                <a:graphic xmlns:a="http://schemas.openxmlformats.org/drawingml/2006/main">
                  <a:graphicData uri="http://schemas.microsoft.com/office/word/2010/wordprocessingShape">
                    <wps:wsp>
                      <wps:cNvSpPr txBox="1"/>
                      <wps:spPr>
                        <a:xfrm>
                          <a:off x="0" y="0"/>
                          <a:ext cx="3823970" cy="635"/>
                        </a:xfrm>
                        <a:prstGeom prst="rect">
                          <a:avLst/>
                        </a:prstGeom>
                        <a:solidFill>
                          <a:prstClr val="white"/>
                        </a:solidFill>
                        <a:ln>
                          <a:noFill/>
                        </a:ln>
                      </wps:spPr>
                      <wps:txbx>
                        <w:txbxContent>
                          <w:p w14:paraId="57E0F218" w14:textId="6DDE5E5F" w:rsidR="00D47A97" w:rsidRPr="00984B8C" w:rsidRDefault="00D47A97" w:rsidP="00D47A97">
                            <w:pPr>
                              <w:pStyle w:val="Descripcin"/>
                              <w:rPr>
                                <w:noProof/>
                              </w:rPr>
                            </w:pPr>
                            <w:r>
                              <w:t>Gráfica 15.</w:t>
                            </w:r>
                            <w:r w:rsidRPr="00F87707">
                              <w:t xml:space="preserve"> Alcance de cumplimiento </w:t>
                            </w:r>
                            <w:r>
                              <w:t>DSAUDD</w:t>
                            </w:r>
                            <w:r w:rsidRPr="00F87707">
                              <w:t xml:space="preserve"> </w:t>
                            </w:r>
                            <w:r w:rsidR="006A7565">
                              <w:t>3er</w:t>
                            </w:r>
                            <w:r w:rsidRPr="00F87707">
                              <w:t xml:space="preserve"> </w:t>
                            </w:r>
                            <w:r w:rsidRPr="00E03D06">
                              <w:t>trimestre 202</w:t>
                            </w:r>
                            <w:r w:rsidR="003C720C" w:rsidRPr="00E03D06">
                              <w:t>4</w:t>
                            </w:r>
                            <w:r w:rsidRPr="00E03D06">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5EB05D" id="Cuadro de texto 784450502" o:spid="_x0000_s1052" type="#_x0000_t202" style="position:absolute;left:0;text-align:left;margin-left:84.9pt;margin-top:234.05pt;width:301.1pt;height:.05pt;z-index:251798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" stroked="f">
                <v:textbox style="mso-fit-shape-to-text:t" inset="0,0,0,0">
                  <w:txbxContent>
                    <w:p w14:paraId="57E0F218" w14:textId="6DDE5E5F" w:rsidR="00D47A97" w:rsidRPr="00984B8C" w:rsidRDefault="00D47A97" w:rsidP="00D47A97">
                      <w:pPr>
                        <w:pStyle w:val="Descripcin"/>
                        <w:rPr>
                          <w:noProof/>
                        </w:rPr>
                      </w:pPr>
                      <w:r>
                        <w:t>Gráfica 15.</w:t>
                      </w:r>
                      <w:r w:rsidRPr="00F87707">
                        <w:t xml:space="preserve"> Alcance de cumplimiento </w:t>
                      </w:r>
                      <w:r>
                        <w:t>DSAUDD</w:t>
                      </w:r>
                      <w:r w:rsidRPr="00F87707">
                        <w:t xml:space="preserve"> </w:t>
                      </w:r>
                      <w:r w:rsidR="006A7565">
                        <w:t>3er</w:t>
                      </w:r>
                      <w:r w:rsidRPr="00F87707">
                        <w:t xml:space="preserve"> </w:t>
                      </w:r>
                      <w:r w:rsidRPr="00E03D06">
                        <w:t>trimestre 202</w:t>
                      </w:r>
                      <w:r w:rsidR="003C720C" w:rsidRPr="00E03D06">
                        <w:t>4</w:t>
                      </w:r>
                      <w:r w:rsidRPr="00E03D06">
                        <w:t>.</w:t>
                      </w:r>
                    </w:p>
                  </w:txbxContent>
                </v:textbox>
                <w10:wrap type="square" anchorx="margin"/>
              </v:shape>
            </w:pict>
          </mc:Fallback>
        </mc:AlternateContent>
      </w:r>
      <w:r w:rsidR="00733836" w:rsidRPr="00076EB8">
        <w:rPr>
          <w:noProof/>
          <w:shd w:val="clear" w:color="auto" w:fill="002060"/>
        </w:rPr>
        <w:drawing>
          <wp:inline distT="0" distB="0" distL="0" distR="0" wp14:anchorId="02DD9598" wp14:editId="4D781BB3">
            <wp:extent cx="4158036" cy="2949934"/>
            <wp:effectExtent l="0" t="0" r="13970" b="3175"/>
            <wp:docPr id="925128701" name="Gráfico 1">
              <a:extLst xmlns:a="http://schemas.openxmlformats.org/drawingml/2006/main">
                <a:ext uri="{FF2B5EF4-FFF2-40B4-BE49-F238E27FC236}">
                  <a16:creationId xmlns:a16="http://schemas.microsoft.com/office/drawing/2014/main" id="{02750171-4FA2-4E52-ABB3-86F2D3BC19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34553F5" w14:textId="52141E0E" w:rsidR="00F6794B" w:rsidRDefault="00F6794B" w:rsidP="00F6794B">
      <w:pPr>
        <w:spacing w:line="360" w:lineRule="auto"/>
        <w:jc w:val="both"/>
        <w:rPr>
          <w:sz w:val="24"/>
          <w:szCs w:val="24"/>
          <w:lang w:val="es-ES"/>
        </w:rPr>
      </w:pPr>
    </w:p>
    <w:p w14:paraId="420C91D8" w14:textId="02F6A752" w:rsidR="00AE6C9D" w:rsidRDefault="007945FC" w:rsidP="00F6794B">
      <w:pPr>
        <w:spacing w:line="360" w:lineRule="auto"/>
        <w:jc w:val="both"/>
        <w:rPr>
          <w:sz w:val="24"/>
          <w:szCs w:val="24"/>
          <w:lang w:val="es-ES"/>
        </w:rPr>
      </w:pPr>
      <w:r w:rsidRPr="00F6794B">
        <w:rPr>
          <w:sz w:val="24"/>
          <w:szCs w:val="24"/>
          <w:lang w:val="es-ES"/>
        </w:rPr>
        <w:t xml:space="preserve">Este departamento programó un total de </w:t>
      </w:r>
      <w:r w:rsidR="00B511A7">
        <w:rPr>
          <w:sz w:val="24"/>
          <w:szCs w:val="24"/>
          <w:lang w:val="es-ES"/>
        </w:rPr>
        <w:t>7</w:t>
      </w:r>
      <w:r w:rsidRPr="00F6794B">
        <w:rPr>
          <w:sz w:val="24"/>
          <w:szCs w:val="24"/>
          <w:lang w:val="es-ES"/>
        </w:rPr>
        <w:t xml:space="preserve"> metas, logrando un nivel de cumplimiento del </w:t>
      </w:r>
      <w:r w:rsidR="003C4B4E">
        <w:rPr>
          <w:sz w:val="24"/>
          <w:szCs w:val="24"/>
          <w:lang w:val="es-ES"/>
        </w:rPr>
        <w:t>29</w:t>
      </w:r>
      <w:r w:rsidRPr="00F6794B">
        <w:rPr>
          <w:sz w:val="24"/>
          <w:szCs w:val="24"/>
          <w:lang w:val="es-ES"/>
        </w:rPr>
        <w:t>% mostrado en la gráfica No. 1</w:t>
      </w:r>
      <w:r w:rsidR="00D47A97" w:rsidRPr="00F6794B">
        <w:rPr>
          <w:sz w:val="24"/>
          <w:szCs w:val="24"/>
          <w:lang w:val="es-ES"/>
        </w:rPr>
        <w:t>5</w:t>
      </w:r>
      <w:r w:rsidRPr="00F6794B">
        <w:rPr>
          <w:sz w:val="24"/>
          <w:szCs w:val="24"/>
          <w:lang w:val="es-ES"/>
        </w:rPr>
        <w:t>.</w:t>
      </w:r>
    </w:p>
    <w:p w14:paraId="008A92DA" w14:textId="56DD5DDD" w:rsidR="00AE6C9D" w:rsidRDefault="00AE6C9D" w:rsidP="00F6794B">
      <w:pPr>
        <w:spacing w:line="360" w:lineRule="auto"/>
        <w:jc w:val="both"/>
        <w:rPr>
          <w:sz w:val="24"/>
          <w:szCs w:val="24"/>
          <w:lang w:val="es-ES"/>
        </w:rPr>
      </w:pPr>
      <w:r>
        <w:rPr>
          <w:sz w:val="24"/>
          <w:szCs w:val="24"/>
          <w:lang w:val="es-ES"/>
        </w:rPr>
        <w:t>A continuación, presentamos el detalle de estas ejecutorias:</w:t>
      </w:r>
    </w:p>
    <w:p w14:paraId="0566B883" w14:textId="77777777" w:rsidR="00D94E11" w:rsidRDefault="00D94E11" w:rsidP="00F6794B">
      <w:pPr>
        <w:spacing w:line="360" w:lineRule="auto"/>
        <w:jc w:val="both"/>
        <w:rPr>
          <w:sz w:val="24"/>
          <w:szCs w:val="24"/>
          <w:lang w:val="es-ES"/>
        </w:rPr>
      </w:pPr>
    </w:p>
    <w:tbl>
      <w:tblPr>
        <w:tblW w:w="9062" w:type="dxa"/>
        <w:tblCellMar>
          <w:left w:w="70" w:type="dxa"/>
          <w:right w:w="70" w:type="dxa"/>
        </w:tblCellMar>
        <w:tblLook w:val="04A0" w:firstRow="1" w:lastRow="0" w:firstColumn="1" w:lastColumn="0" w:noHBand="0" w:noVBand="1"/>
      </w:tblPr>
      <w:tblGrid>
        <w:gridCol w:w="1319"/>
        <w:gridCol w:w="2270"/>
        <w:gridCol w:w="1519"/>
        <w:gridCol w:w="1245"/>
        <w:gridCol w:w="1276"/>
        <w:gridCol w:w="1559"/>
      </w:tblGrid>
      <w:tr w:rsidR="00770B4C" w:rsidRPr="00770B4C" w14:paraId="7C0F0999" w14:textId="77777777" w:rsidTr="00D94E11">
        <w:trPr>
          <w:trHeight w:val="915"/>
        </w:trPr>
        <w:tc>
          <w:tcPr>
            <w:tcW w:w="1406" w:type="dxa"/>
            <w:tcBorders>
              <w:top w:val="single" w:sz="8" w:space="0" w:color="auto"/>
              <w:left w:val="single" w:sz="8" w:space="0" w:color="auto"/>
              <w:bottom w:val="nil"/>
              <w:right w:val="single" w:sz="8" w:space="0" w:color="auto"/>
            </w:tcBorders>
            <w:shd w:val="clear" w:color="000000" w:fill="002060"/>
            <w:vAlign w:val="center"/>
            <w:hideMark/>
          </w:tcPr>
          <w:p w14:paraId="11434833" w14:textId="77777777" w:rsidR="00770B4C" w:rsidRPr="00770B4C" w:rsidRDefault="00770B4C" w:rsidP="00770B4C">
            <w:pPr>
              <w:spacing w:after="0" w:line="240" w:lineRule="auto"/>
              <w:jc w:val="center"/>
              <w:rPr>
                <w:rFonts w:ascii="Calibri" w:eastAsia="Times New Roman" w:hAnsi="Calibri" w:cs="Calibri"/>
                <w:color w:val="FFFFFF"/>
                <w:lang w:eastAsia="es-DO"/>
              </w:rPr>
            </w:pPr>
            <w:r w:rsidRPr="00770B4C">
              <w:rPr>
                <w:rFonts w:ascii="Calibri" w:eastAsia="Times New Roman" w:hAnsi="Calibri" w:cs="Calibri"/>
                <w:color w:val="FFFFFF"/>
                <w:lang w:eastAsia="es-DO"/>
              </w:rPr>
              <w:lastRenderedPageBreak/>
              <w:t>Nombre del producto</w:t>
            </w:r>
          </w:p>
        </w:tc>
        <w:tc>
          <w:tcPr>
            <w:tcW w:w="2270" w:type="dxa"/>
            <w:tcBorders>
              <w:top w:val="single" w:sz="8" w:space="0" w:color="auto"/>
              <w:left w:val="nil"/>
              <w:bottom w:val="nil"/>
              <w:right w:val="single" w:sz="8" w:space="0" w:color="auto"/>
            </w:tcBorders>
            <w:shd w:val="clear" w:color="000000" w:fill="002060"/>
            <w:noWrap/>
            <w:vAlign w:val="center"/>
            <w:hideMark/>
          </w:tcPr>
          <w:p w14:paraId="5D3599ED" w14:textId="77777777" w:rsidR="00770B4C" w:rsidRPr="00770B4C" w:rsidRDefault="00770B4C" w:rsidP="00770B4C">
            <w:pPr>
              <w:spacing w:after="0" w:line="240" w:lineRule="auto"/>
              <w:jc w:val="center"/>
              <w:rPr>
                <w:rFonts w:ascii="Calibri" w:eastAsia="Times New Roman" w:hAnsi="Calibri" w:cs="Calibri"/>
                <w:color w:val="FFFFFF"/>
                <w:lang w:eastAsia="es-DO"/>
              </w:rPr>
            </w:pPr>
            <w:r w:rsidRPr="00770B4C">
              <w:rPr>
                <w:rFonts w:ascii="Calibri" w:eastAsia="Times New Roman" w:hAnsi="Calibri" w:cs="Calibri"/>
                <w:color w:val="FFFFFF"/>
                <w:lang w:eastAsia="es-DO"/>
              </w:rPr>
              <w:t>Unidad de medida</w:t>
            </w:r>
          </w:p>
        </w:tc>
        <w:tc>
          <w:tcPr>
            <w:tcW w:w="1306" w:type="dxa"/>
            <w:tcBorders>
              <w:top w:val="single" w:sz="8" w:space="0" w:color="auto"/>
              <w:left w:val="nil"/>
              <w:bottom w:val="nil"/>
              <w:right w:val="single" w:sz="8" w:space="0" w:color="auto"/>
            </w:tcBorders>
            <w:shd w:val="clear" w:color="000000" w:fill="002060"/>
            <w:vAlign w:val="center"/>
            <w:hideMark/>
          </w:tcPr>
          <w:p w14:paraId="6C5F0B49" w14:textId="77777777" w:rsidR="00770B4C" w:rsidRPr="00770B4C" w:rsidRDefault="00770B4C" w:rsidP="00770B4C">
            <w:pPr>
              <w:spacing w:after="0" w:line="240" w:lineRule="auto"/>
              <w:jc w:val="center"/>
              <w:rPr>
                <w:rFonts w:ascii="Calibri" w:eastAsia="Times New Roman" w:hAnsi="Calibri" w:cs="Calibri"/>
                <w:color w:val="FFFFFF"/>
                <w:lang w:eastAsia="es-DO"/>
              </w:rPr>
            </w:pPr>
            <w:r w:rsidRPr="00770B4C">
              <w:rPr>
                <w:rFonts w:ascii="Calibri" w:eastAsia="Times New Roman" w:hAnsi="Calibri" w:cs="Calibri"/>
                <w:color w:val="FFFFFF"/>
                <w:lang w:eastAsia="es-DO"/>
              </w:rPr>
              <w:t>Medio de verificación</w:t>
            </w:r>
          </w:p>
        </w:tc>
        <w:tc>
          <w:tcPr>
            <w:tcW w:w="1245" w:type="dxa"/>
            <w:tcBorders>
              <w:top w:val="single" w:sz="8" w:space="0" w:color="auto"/>
              <w:left w:val="nil"/>
              <w:bottom w:val="nil"/>
              <w:right w:val="single" w:sz="8" w:space="0" w:color="auto"/>
            </w:tcBorders>
            <w:shd w:val="clear" w:color="000000" w:fill="002060"/>
            <w:noWrap/>
            <w:vAlign w:val="center"/>
            <w:hideMark/>
          </w:tcPr>
          <w:p w14:paraId="1540E8D5" w14:textId="77777777" w:rsidR="00770B4C" w:rsidRPr="00770B4C" w:rsidRDefault="00770B4C" w:rsidP="00770B4C">
            <w:pPr>
              <w:spacing w:after="0" w:line="240" w:lineRule="auto"/>
              <w:jc w:val="center"/>
              <w:rPr>
                <w:rFonts w:ascii="Calibri" w:eastAsia="Times New Roman" w:hAnsi="Calibri" w:cs="Calibri"/>
                <w:color w:val="FFFFFF"/>
                <w:lang w:eastAsia="es-DO"/>
              </w:rPr>
            </w:pPr>
            <w:r w:rsidRPr="00770B4C">
              <w:rPr>
                <w:rFonts w:ascii="Calibri" w:eastAsia="Times New Roman" w:hAnsi="Calibri" w:cs="Calibri"/>
                <w:color w:val="FFFFFF"/>
                <w:lang w:eastAsia="es-DO"/>
              </w:rPr>
              <w:t>Programado</w:t>
            </w:r>
          </w:p>
        </w:tc>
        <w:tc>
          <w:tcPr>
            <w:tcW w:w="1276" w:type="dxa"/>
            <w:tcBorders>
              <w:top w:val="single" w:sz="8" w:space="0" w:color="auto"/>
              <w:left w:val="nil"/>
              <w:bottom w:val="nil"/>
              <w:right w:val="single" w:sz="8" w:space="0" w:color="auto"/>
            </w:tcBorders>
            <w:shd w:val="clear" w:color="000000" w:fill="002060"/>
            <w:noWrap/>
            <w:vAlign w:val="center"/>
            <w:hideMark/>
          </w:tcPr>
          <w:p w14:paraId="7630E9D9" w14:textId="77777777" w:rsidR="00770B4C" w:rsidRPr="00770B4C" w:rsidRDefault="00770B4C" w:rsidP="00770B4C">
            <w:pPr>
              <w:spacing w:after="0" w:line="240" w:lineRule="auto"/>
              <w:jc w:val="center"/>
              <w:rPr>
                <w:rFonts w:ascii="Calibri" w:eastAsia="Times New Roman" w:hAnsi="Calibri" w:cs="Calibri"/>
                <w:color w:val="FFFFFF"/>
                <w:lang w:eastAsia="es-DO"/>
              </w:rPr>
            </w:pPr>
            <w:r w:rsidRPr="00770B4C">
              <w:rPr>
                <w:rFonts w:ascii="Calibri" w:eastAsia="Times New Roman" w:hAnsi="Calibri" w:cs="Calibri"/>
                <w:color w:val="FFFFFF"/>
                <w:lang w:eastAsia="es-DO"/>
              </w:rPr>
              <w:t>Ejecutado</w:t>
            </w:r>
          </w:p>
        </w:tc>
        <w:tc>
          <w:tcPr>
            <w:tcW w:w="1559" w:type="dxa"/>
            <w:tcBorders>
              <w:top w:val="single" w:sz="8" w:space="0" w:color="auto"/>
              <w:left w:val="nil"/>
              <w:bottom w:val="nil"/>
              <w:right w:val="single" w:sz="8" w:space="0" w:color="auto"/>
            </w:tcBorders>
            <w:shd w:val="clear" w:color="000000" w:fill="002060"/>
            <w:vAlign w:val="center"/>
            <w:hideMark/>
          </w:tcPr>
          <w:p w14:paraId="4D882C0F" w14:textId="77777777" w:rsidR="00770B4C" w:rsidRPr="00770B4C" w:rsidRDefault="00770B4C" w:rsidP="00770B4C">
            <w:pPr>
              <w:spacing w:after="0" w:line="240" w:lineRule="auto"/>
              <w:jc w:val="center"/>
              <w:rPr>
                <w:rFonts w:ascii="Calibri" w:eastAsia="Times New Roman" w:hAnsi="Calibri" w:cs="Calibri"/>
                <w:color w:val="FFFFFF"/>
                <w:lang w:eastAsia="es-DO"/>
              </w:rPr>
            </w:pPr>
            <w:r w:rsidRPr="00770B4C">
              <w:rPr>
                <w:rFonts w:ascii="Calibri" w:eastAsia="Times New Roman" w:hAnsi="Calibri" w:cs="Calibri"/>
                <w:color w:val="FFFFFF"/>
                <w:lang w:eastAsia="es-DO"/>
              </w:rPr>
              <w:t>% Cumplimiento</w:t>
            </w:r>
          </w:p>
        </w:tc>
      </w:tr>
      <w:tr w:rsidR="00770B4C" w:rsidRPr="00D94E11" w14:paraId="31A61791" w14:textId="77777777" w:rsidTr="00D94E11">
        <w:trPr>
          <w:trHeight w:val="1530"/>
        </w:trPr>
        <w:tc>
          <w:tcPr>
            <w:tcW w:w="1406" w:type="dxa"/>
            <w:vMerge w:val="restart"/>
            <w:tcBorders>
              <w:top w:val="single" w:sz="4" w:space="0" w:color="000000"/>
              <w:left w:val="single" w:sz="4" w:space="0" w:color="8EA9DB"/>
              <w:bottom w:val="single" w:sz="4" w:space="0" w:color="000000"/>
              <w:right w:val="single" w:sz="4" w:space="0" w:color="8EA9DB"/>
            </w:tcBorders>
            <w:shd w:val="clear" w:color="auto" w:fill="auto"/>
            <w:vAlign w:val="center"/>
            <w:hideMark/>
          </w:tcPr>
          <w:p w14:paraId="67F01DBA" w14:textId="77777777" w:rsidR="00770B4C" w:rsidRPr="00D94E11" w:rsidRDefault="00770B4C" w:rsidP="00770B4C">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Centros que implementan programas de prevención y servicios de atención y tratamiento autorizados</w:t>
            </w:r>
          </w:p>
        </w:tc>
        <w:tc>
          <w:tcPr>
            <w:tcW w:w="2270" w:type="dxa"/>
            <w:tcBorders>
              <w:top w:val="single" w:sz="4" w:space="0" w:color="000000"/>
              <w:left w:val="nil"/>
              <w:bottom w:val="single" w:sz="4" w:space="0" w:color="8EA9DB"/>
              <w:right w:val="single" w:sz="4" w:space="0" w:color="8EA9DB"/>
            </w:tcBorders>
            <w:shd w:val="clear" w:color="auto" w:fill="auto"/>
            <w:vAlign w:val="center"/>
            <w:hideMark/>
          </w:tcPr>
          <w:p w14:paraId="01B15F30" w14:textId="77777777" w:rsidR="00770B4C" w:rsidRPr="00D94E11" w:rsidRDefault="00770B4C" w:rsidP="00770B4C">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Borrador de Propuesta de procedimientos formales y criterios para la autorización</w:t>
            </w:r>
          </w:p>
        </w:tc>
        <w:tc>
          <w:tcPr>
            <w:tcW w:w="1306" w:type="dxa"/>
            <w:tcBorders>
              <w:top w:val="single" w:sz="4" w:space="0" w:color="000000"/>
              <w:left w:val="nil"/>
              <w:bottom w:val="single" w:sz="4" w:space="0" w:color="8EA9DB"/>
              <w:right w:val="single" w:sz="4" w:space="0" w:color="8EA9DB"/>
            </w:tcBorders>
            <w:shd w:val="clear" w:color="auto" w:fill="auto"/>
            <w:vAlign w:val="center"/>
            <w:hideMark/>
          </w:tcPr>
          <w:p w14:paraId="0C9D5629" w14:textId="77777777" w:rsidR="00770B4C" w:rsidRPr="00D94E11" w:rsidRDefault="00770B4C" w:rsidP="00770B4C">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Borrador de propuesta de procedimiento elaborada</w:t>
            </w:r>
          </w:p>
        </w:tc>
        <w:tc>
          <w:tcPr>
            <w:tcW w:w="1245" w:type="dxa"/>
            <w:tcBorders>
              <w:top w:val="single" w:sz="4" w:space="0" w:color="000000"/>
              <w:left w:val="nil"/>
              <w:bottom w:val="single" w:sz="4" w:space="0" w:color="8EA9DB"/>
              <w:right w:val="nil"/>
            </w:tcBorders>
            <w:shd w:val="clear" w:color="auto" w:fill="auto"/>
            <w:noWrap/>
            <w:vAlign w:val="center"/>
            <w:hideMark/>
          </w:tcPr>
          <w:p w14:paraId="0AFF0C56" w14:textId="77777777" w:rsidR="00770B4C" w:rsidRPr="00D94E11" w:rsidRDefault="00770B4C" w:rsidP="00770B4C">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1</w:t>
            </w:r>
          </w:p>
        </w:tc>
        <w:tc>
          <w:tcPr>
            <w:tcW w:w="1276" w:type="dxa"/>
            <w:tcBorders>
              <w:top w:val="single" w:sz="4" w:space="0" w:color="000000"/>
              <w:left w:val="single" w:sz="4" w:space="0" w:color="8EA9DB"/>
              <w:bottom w:val="single" w:sz="4" w:space="0" w:color="8EA9DB"/>
              <w:right w:val="nil"/>
            </w:tcBorders>
            <w:shd w:val="clear" w:color="auto" w:fill="auto"/>
            <w:noWrap/>
            <w:vAlign w:val="center"/>
            <w:hideMark/>
          </w:tcPr>
          <w:p w14:paraId="7588F481" w14:textId="77777777" w:rsidR="00770B4C" w:rsidRPr="00D94E11" w:rsidRDefault="00770B4C" w:rsidP="00770B4C">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 </w:t>
            </w:r>
          </w:p>
        </w:tc>
        <w:tc>
          <w:tcPr>
            <w:tcW w:w="1559"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2218EF6E" w14:textId="71EADDD4" w:rsidR="00770B4C" w:rsidRPr="00D94E11" w:rsidRDefault="00770B4C" w:rsidP="00770B4C">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0</w:t>
            </w:r>
            <w:r w:rsidR="00D94E11">
              <w:rPr>
                <w:rFonts w:ascii="Arial" w:eastAsia="Times New Roman" w:hAnsi="Arial" w:cs="Arial"/>
                <w:color w:val="000000"/>
                <w:sz w:val="20"/>
                <w:szCs w:val="20"/>
                <w:lang w:eastAsia="es-DO"/>
              </w:rPr>
              <w:t>%</w:t>
            </w:r>
          </w:p>
        </w:tc>
      </w:tr>
      <w:tr w:rsidR="00770B4C" w:rsidRPr="00D94E11" w14:paraId="7E936CE8" w14:textId="77777777" w:rsidTr="00D94E11">
        <w:trPr>
          <w:trHeight w:val="1020"/>
        </w:trPr>
        <w:tc>
          <w:tcPr>
            <w:tcW w:w="1406" w:type="dxa"/>
            <w:vMerge/>
            <w:tcBorders>
              <w:top w:val="single" w:sz="4" w:space="0" w:color="000000"/>
              <w:left w:val="single" w:sz="4" w:space="0" w:color="8EA9DB"/>
              <w:bottom w:val="single" w:sz="4" w:space="0" w:color="000000"/>
              <w:right w:val="single" w:sz="4" w:space="0" w:color="8EA9DB"/>
            </w:tcBorders>
            <w:vAlign w:val="center"/>
            <w:hideMark/>
          </w:tcPr>
          <w:p w14:paraId="4BE2EFE4" w14:textId="77777777" w:rsidR="00770B4C" w:rsidRPr="00D94E11" w:rsidRDefault="00770B4C" w:rsidP="00770B4C">
            <w:pPr>
              <w:spacing w:after="0" w:line="240" w:lineRule="auto"/>
              <w:rPr>
                <w:rFonts w:ascii="Arial" w:eastAsia="Times New Roman" w:hAnsi="Arial" w:cs="Arial"/>
                <w:sz w:val="20"/>
                <w:szCs w:val="20"/>
                <w:lang w:eastAsia="es-DO"/>
              </w:rPr>
            </w:pPr>
          </w:p>
        </w:tc>
        <w:tc>
          <w:tcPr>
            <w:tcW w:w="2270" w:type="dxa"/>
            <w:tcBorders>
              <w:top w:val="nil"/>
              <w:left w:val="nil"/>
              <w:bottom w:val="single" w:sz="4" w:space="0" w:color="000000"/>
              <w:right w:val="single" w:sz="4" w:space="0" w:color="8EA9DB"/>
            </w:tcBorders>
            <w:shd w:val="clear" w:color="auto" w:fill="auto"/>
            <w:vAlign w:val="center"/>
            <w:hideMark/>
          </w:tcPr>
          <w:p w14:paraId="5C19CBFA" w14:textId="77777777" w:rsidR="00770B4C" w:rsidRPr="00D94E11" w:rsidRDefault="00770B4C" w:rsidP="00770B4C">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Borrador de propuesta del Sistema de Monitoreo</w:t>
            </w:r>
          </w:p>
        </w:tc>
        <w:tc>
          <w:tcPr>
            <w:tcW w:w="1306" w:type="dxa"/>
            <w:tcBorders>
              <w:top w:val="nil"/>
              <w:left w:val="nil"/>
              <w:bottom w:val="single" w:sz="4" w:space="0" w:color="000000"/>
              <w:right w:val="single" w:sz="4" w:space="0" w:color="8EA9DB"/>
            </w:tcBorders>
            <w:shd w:val="clear" w:color="auto" w:fill="auto"/>
            <w:vAlign w:val="center"/>
            <w:hideMark/>
          </w:tcPr>
          <w:p w14:paraId="64B320F7" w14:textId="77777777" w:rsidR="00770B4C" w:rsidRPr="00D94E11" w:rsidRDefault="00770B4C" w:rsidP="00770B4C">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Borrador de propuesta de sistema elaborado</w:t>
            </w:r>
          </w:p>
        </w:tc>
        <w:tc>
          <w:tcPr>
            <w:tcW w:w="1245" w:type="dxa"/>
            <w:tcBorders>
              <w:top w:val="nil"/>
              <w:left w:val="nil"/>
              <w:bottom w:val="single" w:sz="4" w:space="0" w:color="000000"/>
              <w:right w:val="nil"/>
            </w:tcBorders>
            <w:shd w:val="clear" w:color="auto" w:fill="auto"/>
            <w:noWrap/>
            <w:vAlign w:val="center"/>
            <w:hideMark/>
          </w:tcPr>
          <w:p w14:paraId="47049A31" w14:textId="77777777" w:rsidR="00770B4C" w:rsidRPr="00D94E11" w:rsidRDefault="00770B4C" w:rsidP="00770B4C">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1</w:t>
            </w:r>
          </w:p>
        </w:tc>
        <w:tc>
          <w:tcPr>
            <w:tcW w:w="1276" w:type="dxa"/>
            <w:tcBorders>
              <w:top w:val="nil"/>
              <w:left w:val="single" w:sz="4" w:space="0" w:color="8EA9DB"/>
              <w:bottom w:val="single" w:sz="4" w:space="0" w:color="000000"/>
              <w:right w:val="nil"/>
            </w:tcBorders>
            <w:shd w:val="clear" w:color="auto" w:fill="auto"/>
            <w:noWrap/>
            <w:vAlign w:val="center"/>
            <w:hideMark/>
          </w:tcPr>
          <w:p w14:paraId="169C2A50" w14:textId="77777777" w:rsidR="00770B4C" w:rsidRPr="00D94E11" w:rsidRDefault="00770B4C" w:rsidP="00770B4C">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 </w:t>
            </w:r>
          </w:p>
        </w:tc>
        <w:tc>
          <w:tcPr>
            <w:tcW w:w="1559"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000FF0BF" w14:textId="5A4D005B" w:rsidR="00770B4C" w:rsidRPr="00D94E11" w:rsidRDefault="00770B4C" w:rsidP="00770B4C">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0</w:t>
            </w:r>
            <w:r w:rsidR="00D94E11">
              <w:rPr>
                <w:rFonts w:ascii="Arial" w:eastAsia="Times New Roman" w:hAnsi="Arial" w:cs="Arial"/>
                <w:color w:val="000000"/>
                <w:sz w:val="20"/>
                <w:szCs w:val="20"/>
                <w:lang w:eastAsia="es-DO"/>
              </w:rPr>
              <w:t>%</w:t>
            </w:r>
          </w:p>
        </w:tc>
      </w:tr>
      <w:tr w:rsidR="00770B4C" w:rsidRPr="00D94E11" w14:paraId="756F196C" w14:textId="77777777" w:rsidTr="00D94E11">
        <w:trPr>
          <w:trHeight w:val="1530"/>
        </w:trPr>
        <w:tc>
          <w:tcPr>
            <w:tcW w:w="1406" w:type="dxa"/>
            <w:tcBorders>
              <w:top w:val="nil"/>
              <w:left w:val="single" w:sz="4" w:space="0" w:color="8EA9DB"/>
              <w:bottom w:val="single" w:sz="4" w:space="0" w:color="000000"/>
              <w:right w:val="single" w:sz="4" w:space="0" w:color="8EA9DB"/>
            </w:tcBorders>
            <w:shd w:val="clear" w:color="auto" w:fill="auto"/>
            <w:vAlign w:val="center"/>
            <w:hideMark/>
          </w:tcPr>
          <w:p w14:paraId="78C5EFD9" w14:textId="77777777" w:rsidR="00770B4C" w:rsidRPr="00D94E11" w:rsidRDefault="00770B4C" w:rsidP="00770B4C">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Registro Integral de la Demanda de Tratamiento (RIDT) gestionado</w:t>
            </w:r>
          </w:p>
        </w:tc>
        <w:tc>
          <w:tcPr>
            <w:tcW w:w="2270" w:type="dxa"/>
            <w:tcBorders>
              <w:top w:val="nil"/>
              <w:left w:val="nil"/>
              <w:bottom w:val="single" w:sz="4" w:space="0" w:color="000000"/>
              <w:right w:val="single" w:sz="4" w:space="0" w:color="8EA9DB"/>
            </w:tcBorders>
            <w:shd w:val="clear" w:color="auto" w:fill="auto"/>
            <w:vAlign w:val="center"/>
            <w:hideMark/>
          </w:tcPr>
          <w:p w14:paraId="5C8F5124" w14:textId="77777777" w:rsidR="00770B4C" w:rsidRPr="00D94E11" w:rsidRDefault="00770B4C" w:rsidP="00770B4C">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Porciento de centros que enviaron demanda de tratamiento entre total de centros</w:t>
            </w:r>
          </w:p>
        </w:tc>
        <w:tc>
          <w:tcPr>
            <w:tcW w:w="1306" w:type="dxa"/>
            <w:tcBorders>
              <w:top w:val="nil"/>
              <w:left w:val="nil"/>
              <w:bottom w:val="single" w:sz="4" w:space="0" w:color="000000"/>
              <w:right w:val="single" w:sz="4" w:space="0" w:color="8EA9DB"/>
            </w:tcBorders>
            <w:shd w:val="clear" w:color="auto" w:fill="auto"/>
            <w:vAlign w:val="center"/>
            <w:hideMark/>
          </w:tcPr>
          <w:p w14:paraId="0128AEEB" w14:textId="77777777" w:rsidR="00770B4C" w:rsidRPr="00D94E11" w:rsidRDefault="00770B4C" w:rsidP="00770B4C">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Registro de Demanda</w:t>
            </w:r>
          </w:p>
        </w:tc>
        <w:tc>
          <w:tcPr>
            <w:tcW w:w="1245" w:type="dxa"/>
            <w:tcBorders>
              <w:top w:val="nil"/>
              <w:left w:val="nil"/>
              <w:bottom w:val="single" w:sz="4" w:space="0" w:color="000000"/>
              <w:right w:val="nil"/>
            </w:tcBorders>
            <w:shd w:val="clear" w:color="auto" w:fill="auto"/>
            <w:noWrap/>
            <w:vAlign w:val="center"/>
            <w:hideMark/>
          </w:tcPr>
          <w:p w14:paraId="10CB22E0" w14:textId="77777777" w:rsidR="00770B4C" w:rsidRPr="00D94E11" w:rsidRDefault="00770B4C" w:rsidP="00770B4C">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90%</w:t>
            </w:r>
          </w:p>
        </w:tc>
        <w:tc>
          <w:tcPr>
            <w:tcW w:w="1276" w:type="dxa"/>
            <w:tcBorders>
              <w:top w:val="nil"/>
              <w:left w:val="single" w:sz="4" w:space="0" w:color="8EA9DB"/>
              <w:bottom w:val="single" w:sz="4" w:space="0" w:color="000000"/>
              <w:right w:val="nil"/>
            </w:tcBorders>
            <w:shd w:val="clear" w:color="auto" w:fill="auto"/>
            <w:noWrap/>
            <w:vAlign w:val="center"/>
            <w:hideMark/>
          </w:tcPr>
          <w:p w14:paraId="5C059303" w14:textId="77777777" w:rsidR="00770B4C" w:rsidRPr="00D94E11" w:rsidRDefault="00770B4C" w:rsidP="00770B4C">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 </w:t>
            </w:r>
          </w:p>
        </w:tc>
        <w:tc>
          <w:tcPr>
            <w:tcW w:w="1559"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5CE5C2CD" w14:textId="57138417" w:rsidR="00770B4C" w:rsidRPr="00D94E11" w:rsidRDefault="00770B4C" w:rsidP="00770B4C">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0</w:t>
            </w:r>
            <w:r w:rsidR="00D94E11">
              <w:rPr>
                <w:rFonts w:ascii="Arial" w:eastAsia="Times New Roman" w:hAnsi="Arial" w:cs="Arial"/>
                <w:color w:val="000000"/>
                <w:sz w:val="20"/>
                <w:szCs w:val="20"/>
                <w:lang w:eastAsia="es-DO"/>
              </w:rPr>
              <w:t>%</w:t>
            </w:r>
          </w:p>
        </w:tc>
      </w:tr>
      <w:tr w:rsidR="00770B4C" w:rsidRPr="00D94E11" w14:paraId="50F6586B" w14:textId="77777777" w:rsidTr="00D94E11">
        <w:trPr>
          <w:trHeight w:val="3315"/>
        </w:trPr>
        <w:tc>
          <w:tcPr>
            <w:tcW w:w="1406" w:type="dxa"/>
            <w:tcBorders>
              <w:top w:val="nil"/>
              <w:left w:val="single" w:sz="4" w:space="0" w:color="8EA9DB"/>
              <w:bottom w:val="single" w:sz="4" w:space="0" w:color="000000"/>
              <w:right w:val="single" w:sz="4" w:space="0" w:color="8EA9DB"/>
            </w:tcBorders>
            <w:shd w:val="clear" w:color="auto" w:fill="auto"/>
            <w:vAlign w:val="center"/>
            <w:hideMark/>
          </w:tcPr>
          <w:p w14:paraId="422F341A" w14:textId="77777777" w:rsidR="00770B4C" w:rsidRPr="00D94E11" w:rsidRDefault="00770B4C" w:rsidP="00770B4C">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Asistencia técnica a los centros de tratamiento</w:t>
            </w:r>
          </w:p>
        </w:tc>
        <w:tc>
          <w:tcPr>
            <w:tcW w:w="2270" w:type="dxa"/>
            <w:tcBorders>
              <w:top w:val="nil"/>
              <w:left w:val="nil"/>
              <w:bottom w:val="single" w:sz="4" w:space="0" w:color="000000"/>
              <w:right w:val="single" w:sz="4" w:space="0" w:color="8EA9DB"/>
            </w:tcBorders>
            <w:shd w:val="clear" w:color="auto" w:fill="auto"/>
            <w:vAlign w:val="center"/>
            <w:hideMark/>
          </w:tcPr>
          <w:p w14:paraId="27EEAAA1" w14:textId="28B99A64" w:rsidR="00770B4C" w:rsidRPr="00D94E11" w:rsidRDefault="00770B4C" w:rsidP="00770B4C">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Asistencias técnicas realizadas</w:t>
            </w:r>
          </w:p>
        </w:tc>
        <w:tc>
          <w:tcPr>
            <w:tcW w:w="1306" w:type="dxa"/>
            <w:tcBorders>
              <w:top w:val="nil"/>
              <w:left w:val="nil"/>
              <w:bottom w:val="single" w:sz="4" w:space="0" w:color="000000"/>
              <w:right w:val="single" w:sz="4" w:space="0" w:color="8EA9DB"/>
            </w:tcBorders>
            <w:shd w:val="clear" w:color="auto" w:fill="auto"/>
            <w:vAlign w:val="center"/>
            <w:hideMark/>
          </w:tcPr>
          <w:p w14:paraId="0A14AC85" w14:textId="06F72A9F" w:rsidR="00770B4C" w:rsidRPr="00D94E11" w:rsidRDefault="00770B4C" w:rsidP="00770B4C">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sz w:val="20"/>
                <w:szCs w:val="20"/>
                <w:lang w:eastAsia="es-DO"/>
              </w:rPr>
              <w:t>Cronogramas Planes de trabajo</w:t>
            </w:r>
            <w:r w:rsidRPr="00D94E11">
              <w:rPr>
                <w:rFonts w:ascii="Arial" w:eastAsia="Times New Roman" w:hAnsi="Arial" w:cs="Arial"/>
                <w:sz w:val="20"/>
                <w:szCs w:val="20"/>
                <w:lang w:eastAsia="es-DO"/>
              </w:rPr>
              <w:br/>
              <w:t>Informe de seguimiento de las asistencias</w:t>
            </w:r>
            <w:r w:rsidRPr="00D94E11">
              <w:rPr>
                <w:rFonts w:ascii="Arial" w:eastAsia="Times New Roman" w:hAnsi="Arial" w:cs="Arial"/>
                <w:sz w:val="20"/>
                <w:szCs w:val="20"/>
                <w:lang w:eastAsia="es-DO"/>
              </w:rPr>
              <w:br/>
              <w:t>Capacitaciones realizadas, listas de asistencias, fotos</w:t>
            </w:r>
          </w:p>
        </w:tc>
        <w:tc>
          <w:tcPr>
            <w:tcW w:w="1245" w:type="dxa"/>
            <w:tcBorders>
              <w:top w:val="nil"/>
              <w:left w:val="nil"/>
              <w:bottom w:val="single" w:sz="4" w:space="0" w:color="000000"/>
              <w:right w:val="nil"/>
            </w:tcBorders>
            <w:shd w:val="clear" w:color="auto" w:fill="auto"/>
            <w:noWrap/>
            <w:vAlign w:val="center"/>
            <w:hideMark/>
          </w:tcPr>
          <w:p w14:paraId="562B2F79" w14:textId="77777777" w:rsidR="00770B4C" w:rsidRPr="00D94E11" w:rsidRDefault="00770B4C" w:rsidP="00770B4C">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3</w:t>
            </w:r>
          </w:p>
        </w:tc>
        <w:tc>
          <w:tcPr>
            <w:tcW w:w="1276" w:type="dxa"/>
            <w:tcBorders>
              <w:top w:val="nil"/>
              <w:left w:val="single" w:sz="4" w:space="0" w:color="8EA9DB"/>
              <w:bottom w:val="single" w:sz="4" w:space="0" w:color="000000"/>
              <w:right w:val="nil"/>
            </w:tcBorders>
            <w:shd w:val="clear" w:color="auto" w:fill="auto"/>
            <w:noWrap/>
            <w:vAlign w:val="center"/>
            <w:hideMark/>
          </w:tcPr>
          <w:p w14:paraId="51C927E5" w14:textId="77777777" w:rsidR="00770B4C" w:rsidRPr="00D94E11" w:rsidRDefault="00770B4C" w:rsidP="00770B4C">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 </w:t>
            </w:r>
          </w:p>
        </w:tc>
        <w:tc>
          <w:tcPr>
            <w:tcW w:w="1559"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2D0C6E75" w14:textId="22BF48D0" w:rsidR="00770B4C" w:rsidRPr="00D94E11" w:rsidRDefault="00770B4C" w:rsidP="00770B4C">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0</w:t>
            </w:r>
            <w:r w:rsidR="00D94E11">
              <w:rPr>
                <w:rFonts w:ascii="Arial" w:eastAsia="Times New Roman" w:hAnsi="Arial" w:cs="Arial"/>
                <w:color w:val="000000"/>
                <w:sz w:val="20"/>
                <w:szCs w:val="20"/>
                <w:lang w:eastAsia="es-DO"/>
              </w:rPr>
              <w:t>%</w:t>
            </w:r>
          </w:p>
        </w:tc>
      </w:tr>
      <w:tr w:rsidR="00770B4C" w:rsidRPr="00D94E11" w14:paraId="1278418D" w14:textId="77777777" w:rsidTr="00D94E11">
        <w:trPr>
          <w:trHeight w:val="1275"/>
        </w:trPr>
        <w:tc>
          <w:tcPr>
            <w:tcW w:w="1406" w:type="dxa"/>
            <w:tcBorders>
              <w:top w:val="nil"/>
              <w:left w:val="single" w:sz="4" w:space="0" w:color="8EA9DB"/>
              <w:bottom w:val="single" w:sz="4" w:space="0" w:color="000000"/>
              <w:right w:val="single" w:sz="4" w:space="0" w:color="8EA9DB"/>
            </w:tcBorders>
            <w:shd w:val="clear" w:color="auto" w:fill="auto"/>
            <w:vAlign w:val="center"/>
            <w:hideMark/>
          </w:tcPr>
          <w:p w14:paraId="15AAD984" w14:textId="77777777" w:rsidR="00770B4C" w:rsidRPr="00D94E11" w:rsidRDefault="00770B4C" w:rsidP="00770B4C">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Centros de tratamientos supervisados</w:t>
            </w:r>
          </w:p>
        </w:tc>
        <w:tc>
          <w:tcPr>
            <w:tcW w:w="2270" w:type="dxa"/>
            <w:tcBorders>
              <w:top w:val="nil"/>
              <w:left w:val="nil"/>
              <w:bottom w:val="single" w:sz="4" w:space="0" w:color="000000"/>
              <w:right w:val="single" w:sz="4" w:space="0" w:color="8EA9DB"/>
            </w:tcBorders>
            <w:shd w:val="clear" w:color="auto" w:fill="auto"/>
            <w:vAlign w:val="center"/>
            <w:hideMark/>
          </w:tcPr>
          <w:p w14:paraId="56674BDB" w14:textId="77777777" w:rsidR="00770B4C" w:rsidRPr="00D94E11" w:rsidRDefault="00770B4C" w:rsidP="00770B4C">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Supervisiones realizadas</w:t>
            </w:r>
          </w:p>
        </w:tc>
        <w:tc>
          <w:tcPr>
            <w:tcW w:w="1306" w:type="dxa"/>
            <w:tcBorders>
              <w:top w:val="nil"/>
              <w:left w:val="nil"/>
              <w:bottom w:val="single" w:sz="4" w:space="0" w:color="000000"/>
              <w:right w:val="single" w:sz="4" w:space="0" w:color="8EA9DB"/>
            </w:tcBorders>
            <w:shd w:val="clear" w:color="auto" w:fill="auto"/>
            <w:vAlign w:val="center"/>
            <w:hideMark/>
          </w:tcPr>
          <w:p w14:paraId="53D60585" w14:textId="77777777" w:rsidR="00770B4C" w:rsidRPr="00D94E11" w:rsidRDefault="00770B4C" w:rsidP="00770B4C">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Informe de supervisiones y planes de mejora establecidos</w:t>
            </w:r>
          </w:p>
        </w:tc>
        <w:tc>
          <w:tcPr>
            <w:tcW w:w="1245" w:type="dxa"/>
            <w:tcBorders>
              <w:top w:val="nil"/>
              <w:left w:val="nil"/>
              <w:bottom w:val="single" w:sz="4" w:space="0" w:color="000000"/>
              <w:right w:val="nil"/>
            </w:tcBorders>
            <w:shd w:val="clear" w:color="auto" w:fill="auto"/>
            <w:noWrap/>
            <w:vAlign w:val="center"/>
            <w:hideMark/>
          </w:tcPr>
          <w:p w14:paraId="549EADE9" w14:textId="77777777" w:rsidR="00770B4C" w:rsidRPr="00D94E11" w:rsidRDefault="00770B4C" w:rsidP="00770B4C">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3</w:t>
            </w:r>
          </w:p>
        </w:tc>
        <w:tc>
          <w:tcPr>
            <w:tcW w:w="1276" w:type="dxa"/>
            <w:tcBorders>
              <w:top w:val="nil"/>
              <w:left w:val="single" w:sz="4" w:space="0" w:color="8EA9DB"/>
              <w:bottom w:val="single" w:sz="4" w:space="0" w:color="000000"/>
              <w:right w:val="nil"/>
            </w:tcBorders>
            <w:shd w:val="clear" w:color="auto" w:fill="auto"/>
            <w:noWrap/>
            <w:vAlign w:val="center"/>
            <w:hideMark/>
          </w:tcPr>
          <w:p w14:paraId="6682A161" w14:textId="77777777" w:rsidR="00770B4C" w:rsidRPr="00D94E11" w:rsidRDefault="00770B4C" w:rsidP="00770B4C">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 </w:t>
            </w:r>
          </w:p>
        </w:tc>
        <w:tc>
          <w:tcPr>
            <w:tcW w:w="1559"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3C75E8FF" w14:textId="1F5920F7" w:rsidR="00770B4C" w:rsidRPr="00D94E11" w:rsidRDefault="00770B4C" w:rsidP="00770B4C">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0</w:t>
            </w:r>
            <w:r w:rsidR="00D94E11">
              <w:rPr>
                <w:rFonts w:ascii="Arial" w:eastAsia="Times New Roman" w:hAnsi="Arial" w:cs="Arial"/>
                <w:color w:val="000000"/>
                <w:sz w:val="20"/>
                <w:szCs w:val="20"/>
                <w:lang w:eastAsia="es-DO"/>
              </w:rPr>
              <w:t>%</w:t>
            </w:r>
          </w:p>
        </w:tc>
      </w:tr>
      <w:tr w:rsidR="00770B4C" w:rsidRPr="00D94E11" w14:paraId="7DA9ACB4" w14:textId="77777777" w:rsidTr="00D94E11">
        <w:trPr>
          <w:trHeight w:val="735"/>
        </w:trPr>
        <w:tc>
          <w:tcPr>
            <w:tcW w:w="1406" w:type="dxa"/>
            <w:vMerge w:val="restart"/>
            <w:tcBorders>
              <w:top w:val="nil"/>
              <w:left w:val="single" w:sz="4" w:space="0" w:color="8EA9DB"/>
              <w:bottom w:val="single" w:sz="4" w:space="0" w:color="000000"/>
              <w:right w:val="single" w:sz="4" w:space="0" w:color="8EA9DB"/>
            </w:tcBorders>
            <w:shd w:val="clear" w:color="auto" w:fill="auto"/>
            <w:vAlign w:val="center"/>
            <w:hideMark/>
          </w:tcPr>
          <w:p w14:paraId="2A777991" w14:textId="77777777" w:rsidR="00770B4C" w:rsidRPr="00D94E11" w:rsidRDefault="00770B4C" w:rsidP="00770B4C">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Seminario de atención a usuarios y dependiente de drogas</w:t>
            </w:r>
          </w:p>
        </w:tc>
        <w:tc>
          <w:tcPr>
            <w:tcW w:w="2270" w:type="dxa"/>
            <w:tcBorders>
              <w:top w:val="nil"/>
              <w:left w:val="nil"/>
              <w:bottom w:val="single" w:sz="4" w:space="0" w:color="8EA9DB"/>
              <w:right w:val="single" w:sz="4" w:space="0" w:color="8EA9DB"/>
            </w:tcBorders>
            <w:shd w:val="clear" w:color="auto" w:fill="auto"/>
            <w:vAlign w:val="center"/>
            <w:hideMark/>
          </w:tcPr>
          <w:p w14:paraId="447F841F" w14:textId="77777777" w:rsidR="00770B4C" w:rsidRPr="00D94E11" w:rsidRDefault="00770B4C" w:rsidP="00770B4C">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Capacitaciones impartidas</w:t>
            </w:r>
          </w:p>
        </w:tc>
        <w:tc>
          <w:tcPr>
            <w:tcW w:w="1306" w:type="dxa"/>
            <w:vMerge w:val="restart"/>
            <w:tcBorders>
              <w:top w:val="nil"/>
              <w:left w:val="single" w:sz="4" w:space="0" w:color="8EA9DB"/>
              <w:bottom w:val="single" w:sz="4" w:space="0" w:color="000000"/>
              <w:right w:val="single" w:sz="4" w:space="0" w:color="8EA9DB"/>
            </w:tcBorders>
            <w:shd w:val="clear" w:color="auto" w:fill="auto"/>
            <w:vAlign w:val="center"/>
            <w:hideMark/>
          </w:tcPr>
          <w:p w14:paraId="6AFC67EF" w14:textId="77C56050" w:rsidR="00770B4C" w:rsidRPr="00D94E11" w:rsidRDefault="00770B4C" w:rsidP="00770B4C">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Listados de participantes,</w:t>
            </w:r>
            <w:r w:rsidRPr="00D94E11">
              <w:rPr>
                <w:rFonts w:ascii="Arial" w:eastAsia="Times New Roman" w:hAnsi="Arial" w:cs="Arial"/>
                <w:sz w:val="20"/>
                <w:szCs w:val="20"/>
                <w:lang w:eastAsia="es-DO"/>
              </w:rPr>
              <w:br/>
              <w:t>certificados de participación, evaluaciones de las capacitaciones, fotos Listado de instituciones a</w:t>
            </w:r>
            <w:r w:rsidRPr="00D94E11">
              <w:rPr>
                <w:rFonts w:ascii="Arial" w:eastAsia="Times New Roman" w:hAnsi="Arial" w:cs="Arial"/>
                <w:sz w:val="20"/>
                <w:szCs w:val="20"/>
                <w:lang w:eastAsia="es-DO"/>
              </w:rPr>
              <w:br/>
              <w:t xml:space="preserve">capacitar, correo electrónico de </w:t>
            </w:r>
            <w:r w:rsidRPr="00D94E11">
              <w:rPr>
                <w:rFonts w:ascii="Arial" w:eastAsia="Times New Roman" w:hAnsi="Arial" w:cs="Arial"/>
                <w:sz w:val="20"/>
                <w:szCs w:val="20"/>
                <w:lang w:eastAsia="es-DO"/>
              </w:rPr>
              <w:lastRenderedPageBreak/>
              <w:t>la solicitud de información y correo con la respuesta.</w:t>
            </w:r>
            <w:r w:rsidRPr="00D94E11">
              <w:rPr>
                <w:rFonts w:ascii="Arial" w:eastAsia="Times New Roman" w:hAnsi="Arial" w:cs="Arial"/>
                <w:sz w:val="20"/>
                <w:szCs w:val="20"/>
                <w:lang w:eastAsia="es-DO"/>
              </w:rPr>
              <w:br/>
              <w:t>Contacto con el facilitador por medio escrito. Solicitud de refrigerios, servicios de prensa, mayordomía etc.</w:t>
            </w:r>
            <w:r w:rsidRPr="00D94E11">
              <w:rPr>
                <w:rFonts w:ascii="Arial" w:eastAsia="Times New Roman" w:hAnsi="Arial" w:cs="Arial"/>
                <w:sz w:val="20"/>
                <w:szCs w:val="20"/>
                <w:lang w:eastAsia="es-DO"/>
              </w:rPr>
              <w:br/>
              <w:t>Evaluación de la capacitación Fotos de cierre del curso, notas</w:t>
            </w:r>
            <w:r w:rsidRPr="00D94E11">
              <w:rPr>
                <w:rFonts w:ascii="Arial" w:eastAsia="Times New Roman" w:hAnsi="Arial" w:cs="Arial"/>
                <w:sz w:val="20"/>
                <w:szCs w:val="20"/>
                <w:lang w:eastAsia="es-DO"/>
              </w:rPr>
              <w:br/>
              <w:t>de prensa y copias de los</w:t>
            </w:r>
          </w:p>
        </w:tc>
        <w:tc>
          <w:tcPr>
            <w:tcW w:w="1245" w:type="dxa"/>
            <w:tcBorders>
              <w:top w:val="nil"/>
              <w:left w:val="nil"/>
              <w:bottom w:val="single" w:sz="4" w:space="0" w:color="8EA9DB"/>
              <w:right w:val="nil"/>
            </w:tcBorders>
            <w:shd w:val="clear" w:color="auto" w:fill="auto"/>
            <w:noWrap/>
            <w:vAlign w:val="center"/>
            <w:hideMark/>
          </w:tcPr>
          <w:p w14:paraId="702C3162" w14:textId="77777777" w:rsidR="00770B4C" w:rsidRPr="00D94E11" w:rsidRDefault="00770B4C" w:rsidP="00770B4C">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lastRenderedPageBreak/>
              <w:t>3</w:t>
            </w:r>
          </w:p>
        </w:tc>
        <w:tc>
          <w:tcPr>
            <w:tcW w:w="1276" w:type="dxa"/>
            <w:tcBorders>
              <w:top w:val="nil"/>
              <w:left w:val="single" w:sz="4" w:space="0" w:color="8EA9DB"/>
              <w:bottom w:val="single" w:sz="4" w:space="0" w:color="8EA9DB"/>
              <w:right w:val="nil"/>
            </w:tcBorders>
            <w:shd w:val="clear" w:color="auto" w:fill="auto"/>
            <w:noWrap/>
            <w:vAlign w:val="center"/>
            <w:hideMark/>
          </w:tcPr>
          <w:p w14:paraId="6A6F7CA7" w14:textId="77777777" w:rsidR="00770B4C" w:rsidRPr="00D94E11" w:rsidRDefault="00770B4C" w:rsidP="00770B4C">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3</w:t>
            </w:r>
          </w:p>
        </w:tc>
        <w:tc>
          <w:tcPr>
            <w:tcW w:w="1559"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20DFCD7" w14:textId="39526F8F" w:rsidR="00770B4C" w:rsidRPr="00D94E11" w:rsidRDefault="00770B4C" w:rsidP="00770B4C">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100</w:t>
            </w:r>
            <w:r w:rsidR="00D94E11">
              <w:rPr>
                <w:rFonts w:ascii="Arial" w:eastAsia="Times New Roman" w:hAnsi="Arial" w:cs="Arial"/>
                <w:color w:val="000000"/>
                <w:sz w:val="20"/>
                <w:szCs w:val="20"/>
                <w:lang w:eastAsia="es-DO"/>
              </w:rPr>
              <w:t>%</w:t>
            </w:r>
          </w:p>
        </w:tc>
      </w:tr>
      <w:tr w:rsidR="00770B4C" w:rsidRPr="00D94E11" w14:paraId="4DAEFC62" w14:textId="77777777" w:rsidTr="00D94E11">
        <w:trPr>
          <w:trHeight w:val="735"/>
        </w:trPr>
        <w:tc>
          <w:tcPr>
            <w:tcW w:w="1406" w:type="dxa"/>
            <w:vMerge/>
            <w:tcBorders>
              <w:top w:val="nil"/>
              <w:left w:val="single" w:sz="4" w:space="0" w:color="8EA9DB"/>
              <w:bottom w:val="single" w:sz="4" w:space="0" w:color="000000"/>
              <w:right w:val="single" w:sz="4" w:space="0" w:color="8EA9DB"/>
            </w:tcBorders>
            <w:vAlign w:val="center"/>
            <w:hideMark/>
          </w:tcPr>
          <w:p w14:paraId="7153651B" w14:textId="77777777" w:rsidR="00770B4C" w:rsidRPr="00D94E11" w:rsidRDefault="00770B4C" w:rsidP="00770B4C">
            <w:pPr>
              <w:spacing w:after="0" w:line="240" w:lineRule="auto"/>
              <w:rPr>
                <w:rFonts w:ascii="Arial" w:eastAsia="Times New Roman" w:hAnsi="Arial" w:cs="Arial"/>
                <w:sz w:val="20"/>
                <w:szCs w:val="20"/>
                <w:lang w:eastAsia="es-DO"/>
              </w:rPr>
            </w:pPr>
          </w:p>
        </w:tc>
        <w:tc>
          <w:tcPr>
            <w:tcW w:w="2270" w:type="dxa"/>
            <w:tcBorders>
              <w:top w:val="nil"/>
              <w:left w:val="nil"/>
              <w:bottom w:val="single" w:sz="4" w:space="0" w:color="000000"/>
              <w:right w:val="single" w:sz="4" w:space="0" w:color="8EA9DB"/>
            </w:tcBorders>
            <w:shd w:val="clear" w:color="auto" w:fill="auto"/>
            <w:vAlign w:val="center"/>
            <w:hideMark/>
          </w:tcPr>
          <w:p w14:paraId="275AB66B" w14:textId="77777777" w:rsidR="00770B4C" w:rsidRPr="00D94E11" w:rsidRDefault="00770B4C" w:rsidP="00770B4C">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Personal capacitado</w:t>
            </w:r>
          </w:p>
        </w:tc>
        <w:tc>
          <w:tcPr>
            <w:tcW w:w="1306" w:type="dxa"/>
            <w:vMerge/>
            <w:tcBorders>
              <w:top w:val="nil"/>
              <w:left w:val="single" w:sz="4" w:space="0" w:color="8EA9DB"/>
              <w:bottom w:val="single" w:sz="4" w:space="0" w:color="000000"/>
              <w:right w:val="single" w:sz="4" w:space="0" w:color="8EA9DB"/>
            </w:tcBorders>
            <w:vAlign w:val="center"/>
            <w:hideMark/>
          </w:tcPr>
          <w:p w14:paraId="5E14F937" w14:textId="77777777" w:rsidR="00770B4C" w:rsidRPr="00D94E11" w:rsidRDefault="00770B4C" w:rsidP="00770B4C">
            <w:pPr>
              <w:spacing w:after="0" w:line="240" w:lineRule="auto"/>
              <w:rPr>
                <w:rFonts w:ascii="Arial" w:eastAsia="Times New Roman" w:hAnsi="Arial" w:cs="Arial"/>
                <w:sz w:val="20"/>
                <w:szCs w:val="20"/>
                <w:lang w:eastAsia="es-DO"/>
              </w:rPr>
            </w:pPr>
          </w:p>
        </w:tc>
        <w:tc>
          <w:tcPr>
            <w:tcW w:w="1245" w:type="dxa"/>
            <w:tcBorders>
              <w:top w:val="nil"/>
              <w:left w:val="nil"/>
              <w:bottom w:val="single" w:sz="4" w:space="0" w:color="000000"/>
              <w:right w:val="nil"/>
            </w:tcBorders>
            <w:shd w:val="clear" w:color="auto" w:fill="auto"/>
            <w:noWrap/>
            <w:vAlign w:val="center"/>
            <w:hideMark/>
          </w:tcPr>
          <w:p w14:paraId="65A9A4B8" w14:textId="77777777" w:rsidR="00770B4C" w:rsidRPr="00D94E11" w:rsidRDefault="00770B4C" w:rsidP="00770B4C">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20</w:t>
            </w:r>
          </w:p>
        </w:tc>
        <w:tc>
          <w:tcPr>
            <w:tcW w:w="1276" w:type="dxa"/>
            <w:tcBorders>
              <w:top w:val="nil"/>
              <w:left w:val="single" w:sz="4" w:space="0" w:color="8EA9DB"/>
              <w:bottom w:val="single" w:sz="4" w:space="0" w:color="000000"/>
              <w:right w:val="nil"/>
            </w:tcBorders>
            <w:shd w:val="clear" w:color="auto" w:fill="auto"/>
            <w:noWrap/>
            <w:vAlign w:val="center"/>
            <w:hideMark/>
          </w:tcPr>
          <w:p w14:paraId="38211CB5" w14:textId="77777777" w:rsidR="00770B4C" w:rsidRPr="00D94E11" w:rsidRDefault="00770B4C" w:rsidP="00770B4C">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40</w:t>
            </w:r>
          </w:p>
        </w:tc>
        <w:tc>
          <w:tcPr>
            <w:tcW w:w="1559"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9571AE0" w14:textId="2A8E93E5" w:rsidR="00770B4C" w:rsidRPr="00D94E11" w:rsidRDefault="00770B4C" w:rsidP="00770B4C">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200</w:t>
            </w:r>
            <w:r w:rsidR="00D94E11">
              <w:rPr>
                <w:rFonts w:ascii="Arial" w:eastAsia="Times New Roman" w:hAnsi="Arial" w:cs="Arial"/>
                <w:color w:val="000000"/>
                <w:sz w:val="20"/>
                <w:szCs w:val="20"/>
                <w:lang w:eastAsia="es-DO"/>
              </w:rPr>
              <w:t>%</w:t>
            </w:r>
          </w:p>
        </w:tc>
      </w:tr>
    </w:tbl>
    <w:p w14:paraId="33B8DF2D" w14:textId="0FBC8E55" w:rsidR="00182630" w:rsidRPr="00D94E11" w:rsidRDefault="00784EE2" w:rsidP="007509BC">
      <w:pPr>
        <w:pStyle w:val="Descripcin"/>
        <w:rPr>
          <w:rFonts w:ascii="Arial" w:hAnsi="Arial" w:cs="Arial"/>
          <w:sz w:val="20"/>
          <w:szCs w:val="20"/>
        </w:rPr>
      </w:pPr>
      <w:bookmarkStart w:id="102" w:name="_Toc171681445"/>
      <w:r w:rsidRPr="00D94E11">
        <w:rPr>
          <w:rFonts w:ascii="Arial" w:hAnsi="Arial" w:cs="Arial"/>
          <w:sz w:val="20"/>
          <w:szCs w:val="20"/>
        </w:rPr>
        <w:t xml:space="preserve">Tabla </w:t>
      </w:r>
      <w:r w:rsidR="00CA25C2" w:rsidRPr="00D94E11">
        <w:rPr>
          <w:rFonts w:ascii="Arial" w:hAnsi="Arial" w:cs="Arial"/>
          <w:sz w:val="20"/>
          <w:szCs w:val="20"/>
        </w:rPr>
        <w:fldChar w:fldCharType="begin"/>
      </w:r>
      <w:r w:rsidR="00CA25C2" w:rsidRPr="00D94E11">
        <w:rPr>
          <w:rFonts w:ascii="Arial" w:hAnsi="Arial" w:cs="Arial"/>
          <w:sz w:val="20"/>
          <w:szCs w:val="20"/>
        </w:rPr>
        <w:instrText xml:space="preserve"> SEQ Tabla \* ARABIC </w:instrText>
      </w:r>
      <w:r w:rsidR="00CA25C2" w:rsidRPr="00D94E11">
        <w:rPr>
          <w:rFonts w:ascii="Arial" w:hAnsi="Arial" w:cs="Arial"/>
          <w:sz w:val="20"/>
          <w:szCs w:val="20"/>
        </w:rPr>
        <w:fldChar w:fldCharType="separate"/>
      </w:r>
      <w:r w:rsidR="002349BE" w:rsidRPr="00D94E11">
        <w:rPr>
          <w:rFonts w:ascii="Arial" w:hAnsi="Arial" w:cs="Arial"/>
          <w:noProof/>
          <w:sz w:val="20"/>
          <w:szCs w:val="20"/>
        </w:rPr>
        <w:t>13</w:t>
      </w:r>
      <w:r w:rsidR="00CA25C2" w:rsidRPr="00D94E11">
        <w:rPr>
          <w:rFonts w:ascii="Arial" w:hAnsi="Arial" w:cs="Arial"/>
          <w:noProof/>
          <w:sz w:val="20"/>
          <w:szCs w:val="20"/>
        </w:rPr>
        <w:fldChar w:fldCharType="end"/>
      </w:r>
      <w:r w:rsidRPr="00D94E11">
        <w:rPr>
          <w:rFonts w:ascii="Arial" w:hAnsi="Arial" w:cs="Arial"/>
          <w:noProof/>
          <w:sz w:val="20"/>
          <w:szCs w:val="20"/>
        </w:rPr>
        <w:t>.</w:t>
      </w:r>
      <w:r w:rsidRPr="00D94E11">
        <w:rPr>
          <w:rFonts w:ascii="Arial" w:hAnsi="Arial" w:cs="Arial"/>
          <w:sz w:val="20"/>
          <w:szCs w:val="20"/>
        </w:rPr>
        <w:t xml:space="preserve"> Desviaciones DSAUDD </w:t>
      </w:r>
      <w:r w:rsidR="006A7565" w:rsidRPr="00D94E11">
        <w:rPr>
          <w:rFonts w:ascii="Arial" w:hAnsi="Arial" w:cs="Arial"/>
          <w:sz w:val="20"/>
          <w:szCs w:val="20"/>
        </w:rPr>
        <w:t>3er</w:t>
      </w:r>
      <w:r w:rsidRPr="00D94E11">
        <w:rPr>
          <w:rFonts w:ascii="Arial" w:hAnsi="Arial" w:cs="Arial"/>
          <w:sz w:val="20"/>
          <w:szCs w:val="20"/>
        </w:rPr>
        <w:t xml:space="preserve"> trimestre 202</w:t>
      </w:r>
      <w:r w:rsidR="003C720C" w:rsidRPr="00D94E11">
        <w:rPr>
          <w:rFonts w:ascii="Arial" w:hAnsi="Arial" w:cs="Arial"/>
          <w:sz w:val="20"/>
          <w:szCs w:val="20"/>
        </w:rPr>
        <w:t>4</w:t>
      </w:r>
      <w:r w:rsidRPr="00D94E11">
        <w:rPr>
          <w:rFonts w:ascii="Arial" w:hAnsi="Arial" w:cs="Arial"/>
          <w:sz w:val="20"/>
          <w:szCs w:val="20"/>
        </w:rPr>
        <w:t>.</w:t>
      </w:r>
      <w:bookmarkEnd w:id="102"/>
    </w:p>
    <w:p w14:paraId="0CAE00A7" w14:textId="77777777" w:rsidR="007509BC" w:rsidRDefault="007509BC" w:rsidP="0090084A"/>
    <w:p w14:paraId="5B4EE6B2" w14:textId="77777777" w:rsidR="004876D8" w:rsidRPr="004876D8" w:rsidRDefault="004876D8" w:rsidP="004876D8">
      <w:pPr>
        <w:pStyle w:val="Prrafodelista"/>
        <w:keepNext/>
        <w:keepLines/>
        <w:numPr>
          <w:ilvl w:val="0"/>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03" w:name="_Toc132189318"/>
      <w:bookmarkStart w:id="104" w:name="_Toc134425710"/>
      <w:bookmarkStart w:id="105" w:name="_Toc171681159"/>
      <w:bookmarkStart w:id="106" w:name="_Toc171681274"/>
      <w:bookmarkEnd w:id="103"/>
      <w:bookmarkEnd w:id="104"/>
      <w:bookmarkEnd w:id="105"/>
      <w:bookmarkEnd w:id="106"/>
    </w:p>
    <w:p w14:paraId="630074F0" w14:textId="77777777" w:rsidR="004876D8" w:rsidRPr="004876D8" w:rsidRDefault="004876D8" w:rsidP="004876D8">
      <w:pPr>
        <w:pStyle w:val="Prrafodelista"/>
        <w:keepNext/>
        <w:keepLines/>
        <w:numPr>
          <w:ilvl w:val="1"/>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07" w:name="_Toc132189319"/>
      <w:bookmarkStart w:id="108" w:name="_Toc134425711"/>
      <w:bookmarkStart w:id="109" w:name="_Toc171681160"/>
      <w:bookmarkStart w:id="110" w:name="_Toc171681275"/>
      <w:bookmarkEnd w:id="107"/>
      <w:bookmarkEnd w:id="108"/>
      <w:bookmarkEnd w:id="109"/>
      <w:bookmarkEnd w:id="110"/>
    </w:p>
    <w:p w14:paraId="58199BDA" w14:textId="77777777" w:rsidR="004876D8" w:rsidRPr="004876D8" w:rsidRDefault="004876D8" w:rsidP="004876D8">
      <w:pPr>
        <w:pStyle w:val="Prrafodelista"/>
        <w:keepNext/>
        <w:keepLines/>
        <w:numPr>
          <w:ilvl w:val="1"/>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11" w:name="_Toc132189320"/>
      <w:bookmarkStart w:id="112" w:name="_Toc134425712"/>
      <w:bookmarkStart w:id="113" w:name="_Toc171681161"/>
      <w:bookmarkStart w:id="114" w:name="_Toc171681276"/>
      <w:bookmarkEnd w:id="111"/>
      <w:bookmarkEnd w:id="112"/>
      <w:bookmarkEnd w:id="113"/>
      <w:bookmarkEnd w:id="114"/>
    </w:p>
    <w:p w14:paraId="75FEA201" w14:textId="77777777" w:rsidR="004876D8" w:rsidRPr="004876D8" w:rsidRDefault="004876D8" w:rsidP="004876D8">
      <w:pPr>
        <w:pStyle w:val="Prrafodelista"/>
        <w:keepNext/>
        <w:keepLines/>
        <w:numPr>
          <w:ilvl w:val="2"/>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15" w:name="_Toc132189321"/>
      <w:bookmarkStart w:id="116" w:name="_Toc134425713"/>
      <w:bookmarkStart w:id="117" w:name="_Toc171681162"/>
      <w:bookmarkStart w:id="118" w:name="_Toc171681277"/>
      <w:bookmarkEnd w:id="115"/>
      <w:bookmarkEnd w:id="116"/>
      <w:bookmarkEnd w:id="117"/>
      <w:bookmarkEnd w:id="118"/>
    </w:p>
    <w:p w14:paraId="647EBC20" w14:textId="77777777" w:rsidR="004876D8" w:rsidRPr="004876D8" w:rsidRDefault="004876D8" w:rsidP="004876D8">
      <w:pPr>
        <w:pStyle w:val="Prrafodelista"/>
        <w:keepNext/>
        <w:keepLines/>
        <w:numPr>
          <w:ilvl w:val="2"/>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19" w:name="_Toc132189322"/>
      <w:bookmarkStart w:id="120" w:name="_Toc134425714"/>
      <w:bookmarkStart w:id="121" w:name="_Toc171681163"/>
      <w:bookmarkStart w:id="122" w:name="_Toc171681278"/>
      <w:bookmarkEnd w:id="119"/>
      <w:bookmarkEnd w:id="120"/>
      <w:bookmarkEnd w:id="121"/>
      <w:bookmarkEnd w:id="122"/>
    </w:p>
    <w:p w14:paraId="4EF969DF" w14:textId="77777777" w:rsidR="004876D8" w:rsidRPr="004876D8" w:rsidRDefault="004876D8" w:rsidP="004876D8">
      <w:pPr>
        <w:pStyle w:val="Prrafodelista"/>
        <w:keepNext/>
        <w:keepLines/>
        <w:numPr>
          <w:ilvl w:val="2"/>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23" w:name="_Toc132189323"/>
      <w:bookmarkStart w:id="124" w:name="_Toc134425715"/>
      <w:bookmarkStart w:id="125" w:name="_Toc171681164"/>
      <w:bookmarkStart w:id="126" w:name="_Toc171681279"/>
      <w:bookmarkEnd w:id="123"/>
      <w:bookmarkEnd w:id="124"/>
      <w:bookmarkEnd w:id="125"/>
      <w:bookmarkEnd w:id="126"/>
    </w:p>
    <w:p w14:paraId="54DF9CB1" w14:textId="77777777" w:rsidR="004876D8" w:rsidRPr="004876D8" w:rsidRDefault="004876D8" w:rsidP="004876D8">
      <w:pPr>
        <w:pStyle w:val="Prrafodelista"/>
        <w:keepNext/>
        <w:keepLines/>
        <w:numPr>
          <w:ilvl w:val="2"/>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27" w:name="_Toc132189324"/>
      <w:bookmarkStart w:id="128" w:name="_Toc134425716"/>
      <w:bookmarkStart w:id="129" w:name="_Toc171681165"/>
      <w:bookmarkStart w:id="130" w:name="_Toc171681280"/>
      <w:bookmarkEnd w:id="127"/>
      <w:bookmarkEnd w:id="128"/>
      <w:bookmarkEnd w:id="129"/>
      <w:bookmarkEnd w:id="130"/>
    </w:p>
    <w:p w14:paraId="725724F7" w14:textId="77777777" w:rsidR="004876D8" w:rsidRPr="004876D8" w:rsidRDefault="004876D8" w:rsidP="004876D8">
      <w:pPr>
        <w:pStyle w:val="Prrafodelista"/>
        <w:keepNext/>
        <w:keepLines/>
        <w:numPr>
          <w:ilvl w:val="2"/>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31" w:name="_Toc132189325"/>
      <w:bookmarkStart w:id="132" w:name="_Toc134425717"/>
      <w:bookmarkStart w:id="133" w:name="_Toc171681166"/>
      <w:bookmarkStart w:id="134" w:name="_Toc171681281"/>
      <w:bookmarkEnd w:id="131"/>
      <w:bookmarkEnd w:id="132"/>
      <w:bookmarkEnd w:id="133"/>
      <w:bookmarkEnd w:id="134"/>
    </w:p>
    <w:p w14:paraId="60938028" w14:textId="77777777" w:rsidR="004876D8" w:rsidRPr="004876D8" w:rsidRDefault="004876D8" w:rsidP="004876D8">
      <w:pPr>
        <w:pStyle w:val="Prrafodelista"/>
        <w:keepNext/>
        <w:keepLines/>
        <w:numPr>
          <w:ilvl w:val="2"/>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35" w:name="_Toc132189326"/>
      <w:bookmarkStart w:id="136" w:name="_Toc134425718"/>
      <w:bookmarkStart w:id="137" w:name="_Toc171681167"/>
      <w:bookmarkStart w:id="138" w:name="_Toc171681282"/>
      <w:bookmarkEnd w:id="135"/>
      <w:bookmarkEnd w:id="136"/>
      <w:bookmarkEnd w:id="137"/>
      <w:bookmarkEnd w:id="138"/>
    </w:p>
    <w:p w14:paraId="7827911A" w14:textId="77777777" w:rsidR="004876D8" w:rsidRPr="004876D8" w:rsidRDefault="004876D8" w:rsidP="004876D8">
      <w:pPr>
        <w:pStyle w:val="Prrafodelista"/>
        <w:keepNext/>
        <w:keepLines/>
        <w:numPr>
          <w:ilvl w:val="2"/>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39" w:name="_Toc132189327"/>
      <w:bookmarkStart w:id="140" w:name="_Toc134425719"/>
      <w:bookmarkStart w:id="141" w:name="_Toc171681168"/>
      <w:bookmarkStart w:id="142" w:name="_Toc171681283"/>
      <w:bookmarkEnd w:id="139"/>
      <w:bookmarkEnd w:id="140"/>
      <w:bookmarkEnd w:id="141"/>
      <w:bookmarkEnd w:id="142"/>
    </w:p>
    <w:p w14:paraId="0199F652" w14:textId="15A86496" w:rsidR="0090084A" w:rsidRPr="00CB7FE1" w:rsidRDefault="00CB7FE1" w:rsidP="00CF1CCB">
      <w:pPr>
        <w:pStyle w:val="Ttulo3"/>
        <w:numPr>
          <w:ilvl w:val="2"/>
          <w:numId w:val="29"/>
        </w:numPr>
        <w:jc w:val="right"/>
        <w:rPr>
          <w:lang w:val="es-ES_tradnl"/>
        </w:rPr>
      </w:pPr>
      <w:bookmarkStart w:id="143" w:name="_Toc171681284"/>
      <w:r w:rsidRPr="00CB7FE1">
        <w:rPr>
          <w:b/>
          <w:bCs/>
          <w:lang w:val="es-ES_tradnl"/>
        </w:rPr>
        <w:t xml:space="preserve">Departamento </w:t>
      </w:r>
      <w:r>
        <w:rPr>
          <w:b/>
          <w:bCs/>
          <w:lang w:val="es-ES_tradnl"/>
        </w:rPr>
        <w:t>d</w:t>
      </w:r>
      <w:r w:rsidRPr="00CB7FE1">
        <w:rPr>
          <w:b/>
          <w:bCs/>
          <w:lang w:val="es-ES_tradnl"/>
        </w:rPr>
        <w:t xml:space="preserve">e Rehabilitación </w:t>
      </w:r>
      <w:r>
        <w:rPr>
          <w:b/>
          <w:bCs/>
          <w:lang w:val="es-ES_tradnl"/>
        </w:rPr>
        <w:t>e</w:t>
      </w:r>
      <w:r w:rsidRPr="00CB7FE1">
        <w:rPr>
          <w:b/>
          <w:bCs/>
          <w:lang w:val="es-ES_tradnl"/>
        </w:rPr>
        <w:t xml:space="preserve"> Integración Social (DRIS)</w:t>
      </w:r>
      <w:bookmarkEnd w:id="143"/>
    </w:p>
    <w:p w14:paraId="538CB799" w14:textId="3353D580" w:rsidR="0090084A" w:rsidRDefault="0090084A" w:rsidP="0090084A"/>
    <w:p w14:paraId="694DF719" w14:textId="4C88D9DB" w:rsidR="0090084A" w:rsidRDefault="004876D8" w:rsidP="004876D8">
      <w:pPr>
        <w:jc w:val="both"/>
        <w:rPr>
          <w:sz w:val="24"/>
          <w:szCs w:val="24"/>
        </w:rPr>
      </w:pPr>
      <w:r w:rsidRPr="004876D8">
        <w:rPr>
          <w:sz w:val="24"/>
          <w:szCs w:val="24"/>
        </w:rPr>
        <w:t>Fortalecer la estructura organizativa del Consejo nacional de Drogas, descentralizando los procesos e incrementando el capital humano para mejorar el desempeño institucional.</w:t>
      </w:r>
    </w:p>
    <w:p w14:paraId="0316F1F1" w14:textId="4DC58266" w:rsidR="00182630" w:rsidRDefault="00E2781E" w:rsidP="004876D8">
      <w:pPr>
        <w:jc w:val="both"/>
        <w:rPr>
          <w:sz w:val="24"/>
          <w:szCs w:val="24"/>
          <w:lang w:val="es-ES"/>
        </w:rPr>
      </w:pPr>
      <w:r w:rsidRPr="00E2781E">
        <w:rPr>
          <w:sz w:val="24"/>
          <w:szCs w:val="24"/>
          <w:lang w:val="es-ES"/>
        </w:rPr>
        <w:t xml:space="preserve"> </w:t>
      </w:r>
      <w:r w:rsidRPr="004D7486">
        <w:rPr>
          <w:sz w:val="24"/>
          <w:szCs w:val="24"/>
          <w:lang w:val="es-ES"/>
        </w:rPr>
        <w:t xml:space="preserve">Este departamento programó un total de </w:t>
      </w:r>
      <w:r w:rsidR="00B511A7">
        <w:rPr>
          <w:sz w:val="24"/>
          <w:szCs w:val="24"/>
          <w:lang w:val="es-ES"/>
        </w:rPr>
        <w:t>7</w:t>
      </w:r>
      <w:r w:rsidRPr="004D7486">
        <w:rPr>
          <w:sz w:val="24"/>
          <w:szCs w:val="24"/>
          <w:lang w:val="es-ES"/>
        </w:rPr>
        <w:t xml:space="preserve"> metas, logrando un nivel de cumplimiento del </w:t>
      </w:r>
      <w:r w:rsidR="003C4B4E">
        <w:rPr>
          <w:sz w:val="24"/>
          <w:szCs w:val="24"/>
          <w:lang w:val="es-ES"/>
        </w:rPr>
        <w:t>0</w:t>
      </w:r>
      <w:r w:rsidRPr="004D7486">
        <w:rPr>
          <w:sz w:val="24"/>
          <w:szCs w:val="24"/>
          <w:lang w:val="es-ES"/>
        </w:rPr>
        <w:t>% mostrado en la gráfica No. 1</w:t>
      </w:r>
      <w:r w:rsidR="004146A5">
        <w:rPr>
          <w:sz w:val="24"/>
          <w:szCs w:val="24"/>
          <w:lang w:val="es-ES"/>
        </w:rPr>
        <w:t>6</w:t>
      </w:r>
      <w:r w:rsidRPr="004D7486">
        <w:rPr>
          <w:sz w:val="24"/>
          <w:szCs w:val="24"/>
          <w:lang w:val="es-ES"/>
        </w:rPr>
        <w:t>.</w:t>
      </w:r>
    </w:p>
    <w:p w14:paraId="3BDF0515" w14:textId="2D2872B3" w:rsidR="00C07288" w:rsidRDefault="00733836" w:rsidP="00AE6C9D">
      <w:pPr>
        <w:jc w:val="center"/>
        <w:rPr>
          <w:sz w:val="24"/>
          <w:szCs w:val="24"/>
          <w:lang w:val="es-ES"/>
        </w:rPr>
      </w:pPr>
      <w:r>
        <w:rPr>
          <w:noProof/>
        </w:rPr>
        <mc:AlternateContent>
          <mc:Choice Requires="wps">
            <w:drawing>
              <wp:anchor distT="0" distB="0" distL="114300" distR="114300" simplePos="0" relativeHeight="251800576" behindDoc="0" locked="0" layoutInCell="1" allowOverlap="1" wp14:anchorId="1B61BCFF" wp14:editId="38FFEBDC">
                <wp:simplePos x="0" y="0"/>
                <wp:positionH relativeFrom="margin">
                  <wp:posOffset>862330</wp:posOffset>
                </wp:positionH>
                <wp:positionV relativeFrom="paragraph">
                  <wp:posOffset>2304415</wp:posOffset>
                </wp:positionV>
                <wp:extent cx="3823970" cy="635"/>
                <wp:effectExtent l="0" t="0" r="5080" b="0"/>
                <wp:wrapSquare wrapText="bothSides"/>
                <wp:docPr id="438848280" name="Cuadro de texto 438848280"/>
                <wp:cNvGraphicFramePr/>
                <a:graphic xmlns:a="http://schemas.openxmlformats.org/drawingml/2006/main">
                  <a:graphicData uri="http://schemas.microsoft.com/office/word/2010/wordprocessingShape">
                    <wps:wsp>
                      <wps:cNvSpPr txBox="1"/>
                      <wps:spPr>
                        <a:xfrm>
                          <a:off x="0" y="0"/>
                          <a:ext cx="3823970" cy="635"/>
                        </a:xfrm>
                        <a:prstGeom prst="rect">
                          <a:avLst/>
                        </a:prstGeom>
                        <a:solidFill>
                          <a:prstClr val="white"/>
                        </a:solidFill>
                        <a:ln>
                          <a:noFill/>
                        </a:ln>
                      </wps:spPr>
                      <wps:txbx>
                        <w:txbxContent>
                          <w:p w14:paraId="3644D812" w14:textId="097C9AB7" w:rsidR="00E2781E" w:rsidRPr="00984B8C" w:rsidRDefault="00E2781E" w:rsidP="00E2781E">
                            <w:pPr>
                              <w:pStyle w:val="Descripcin"/>
                              <w:rPr>
                                <w:noProof/>
                              </w:rPr>
                            </w:pPr>
                            <w:r>
                              <w:t>Gráfica 16.</w:t>
                            </w:r>
                            <w:r w:rsidRPr="00F87707">
                              <w:t xml:space="preserve"> Alcance de cumplimiento </w:t>
                            </w:r>
                            <w:r>
                              <w:t>DRIS</w:t>
                            </w:r>
                            <w:r w:rsidRPr="00F87707">
                              <w:t xml:space="preserve"> </w:t>
                            </w:r>
                            <w:r w:rsidR="00842999">
                              <w:t>3er</w:t>
                            </w:r>
                            <w:r w:rsidRPr="00F87707">
                              <w:t xml:space="preserve"> trimestre </w:t>
                            </w:r>
                            <w:r w:rsidRPr="00E03D06">
                              <w:t>202</w:t>
                            </w:r>
                            <w:r w:rsidR="000C1E4A" w:rsidRPr="00E03D06">
                              <w:t>4</w:t>
                            </w:r>
                            <w:r w:rsidRPr="00E03D06">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B61BCFF" id="Cuadro de texto 438848280" o:spid="_x0000_s1053" type="#_x0000_t202" style="position:absolute;left:0;text-align:left;margin-left:67.9pt;margin-top:181.45pt;width:301.1pt;height:.05pt;z-index:251800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" stroked="f">
                <v:textbox style="mso-fit-shape-to-text:t" inset="0,0,0,0">
                  <w:txbxContent>
                    <w:p w14:paraId="3644D812" w14:textId="097C9AB7" w:rsidR="00E2781E" w:rsidRPr="00984B8C" w:rsidRDefault="00E2781E" w:rsidP="00E2781E">
                      <w:pPr>
                        <w:pStyle w:val="Descripcin"/>
                        <w:rPr>
                          <w:noProof/>
                        </w:rPr>
                      </w:pPr>
                      <w:r>
                        <w:t>Gráfica 16.</w:t>
                      </w:r>
                      <w:r w:rsidRPr="00F87707">
                        <w:t xml:space="preserve"> Alcance de cumplimiento </w:t>
                      </w:r>
                      <w:r>
                        <w:t>DRIS</w:t>
                      </w:r>
                      <w:r w:rsidRPr="00F87707">
                        <w:t xml:space="preserve"> </w:t>
                      </w:r>
                      <w:r w:rsidR="00842999">
                        <w:t>3er</w:t>
                      </w:r>
                      <w:r w:rsidRPr="00F87707">
                        <w:t xml:space="preserve"> trimestre </w:t>
                      </w:r>
                      <w:r w:rsidRPr="00E03D06">
                        <w:t>202</w:t>
                      </w:r>
                      <w:r w:rsidR="000C1E4A" w:rsidRPr="00E03D06">
                        <w:t>4</w:t>
                      </w:r>
                      <w:r w:rsidRPr="00E03D06">
                        <w:t>.</w:t>
                      </w:r>
                    </w:p>
                  </w:txbxContent>
                </v:textbox>
                <w10:wrap type="square" anchorx="margin"/>
              </v:shape>
            </w:pict>
          </mc:Fallback>
        </mc:AlternateContent>
      </w:r>
      <w:r>
        <w:rPr>
          <w:noProof/>
        </w:rPr>
        <w:drawing>
          <wp:inline distT="0" distB="0" distL="0" distR="0" wp14:anchorId="702119E3" wp14:editId="051D8769">
            <wp:extent cx="3933825" cy="2247900"/>
            <wp:effectExtent l="0" t="0" r="9525" b="0"/>
            <wp:docPr id="788967991" name="Gráfico 1">
              <a:extLst xmlns:a="http://schemas.openxmlformats.org/drawingml/2006/main">
                <a:ext uri="{FF2B5EF4-FFF2-40B4-BE49-F238E27FC236}">
                  <a16:creationId xmlns:a16="http://schemas.microsoft.com/office/drawing/2014/main" id="{CBB31663-C1E6-4AB2-95D1-0E7BDABB1A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C351AD3" w14:textId="566C3121" w:rsidR="00C07288" w:rsidRDefault="00C07288" w:rsidP="004876D8">
      <w:pPr>
        <w:jc w:val="both"/>
        <w:rPr>
          <w:sz w:val="24"/>
          <w:szCs w:val="24"/>
          <w:lang w:val="es-ES"/>
        </w:rPr>
      </w:pPr>
    </w:p>
    <w:p w14:paraId="72D2A2C3" w14:textId="0E126773" w:rsidR="00C07288" w:rsidRDefault="00C07288" w:rsidP="004876D8">
      <w:pPr>
        <w:jc w:val="both"/>
        <w:rPr>
          <w:sz w:val="24"/>
          <w:szCs w:val="24"/>
          <w:lang w:val="es-ES"/>
        </w:rPr>
      </w:pPr>
    </w:p>
    <w:p w14:paraId="4523FB53" w14:textId="5FBD4552" w:rsidR="00C07288" w:rsidRDefault="00093BF0" w:rsidP="004876D8">
      <w:pPr>
        <w:jc w:val="both"/>
        <w:rPr>
          <w:sz w:val="24"/>
          <w:szCs w:val="24"/>
          <w:lang w:val="es-ES"/>
        </w:rPr>
      </w:pPr>
      <w:r>
        <w:rPr>
          <w:sz w:val="24"/>
          <w:szCs w:val="24"/>
          <w:lang w:val="es-ES"/>
        </w:rPr>
        <w:lastRenderedPageBreak/>
        <w:t>Las ejecutorias de esta unidad ejecutora se presentan a continuación:</w:t>
      </w:r>
    </w:p>
    <w:tbl>
      <w:tblPr>
        <w:tblW w:w="8460" w:type="dxa"/>
        <w:tblCellMar>
          <w:left w:w="70" w:type="dxa"/>
          <w:right w:w="70" w:type="dxa"/>
        </w:tblCellMar>
        <w:tblLook w:val="04A0" w:firstRow="1" w:lastRow="0" w:firstColumn="1" w:lastColumn="0" w:noHBand="0" w:noVBand="1"/>
      </w:tblPr>
      <w:tblGrid>
        <w:gridCol w:w="1418"/>
        <w:gridCol w:w="1820"/>
        <w:gridCol w:w="1541"/>
        <w:gridCol w:w="1245"/>
        <w:gridCol w:w="1029"/>
        <w:gridCol w:w="1407"/>
      </w:tblGrid>
      <w:tr w:rsidR="00652F0B" w:rsidRPr="00652F0B" w14:paraId="6AA44C64" w14:textId="77777777" w:rsidTr="00652F0B">
        <w:trPr>
          <w:trHeight w:val="915"/>
        </w:trPr>
        <w:tc>
          <w:tcPr>
            <w:tcW w:w="1624" w:type="dxa"/>
            <w:tcBorders>
              <w:top w:val="single" w:sz="8" w:space="0" w:color="auto"/>
              <w:left w:val="single" w:sz="8" w:space="0" w:color="auto"/>
              <w:bottom w:val="nil"/>
              <w:right w:val="single" w:sz="8" w:space="0" w:color="auto"/>
            </w:tcBorders>
            <w:shd w:val="clear" w:color="000000" w:fill="002060"/>
            <w:vAlign w:val="center"/>
            <w:hideMark/>
          </w:tcPr>
          <w:p w14:paraId="55588FB7" w14:textId="77777777" w:rsidR="00652F0B" w:rsidRPr="00652F0B" w:rsidRDefault="00652F0B" w:rsidP="00652F0B">
            <w:pPr>
              <w:spacing w:after="0" w:line="240" w:lineRule="auto"/>
              <w:jc w:val="center"/>
              <w:rPr>
                <w:rFonts w:ascii="Calibri" w:eastAsia="Times New Roman" w:hAnsi="Calibri" w:cs="Calibri"/>
                <w:color w:val="FFFFFF"/>
                <w:lang w:eastAsia="es-DO"/>
              </w:rPr>
            </w:pPr>
            <w:r w:rsidRPr="00652F0B">
              <w:rPr>
                <w:rFonts w:ascii="Calibri" w:eastAsia="Times New Roman" w:hAnsi="Calibri" w:cs="Calibri"/>
                <w:color w:val="FFFFFF"/>
                <w:lang w:eastAsia="es-DO"/>
              </w:rPr>
              <w:t>Nombre del producto</w:t>
            </w:r>
          </w:p>
        </w:tc>
        <w:tc>
          <w:tcPr>
            <w:tcW w:w="1820" w:type="dxa"/>
            <w:tcBorders>
              <w:top w:val="single" w:sz="8" w:space="0" w:color="auto"/>
              <w:left w:val="nil"/>
              <w:bottom w:val="nil"/>
              <w:right w:val="single" w:sz="8" w:space="0" w:color="auto"/>
            </w:tcBorders>
            <w:shd w:val="clear" w:color="000000" w:fill="002060"/>
            <w:noWrap/>
            <w:vAlign w:val="center"/>
            <w:hideMark/>
          </w:tcPr>
          <w:p w14:paraId="418E3B58" w14:textId="77777777" w:rsidR="00652F0B" w:rsidRPr="00652F0B" w:rsidRDefault="00652F0B" w:rsidP="00652F0B">
            <w:pPr>
              <w:spacing w:after="0" w:line="240" w:lineRule="auto"/>
              <w:jc w:val="center"/>
              <w:rPr>
                <w:rFonts w:ascii="Calibri" w:eastAsia="Times New Roman" w:hAnsi="Calibri" w:cs="Calibri"/>
                <w:color w:val="FFFFFF"/>
                <w:lang w:eastAsia="es-DO"/>
              </w:rPr>
            </w:pPr>
            <w:r w:rsidRPr="00652F0B">
              <w:rPr>
                <w:rFonts w:ascii="Calibri" w:eastAsia="Times New Roman" w:hAnsi="Calibri" w:cs="Calibri"/>
                <w:color w:val="FFFFFF"/>
                <w:lang w:eastAsia="es-DO"/>
              </w:rPr>
              <w:t>Unidad de medida</w:t>
            </w:r>
          </w:p>
        </w:tc>
        <w:tc>
          <w:tcPr>
            <w:tcW w:w="1431" w:type="dxa"/>
            <w:tcBorders>
              <w:top w:val="single" w:sz="8" w:space="0" w:color="auto"/>
              <w:left w:val="nil"/>
              <w:bottom w:val="nil"/>
              <w:right w:val="single" w:sz="8" w:space="0" w:color="auto"/>
            </w:tcBorders>
            <w:shd w:val="clear" w:color="000000" w:fill="002060"/>
            <w:vAlign w:val="center"/>
            <w:hideMark/>
          </w:tcPr>
          <w:p w14:paraId="08876CF9" w14:textId="77777777" w:rsidR="00652F0B" w:rsidRPr="00652F0B" w:rsidRDefault="00652F0B" w:rsidP="00652F0B">
            <w:pPr>
              <w:spacing w:after="0" w:line="240" w:lineRule="auto"/>
              <w:jc w:val="center"/>
              <w:rPr>
                <w:rFonts w:ascii="Calibri" w:eastAsia="Times New Roman" w:hAnsi="Calibri" w:cs="Calibri"/>
                <w:color w:val="FFFFFF"/>
                <w:lang w:eastAsia="es-DO"/>
              </w:rPr>
            </w:pPr>
            <w:r w:rsidRPr="00652F0B">
              <w:rPr>
                <w:rFonts w:ascii="Calibri" w:eastAsia="Times New Roman" w:hAnsi="Calibri" w:cs="Calibri"/>
                <w:color w:val="FFFFFF"/>
                <w:lang w:eastAsia="es-DO"/>
              </w:rPr>
              <w:t>Medio de verificación</w:t>
            </w:r>
          </w:p>
        </w:tc>
        <w:tc>
          <w:tcPr>
            <w:tcW w:w="1200" w:type="dxa"/>
            <w:tcBorders>
              <w:top w:val="single" w:sz="8" w:space="0" w:color="auto"/>
              <w:left w:val="nil"/>
              <w:bottom w:val="nil"/>
              <w:right w:val="single" w:sz="8" w:space="0" w:color="auto"/>
            </w:tcBorders>
            <w:shd w:val="clear" w:color="000000" w:fill="002060"/>
            <w:noWrap/>
            <w:vAlign w:val="center"/>
            <w:hideMark/>
          </w:tcPr>
          <w:p w14:paraId="4E6C434E" w14:textId="77777777" w:rsidR="00652F0B" w:rsidRPr="00652F0B" w:rsidRDefault="00652F0B" w:rsidP="00652F0B">
            <w:pPr>
              <w:spacing w:after="0" w:line="240" w:lineRule="auto"/>
              <w:jc w:val="center"/>
              <w:rPr>
                <w:rFonts w:ascii="Calibri" w:eastAsia="Times New Roman" w:hAnsi="Calibri" w:cs="Calibri"/>
                <w:color w:val="FFFFFF"/>
                <w:lang w:eastAsia="es-DO"/>
              </w:rPr>
            </w:pPr>
            <w:r w:rsidRPr="00652F0B">
              <w:rPr>
                <w:rFonts w:ascii="Calibri" w:eastAsia="Times New Roman" w:hAnsi="Calibri" w:cs="Calibri"/>
                <w:color w:val="FFFFFF"/>
                <w:lang w:eastAsia="es-DO"/>
              </w:rPr>
              <w:t>Programado</w:t>
            </w:r>
          </w:p>
        </w:tc>
        <w:tc>
          <w:tcPr>
            <w:tcW w:w="980" w:type="dxa"/>
            <w:tcBorders>
              <w:top w:val="single" w:sz="8" w:space="0" w:color="auto"/>
              <w:left w:val="nil"/>
              <w:bottom w:val="nil"/>
              <w:right w:val="single" w:sz="8" w:space="0" w:color="auto"/>
            </w:tcBorders>
            <w:shd w:val="clear" w:color="000000" w:fill="002060"/>
            <w:noWrap/>
            <w:vAlign w:val="center"/>
            <w:hideMark/>
          </w:tcPr>
          <w:p w14:paraId="2A5EDFAE" w14:textId="77777777" w:rsidR="00652F0B" w:rsidRPr="00652F0B" w:rsidRDefault="00652F0B" w:rsidP="00652F0B">
            <w:pPr>
              <w:spacing w:after="0" w:line="240" w:lineRule="auto"/>
              <w:jc w:val="center"/>
              <w:rPr>
                <w:rFonts w:ascii="Calibri" w:eastAsia="Times New Roman" w:hAnsi="Calibri" w:cs="Calibri"/>
                <w:color w:val="FFFFFF"/>
                <w:lang w:eastAsia="es-DO"/>
              </w:rPr>
            </w:pPr>
            <w:r w:rsidRPr="00652F0B">
              <w:rPr>
                <w:rFonts w:ascii="Calibri" w:eastAsia="Times New Roman" w:hAnsi="Calibri" w:cs="Calibri"/>
                <w:color w:val="FFFFFF"/>
                <w:lang w:eastAsia="es-DO"/>
              </w:rPr>
              <w:t>Ejecutado</w:t>
            </w:r>
          </w:p>
        </w:tc>
        <w:tc>
          <w:tcPr>
            <w:tcW w:w="1405" w:type="dxa"/>
            <w:tcBorders>
              <w:top w:val="single" w:sz="8" w:space="0" w:color="auto"/>
              <w:left w:val="nil"/>
              <w:bottom w:val="nil"/>
              <w:right w:val="single" w:sz="8" w:space="0" w:color="auto"/>
            </w:tcBorders>
            <w:shd w:val="clear" w:color="000000" w:fill="002060"/>
            <w:vAlign w:val="center"/>
            <w:hideMark/>
          </w:tcPr>
          <w:p w14:paraId="14B7CF9C" w14:textId="77777777" w:rsidR="00652F0B" w:rsidRPr="00652F0B" w:rsidRDefault="00652F0B" w:rsidP="00652F0B">
            <w:pPr>
              <w:spacing w:after="0" w:line="240" w:lineRule="auto"/>
              <w:jc w:val="center"/>
              <w:rPr>
                <w:rFonts w:ascii="Calibri" w:eastAsia="Times New Roman" w:hAnsi="Calibri" w:cs="Calibri"/>
                <w:color w:val="FFFFFF"/>
                <w:lang w:eastAsia="es-DO"/>
              </w:rPr>
            </w:pPr>
            <w:r w:rsidRPr="00652F0B">
              <w:rPr>
                <w:rFonts w:ascii="Calibri" w:eastAsia="Times New Roman" w:hAnsi="Calibri" w:cs="Calibri"/>
                <w:color w:val="FFFFFF"/>
                <w:lang w:eastAsia="es-DO"/>
              </w:rPr>
              <w:t>% Cumplimiento</w:t>
            </w:r>
          </w:p>
        </w:tc>
      </w:tr>
      <w:tr w:rsidR="00652F0B" w:rsidRPr="00652F0B" w14:paraId="7AA80623" w14:textId="77777777" w:rsidTr="00652F0B">
        <w:trPr>
          <w:trHeight w:val="2550"/>
        </w:trPr>
        <w:tc>
          <w:tcPr>
            <w:tcW w:w="1624" w:type="dxa"/>
            <w:tcBorders>
              <w:top w:val="single" w:sz="4" w:space="0" w:color="000000"/>
              <w:left w:val="single" w:sz="4" w:space="0" w:color="B4C6E7"/>
              <w:bottom w:val="single" w:sz="4" w:space="0" w:color="000000"/>
              <w:right w:val="single" w:sz="4" w:space="0" w:color="B4C6E7"/>
            </w:tcBorders>
            <w:shd w:val="clear" w:color="auto" w:fill="auto"/>
            <w:vAlign w:val="center"/>
            <w:hideMark/>
          </w:tcPr>
          <w:p w14:paraId="3C13856D" w14:textId="77777777" w:rsidR="00652F0B" w:rsidRPr="00D94E11" w:rsidRDefault="00652F0B" w:rsidP="00652F0B">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Estrategias de tratamiento, rehabilitación e integración social dirigidos a personas usuarias de drogas privadas de libertad</w:t>
            </w:r>
          </w:p>
        </w:tc>
        <w:tc>
          <w:tcPr>
            <w:tcW w:w="1820" w:type="dxa"/>
            <w:tcBorders>
              <w:top w:val="single" w:sz="4" w:space="0" w:color="000000"/>
              <w:left w:val="nil"/>
              <w:bottom w:val="single" w:sz="4" w:space="0" w:color="000000"/>
              <w:right w:val="single" w:sz="4" w:space="0" w:color="B4C6E7"/>
            </w:tcBorders>
            <w:shd w:val="clear" w:color="auto" w:fill="auto"/>
            <w:vAlign w:val="center"/>
            <w:hideMark/>
          </w:tcPr>
          <w:p w14:paraId="53F26C0E" w14:textId="77777777" w:rsidR="00652F0B" w:rsidRPr="00D94E11" w:rsidRDefault="00652F0B" w:rsidP="00652F0B">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Centros penitenciarios con estrategias ejecutadas</w:t>
            </w:r>
          </w:p>
        </w:tc>
        <w:tc>
          <w:tcPr>
            <w:tcW w:w="1431" w:type="dxa"/>
            <w:tcBorders>
              <w:top w:val="single" w:sz="4" w:space="0" w:color="000000"/>
              <w:left w:val="nil"/>
              <w:bottom w:val="single" w:sz="4" w:space="0" w:color="000000"/>
              <w:right w:val="single" w:sz="4" w:space="0" w:color="B4C6E7"/>
            </w:tcBorders>
            <w:shd w:val="clear" w:color="auto" w:fill="auto"/>
            <w:vAlign w:val="center"/>
            <w:hideMark/>
          </w:tcPr>
          <w:p w14:paraId="16283D8A" w14:textId="77777777" w:rsidR="00652F0B" w:rsidRPr="00D94E11" w:rsidRDefault="00652F0B" w:rsidP="00652F0B">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sz w:val="20"/>
                <w:szCs w:val="20"/>
                <w:lang w:eastAsia="es-DO"/>
              </w:rPr>
              <w:t>Informe de implementación de estrategias</w:t>
            </w:r>
            <w:r w:rsidRPr="00D94E11">
              <w:rPr>
                <w:rFonts w:ascii="Arial" w:eastAsia="Times New Roman" w:hAnsi="Arial" w:cs="Arial"/>
                <w:sz w:val="20"/>
                <w:szCs w:val="20"/>
                <w:lang w:eastAsia="es-DO"/>
              </w:rPr>
              <w:br/>
              <w:t>Correo de seguimientos</w:t>
            </w:r>
            <w:r w:rsidRPr="00D94E11">
              <w:rPr>
                <w:rFonts w:ascii="Arial" w:eastAsia="Times New Roman" w:hAnsi="Arial" w:cs="Arial"/>
                <w:sz w:val="20"/>
                <w:szCs w:val="20"/>
                <w:lang w:eastAsia="es-DO"/>
              </w:rPr>
              <w:br/>
              <w:t>Fotos de visitas al centro penitenciario</w:t>
            </w:r>
          </w:p>
        </w:tc>
        <w:tc>
          <w:tcPr>
            <w:tcW w:w="1200" w:type="dxa"/>
            <w:tcBorders>
              <w:top w:val="single" w:sz="4" w:space="0" w:color="000000"/>
              <w:left w:val="nil"/>
              <w:bottom w:val="single" w:sz="4" w:space="0" w:color="000000"/>
              <w:right w:val="nil"/>
            </w:tcBorders>
            <w:shd w:val="clear" w:color="auto" w:fill="auto"/>
            <w:noWrap/>
            <w:vAlign w:val="center"/>
            <w:hideMark/>
          </w:tcPr>
          <w:p w14:paraId="20CD928E" w14:textId="77777777" w:rsidR="00652F0B" w:rsidRPr="00D94E11" w:rsidRDefault="00652F0B" w:rsidP="00652F0B">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1</w:t>
            </w:r>
          </w:p>
        </w:tc>
        <w:tc>
          <w:tcPr>
            <w:tcW w:w="980" w:type="dxa"/>
            <w:tcBorders>
              <w:top w:val="single" w:sz="4" w:space="0" w:color="000000"/>
              <w:left w:val="single" w:sz="4" w:space="0" w:color="B4C6E7"/>
              <w:bottom w:val="single" w:sz="4" w:space="0" w:color="000000"/>
              <w:right w:val="nil"/>
            </w:tcBorders>
            <w:shd w:val="clear" w:color="auto" w:fill="auto"/>
            <w:noWrap/>
            <w:vAlign w:val="center"/>
            <w:hideMark/>
          </w:tcPr>
          <w:p w14:paraId="097C06A4" w14:textId="77777777" w:rsidR="00652F0B" w:rsidRPr="00D94E11" w:rsidRDefault="00652F0B" w:rsidP="00652F0B">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0</w:t>
            </w:r>
          </w:p>
        </w:tc>
        <w:tc>
          <w:tcPr>
            <w:tcW w:w="1405"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761765C4" w14:textId="3ACC94F4" w:rsidR="00652F0B" w:rsidRPr="00D94E11" w:rsidRDefault="00652F0B" w:rsidP="00652F0B">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0</w:t>
            </w:r>
            <w:r w:rsidR="00D94E11">
              <w:rPr>
                <w:rFonts w:ascii="Arial" w:eastAsia="Times New Roman" w:hAnsi="Arial" w:cs="Arial"/>
                <w:color w:val="000000"/>
                <w:sz w:val="20"/>
                <w:szCs w:val="20"/>
                <w:lang w:eastAsia="es-DO"/>
              </w:rPr>
              <w:t>%</w:t>
            </w:r>
          </w:p>
        </w:tc>
      </w:tr>
    </w:tbl>
    <w:p w14:paraId="3595D12A" w14:textId="6C2965A5" w:rsidR="007509BC" w:rsidRPr="007509BC" w:rsidRDefault="00BD01F8" w:rsidP="00A57EF9">
      <w:pPr>
        <w:pStyle w:val="Descripcin"/>
      </w:pPr>
      <w:bookmarkStart w:id="144" w:name="_Toc171681446"/>
      <w:r>
        <w:t xml:space="preserve">Tabla </w:t>
      </w:r>
      <w:r w:rsidR="00CA25C2">
        <w:fldChar w:fldCharType="begin"/>
      </w:r>
      <w:r w:rsidR="00CA25C2">
        <w:instrText xml:space="preserve"> SEQ Tabla \* ARABIC </w:instrText>
      </w:r>
      <w:r w:rsidR="00CA25C2">
        <w:fldChar w:fldCharType="separate"/>
      </w:r>
      <w:r w:rsidR="002349BE">
        <w:rPr>
          <w:noProof/>
        </w:rPr>
        <w:t>14</w:t>
      </w:r>
      <w:r w:rsidR="00CA25C2">
        <w:rPr>
          <w:noProof/>
        </w:rPr>
        <w:fldChar w:fldCharType="end"/>
      </w:r>
      <w:r>
        <w:rPr>
          <w:noProof/>
        </w:rPr>
        <w:t>.</w:t>
      </w:r>
      <w:r>
        <w:t xml:space="preserve"> </w:t>
      </w:r>
      <w:r w:rsidRPr="000E6FC9">
        <w:t xml:space="preserve">Desviaciones </w:t>
      </w:r>
      <w:r>
        <w:t xml:space="preserve">DRIS </w:t>
      </w:r>
      <w:r w:rsidR="006143D9">
        <w:t>3er</w:t>
      </w:r>
      <w:r>
        <w:t xml:space="preserve"> trimestre</w:t>
      </w:r>
      <w:r w:rsidRPr="000E6FC9">
        <w:t xml:space="preserve"> </w:t>
      </w:r>
      <w:r w:rsidRPr="00E03D06">
        <w:t>20</w:t>
      </w:r>
      <w:r w:rsidR="000C1E4A" w:rsidRPr="00E03D06">
        <w:t>24</w:t>
      </w:r>
      <w:r w:rsidRPr="00E03D06">
        <w:t>.</w:t>
      </w:r>
      <w:bookmarkEnd w:id="144"/>
    </w:p>
    <w:p w14:paraId="11309765" w14:textId="77777777" w:rsidR="00CF1CCB" w:rsidRPr="00CF1CCB" w:rsidRDefault="00CF1CCB" w:rsidP="00CF1CCB">
      <w:pPr>
        <w:pStyle w:val="Prrafodelista"/>
        <w:keepNext/>
        <w:keepLines/>
        <w:numPr>
          <w:ilvl w:val="0"/>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45" w:name="_Toc132189329"/>
      <w:bookmarkStart w:id="146" w:name="_Toc134425721"/>
      <w:bookmarkStart w:id="147" w:name="_Toc171681170"/>
      <w:bookmarkStart w:id="148" w:name="_Toc171681285"/>
      <w:bookmarkEnd w:id="145"/>
      <w:bookmarkEnd w:id="146"/>
      <w:bookmarkEnd w:id="147"/>
      <w:bookmarkEnd w:id="148"/>
    </w:p>
    <w:p w14:paraId="1C7EBCD7" w14:textId="77777777" w:rsidR="00CF1CCB" w:rsidRPr="00CF1CCB" w:rsidRDefault="00CF1CCB" w:rsidP="00CF1CCB">
      <w:pPr>
        <w:pStyle w:val="Prrafodelista"/>
        <w:keepNext/>
        <w:keepLines/>
        <w:numPr>
          <w:ilvl w:val="1"/>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49" w:name="_Toc132189330"/>
      <w:bookmarkStart w:id="150" w:name="_Toc134425722"/>
      <w:bookmarkStart w:id="151" w:name="_Toc171681171"/>
      <w:bookmarkStart w:id="152" w:name="_Toc171681286"/>
      <w:bookmarkEnd w:id="149"/>
      <w:bookmarkEnd w:id="150"/>
      <w:bookmarkEnd w:id="151"/>
      <w:bookmarkEnd w:id="152"/>
    </w:p>
    <w:p w14:paraId="5BFCE5C5" w14:textId="77777777" w:rsidR="00CF1CCB" w:rsidRPr="00CF1CCB" w:rsidRDefault="00CF1CCB" w:rsidP="00CF1CCB">
      <w:pPr>
        <w:pStyle w:val="Prrafodelista"/>
        <w:keepNext/>
        <w:keepLines/>
        <w:numPr>
          <w:ilvl w:val="1"/>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53" w:name="_Toc132189331"/>
      <w:bookmarkStart w:id="154" w:name="_Toc134425723"/>
      <w:bookmarkStart w:id="155" w:name="_Toc171681172"/>
      <w:bookmarkStart w:id="156" w:name="_Toc171681287"/>
      <w:bookmarkEnd w:id="153"/>
      <w:bookmarkEnd w:id="154"/>
      <w:bookmarkEnd w:id="155"/>
      <w:bookmarkEnd w:id="156"/>
    </w:p>
    <w:p w14:paraId="105233E4"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57" w:name="_Toc132189332"/>
      <w:bookmarkStart w:id="158" w:name="_Toc134425724"/>
      <w:bookmarkStart w:id="159" w:name="_Toc171681173"/>
      <w:bookmarkStart w:id="160" w:name="_Toc171681288"/>
      <w:bookmarkEnd w:id="157"/>
      <w:bookmarkEnd w:id="158"/>
      <w:bookmarkEnd w:id="159"/>
      <w:bookmarkEnd w:id="160"/>
    </w:p>
    <w:p w14:paraId="7FD67563"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61" w:name="_Toc132189333"/>
      <w:bookmarkStart w:id="162" w:name="_Toc134425725"/>
      <w:bookmarkStart w:id="163" w:name="_Toc171681174"/>
      <w:bookmarkStart w:id="164" w:name="_Toc171681289"/>
      <w:bookmarkEnd w:id="161"/>
      <w:bookmarkEnd w:id="162"/>
      <w:bookmarkEnd w:id="163"/>
      <w:bookmarkEnd w:id="164"/>
    </w:p>
    <w:p w14:paraId="16F2E4B6"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65" w:name="_Toc132189334"/>
      <w:bookmarkStart w:id="166" w:name="_Toc134425726"/>
      <w:bookmarkStart w:id="167" w:name="_Toc171681175"/>
      <w:bookmarkStart w:id="168" w:name="_Toc171681290"/>
      <w:bookmarkEnd w:id="165"/>
      <w:bookmarkEnd w:id="166"/>
      <w:bookmarkEnd w:id="167"/>
      <w:bookmarkEnd w:id="168"/>
    </w:p>
    <w:p w14:paraId="5A82B392"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69" w:name="_Toc132189335"/>
      <w:bookmarkStart w:id="170" w:name="_Toc134425727"/>
      <w:bookmarkStart w:id="171" w:name="_Toc171681176"/>
      <w:bookmarkStart w:id="172" w:name="_Toc171681291"/>
      <w:bookmarkEnd w:id="169"/>
      <w:bookmarkEnd w:id="170"/>
      <w:bookmarkEnd w:id="171"/>
      <w:bookmarkEnd w:id="172"/>
    </w:p>
    <w:p w14:paraId="3C66CCCE"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73" w:name="_Toc132189336"/>
      <w:bookmarkStart w:id="174" w:name="_Toc134425728"/>
      <w:bookmarkStart w:id="175" w:name="_Toc171681177"/>
      <w:bookmarkStart w:id="176" w:name="_Toc171681292"/>
      <w:bookmarkEnd w:id="173"/>
      <w:bookmarkEnd w:id="174"/>
      <w:bookmarkEnd w:id="175"/>
      <w:bookmarkEnd w:id="176"/>
    </w:p>
    <w:p w14:paraId="7B0CD524"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77" w:name="_Toc132189337"/>
      <w:bookmarkStart w:id="178" w:name="_Toc134425729"/>
      <w:bookmarkStart w:id="179" w:name="_Toc171681178"/>
      <w:bookmarkStart w:id="180" w:name="_Toc171681293"/>
      <w:bookmarkEnd w:id="177"/>
      <w:bookmarkEnd w:id="178"/>
      <w:bookmarkEnd w:id="179"/>
      <w:bookmarkEnd w:id="180"/>
    </w:p>
    <w:p w14:paraId="29F96DDB"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81" w:name="_Toc132189338"/>
      <w:bookmarkStart w:id="182" w:name="_Toc134425730"/>
      <w:bookmarkStart w:id="183" w:name="_Toc171681179"/>
      <w:bookmarkStart w:id="184" w:name="_Toc171681294"/>
      <w:bookmarkEnd w:id="181"/>
      <w:bookmarkEnd w:id="182"/>
      <w:bookmarkEnd w:id="183"/>
      <w:bookmarkEnd w:id="184"/>
    </w:p>
    <w:p w14:paraId="2F95AC88"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85" w:name="_Toc132189339"/>
      <w:bookmarkStart w:id="186" w:name="_Toc134425731"/>
      <w:bookmarkStart w:id="187" w:name="_Toc171681180"/>
      <w:bookmarkStart w:id="188" w:name="_Toc171681295"/>
      <w:bookmarkEnd w:id="185"/>
      <w:bookmarkEnd w:id="186"/>
      <w:bookmarkEnd w:id="187"/>
      <w:bookmarkEnd w:id="188"/>
    </w:p>
    <w:p w14:paraId="342A21CE" w14:textId="60F845AB" w:rsidR="00737FCD" w:rsidRPr="008442B6" w:rsidRDefault="00737FCD" w:rsidP="00CF1CCB">
      <w:pPr>
        <w:pStyle w:val="Ttulo3"/>
        <w:numPr>
          <w:ilvl w:val="2"/>
          <w:numId w:val="27"/>
        </w:numPr>
        <w:jc w:val="right"/>
        <w:rPr>
          <w:b/>
          <w:bCs/>
          <w:lang w:val="es-ES_tradnl"/>
        </w:rPr>
      </w:pPr>
      <w:bookmarkStart w:id="189" w:name="_Toc171681296"/>
      <w:r>
        <w:rPr>
          <w:b/>
          <w:bCs/>
          <w:lang w:val="es-ES_tradnl"/>
        </w:rPr>
        <w:t>Departamentos Regionales</w:t>
      </w:r>
      <w:bookmarkEnd w:id="189"/>
    </w:p>
    <w:p w14:paraId="43FACB0A" w14:textId="07037DF8" w:rsidR="00F74E85" w:rsidRDefault="00F74E85" w:rsidP="008F753D">
      <w:pPr>
        <w:spacing w:line="360" w:lineRule="auto"/>
        <w:jc w:val="both"/>
        <w:rPr>
          <w:sz w:val="24"/>
          <w:szCs w:val="24"/>
          <w:lang w:val="es-ES_tradnl"/>
        </w:rPr>
      </w:pPr>
    </w:p>
    <w:p w14:paraId="6F36E884" w14:textId="76ED0728" w:rsidR="009062B8" w:rsidRPr="00F6794B" w:rsidRDefault="00C57B30" w:rsidP="00C57B30">
      <w:pPr>
        <w:spacing w:line="360" w:lineRule="auto"/>
        <w:jc w:val="center"/>
        <w:rPr>
          <w:noProof/>
        </w:rPr>
      </w:pPr>
      <w:r w:rsidRPr="0029193A">
        <w:rPr>
          <w:noProof/>
          <w:color w:val="FF0000"/>
        </w:rPr>
        <mc:AlternateContent>
          <mc:Choice Requires="wps">
            <w:drawing>
              <wp:anchor distT="0" distB="0" distL="114300" distR="114300" simplePos="0" relativeHeight="251726848" behindDoc="0" locked="0" layoutInCell="1" allowOverlap="1" wp14:anchorId="460D37F8" wp14:editId="13A00511">
                <wp:simplePos x="0" y="0"/>
                <wp:positionH relativeFrom="margin">
                  <wp:align>right</wp:align>
                </wp:positionH>
                <wp:positionV relativeFrom="paragraph">
                  <wp:posOffset>2800350</wp:posOffset>
                </wp:positionV>
                <wp:extent cx="5081905" cy="635"/>
                <wp:effectExtent l="0" t="0" r="4445" b="0"/>
                <wp:wrapSquare wrapText="bothSides"/>
                <wp:docPr id="52" name="Cuadro de texto 52"/>
                <wp:cNvGraphicFramePr/>
                <a:graphic xmlns:a="http://schemas.openxmlformats.org/drawingml/2006/main">
                  <a:graphicData uri="http://schemas.microsoft.com/office/word/2010/wordprocessingShape">
                    <wps:wsp>
                      <wps:cNvSpPr txBox="1"/>
                      <wps:spPr>
                        <a:xfrm>
                          <a:off x="0" y="0"/>
                          <a:ext cx="5081905" cy="635"/>
                        </a:xfrm>
                        <a:prstGeom prst="rect">
                          <a:avLst/>
                        </a:prstGeom>
                        <a:solidFill>
                          <a:prstClr val="white"/>
                        </a:solidFill>
                        <a:ln>
                          <a:noFill/>
                        </a:ln>
                      </wps:spPr>
                      <wps:txbx>
                        <w:txbxContent>
                          <w:p w14:paraId="75AE8CA6" w14:textId="032BFB98" w:rsidR="00D42BF4" w:rsidRPr="002F5E52" w:rsidRDefault="00D42BF4" w:rsidP="00D42BF4">
                            <w:pPr>
                              <w:pStyle w:val="Descripcin"/>
                              <w:rPr>
                                <w:noProof/>
                              </w:rPr>
                            </w:pPr>
                            <w:r>
                              <w:t xml:space="preserve">Gráfica </w:t>
                            </w:r>
                            <w:r w:rsidR="00911117">
                              <w:t>17</w:t>
                            </w:r>
                            <w:r>
                              <w:t xml:space="preserve">. Alcance cumplimiento Departamento Regionales. </w:t>
                            </w:r>
                            <w:r w:rsidR="006143D9">
                              <w:t>3er</w:t>
                            </w:r>
                            <w:r>
                              <w:t xml:space="preserve"> trimestre 202</w:t>
                            </w:r>
                            <w:r w:rsidR="00CC2A40">
                              <w:t>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0D37F8" id="Cuadro de texto 52" o:spid="_x0000_s1054" type="#_x0000_t202" style="position:absolute;left:0;text-align:left;margin-left:348.95pt;margin-top:220.5pt;width:400.15pt;height:.05pt;z-index:2517268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" stroked="f">
                <v:textbox style="mso-fit-shape-to-text:t" inset="0,0,0,0">
                  <w:txbxContent>
                    <w:p w14:paraId="75AE8CA6" w14:textId="032BFB98" w:rsidR="00D42BF4" w:rsidRPr="002F5E52" w:rsidRDefault="00D42BF4" w:rsidP="00D42BF4">
                      <w:pPr>
                        <w:pStyle w:val="Descripcin"/>
                        <w:rPr>
                          <w:noProof/>
                        </w:rPr>
                      </w:pPr>
                      <w:r>
                        <w:t xml:space="preserve">Gráfica </w:t>
                      </w:r>
                      <w:r w:rsidR="00911117">
                        <w:t>17</w:t>
                      </w:r>
                      <w:r>
                        <w:t xml:space="preserve">. Alcance cumplimiento Departamento Regionales. </w:t>
                      </w:r>
                      <w:r w:rsidR="006143D9">
                        <w:t>3er</w:t>
                      </w:r>
                      <w:r>
                        <w:t xml:space="preserve"> trimestre 202</w:t>
                      </w:r>
                      <w:r w:rsidR="00CC2A40">
                        <w:t>4.</w:t>
                      </w:r>
                    </w:p>
                  </w:txbxContent>
                </v:textbox>
                <w10:wrap type="square" anchorx="margin"/>
              </v:shape>
            </w:pict>
          </mc:Fallback>
        </mc:AlternateContent>
      </w:r>
      <w:r w:rsidR="00076EB8">
        <w:rPr>
          <w:noProof/>
        </w:rPr>
        <w:drawing>
          <wp:inline distT="0" distB="0" distL="0" distR="0" wp14:anchorId="7E38725A" wp14:editId="6015087F">
            <wp:extent cx="4561417" cy="2743200"/>
            <wp:effectExtent l="0" t="0" r="10795" b="0"/>
            <wp:docPr id="47" name="Gráfico 47">
              <a:extLst xmlns:a="http://schemas.openxmlformats.org/drawingml/2006/main">
                <a:ext uri="{FF2B5EF4-FFF2-40B4-BE49-F238E27FC236}">
                  <a16:creationId xmlns:a16="http://schemas.microsoft.com/office/drawing/2014/main" id="{520C1870-E925-4AE2-9CA7-84E7BA4118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4ED78DA" w14:textId="02035B51" w:rsidR="009062B8" w:rsidRDefault="009062B8" w:rsidP="00134BBB">
      <w:pPr>
        <w:spacing w:line="360" w:lineRule="auto"/>
        <w:jc w:val="both"/>
        <w:rPr>
          <w:sz w:val="24"/>
          <w:szCs w:val="24"/>
          <w:lang w:val="es-ES"/>
        </w:rPr>
      </w:pPr>
    </w:p>
    <w:p w14:paraId="1FF7D336" w14:textId="6974C0E1" w:rsidR="002752EB" w:rsidRPr="00551D3A" w:rsidRDefault="0014288B" w:rsidP="00134BBB">
      <w:pPr>
        <w:spacing w:line="360" w:lineRule="auto"/>
        <w:jc w:val="both"/>
        <w:rPr>
          <w:sz w:val="24"/>
          <w:szCs w:val="24"/>
          <w:lang w:val="es-ES"/>
        </w:rPr>
      </w:pPr>
      <w:r w:rsidRPr="00551D3A">
        <w:rPr>
          <w:sz w:val="24"/>
          <w:szCs w:val="24"/>
          <w:lang w:val="es-ES"/>
        </w:rPr>
        <w:t xml:space="preserve">Los Departamentos Regionales </w:t>
      </w:r>
      <w:r w:rsidR="00546DF4" w:rsidRPr="00551D3A">
        <w:rPr>
          <w:sz w:val="24"/>
          <w:szCs w:val="24"/>
          <w:lang w:val="es-ES"/>
        </w:rPr>
        <w:t>son las representaci</w:t>
      </w:r>
      <w:r w:rsidR="00750E69" w:rsidRPr="00551D3A">
        <w:rPr>
          <w:sz w:val="24"/>
          <w:szCs w:val="24"/>
          <w:lang w:val="es-ES"/>
        </w:rPr>
        <w:t>ones desconcentradas</w:t>
      </w:r>
      <w:r w:rsidR="00546DF4" w:rsidRPr="00551D3A">
        <w:rPr>
          <w:sz w:val="24"/>
          <w:szCs w:val="24"/>
          <w:lang w:val="es-ES"/>
        </w:rPr>
        <w:t xml:space="preserve"> de las Políticas del Consejo Nacional de Drogas en las distintas regiones del país.</w:t>
      </w:r>
      <w:r w:rsidR="00750E69" w:rsidRPr="00551D3A">
        <w:rPr>
          <w:sz w:val="24"/>
          <w:szCs w:val="24"/>
          <w:lang w:val="es-ES"/>
        </w:rPr>
        <w:t xml:space="preserve"> Los mismos compr</w:t>
      </w:r>
      <w:r w:rsidR="00246DB0" w:rsidRPr="00551D3A">
        <w:rPr>
          <w:sz w:val="24"/>
          <w:szCs w:val="24"/>
          <w:lang w:val="es-ES"/>
        </w:rPr>
        <w:t xml:space="preserve">enden la </w:t>
      </w:r>
      <w:r w:rsidR="00EB3EBE" w:rsidRPr="00551D3A">
        <w:rPr>
          <w:sz w:val="24"/>
          <w:szCs w:val="24"/>
          <w:lang w:val="es-ES"/>
        </w:rPr>
        <w:t>región</w:t>
      </w:r>
      <w:r w:rsidR="009679A5">
        <w:rPr>
          <w:sz w:val="24"/>
          <w:szCs w:val="24"/>
          <w:lang w:val="es-ES"/>
        </w:rPr>
        <w:t xml:space="preserve"> metropolitana</w:t>
      </w:r>
      <w:r w:rsidR="00D639B3">
        <w:rPr>
          <w:sz w:val="24"/>
          <w:szCs w:val="24"/>
          <w:lang w:val="es-ES"/>
        </w:rPr>
        <w:t xml:space="preserve"> (Santo Domingo), Regional </w:t>
      </w:r>
      <w:proofErr w:type="spellStart"/>
      <w:r w:rsidR="00D639B3">
        <w:rPr>
          <w:sz w:val="24"/>
          <w:szCs w:val="24"/>
          <w:lang w:val="es-ES"/>
        </w:rPr>
        <w:t>Valdesia</w:t>
      </w:r>
      <w:proofErr w:type="spellEnd"/>
      <w:r w:rsidR="00D639B3">
        <w:rPr>
          <w:sz w:val="24"/>
          <w:szCs w:val="24"/>
          <w:lang w:val="es-ES"/>
        </w:rPr>
        <w:t xml:space="preserve"> (San </w:t>
      </w:r>
      <w:proofErr w:type="spellStart"/>
      <w:r w:rsidR="00D639B3">
        <w:rPr>
          <w:sz w:val="24"/>
          <w:szCs w:val="24"/>
          <w:lang w:val="es-ES"/>
        </w:rPr>
        <w:t>Cristobal</w:t>
      </w:r>
      <w:proofErr w:type="spellEnd"/>
      <w:r w:rsidR="00D639B3">
        <w:rPr>
          <w:sz w:val="24"/>
          <w:szCs w:val="24"/>
          <w:lang w:val="es-ES"/>
        </w:rPr>
        <w:t xml:space="preserve">), </w:t>
      </w:r>
      <w:r w:rsidR="00EB3EBE" w:rsidRPr="00551D3A">
        <w:rPr>
          <w:sz w:val="24"/>
          <w:szCs w:val="24"/>
          <w:lang w:val="es-ES"/>
        </w:rPr>
        <w:t xml:space="preserve">Cibao norte </w:t>
      </w:r>
      <w:r w:rsidR="00EB3EBE" w:rsidRPr="00551D3A">
        <w:rPr>
          <w:sz w:val="24"/>
          <w:szCs w:val="24"/>
          <w:lang w:val="es-ES"/>
        </w:rPr>
        <w:lastRenderedPageBreak/>
        <w:t xml:space="preserve">(Regional Norte), </w:t>
      </w:r>
      <w:r w:rsidR="00676A63" w:rsidRPr="00551D3A">
        <w:rPr>
          <w:sz w:val="24"/>
          <w:szCs w:val="24"/>
          <w:lang w:val="es-ES"/>
        </w:rPr>
        <w:t>Cibao Nordeste (Regional Nordeste), Enriquillo (Regional Sur)</w:t>
      </w:r>
      <w:r w:rsidR="00FA4B6A" w:rsidRPr="00551D3A">
        <w:rPr>
          <w:sz w:val="24"/>
          <w:szCs w:val="24"/>
          <w:lang w:val="es-ES"/>
        </w:rPr>
        <w:t xml:space="preserve"> e </w:t>
      </w:r>
      <w:proofErr w:type="spellStart"/>
      <w:r w:rsidR="00FA4B6A" w:rsidRPr="00551D3A">
        <w:rPr>
          <w:sz w:val="24"/>
          <w:szCs w:val="24"/>
          <w:lang w:val="es-ES"/>
        </w:rPr>
        <w:t>Hig</w:t>
      </w:r>
      <w:r w:rsidR="00530F5F" w:rsidRPr="00551D3A">
        <w:rPr>
          <w:sz w:val="24"/>
          <w:szCs w:val="24"/>
          <w:lang w:val="es-ES"/>
        </w:rPr>
        <w:t>ü</w:t>
      </w:r>
      <w:r w:rsidR="00FA4B6A" w:rsidRPr="00551D3A">
        <w:rPr>
          <w:sz w:val="24"/>
          <w:szCs w:val="24"/>
          <w:lang w:val="es-ES"/>
        </w:rPr>
        <w:t>amo</w:t>
      </w:r>
      <w:proofErr w:type="spellEnd"/>
      <w:r w:rsidR="00FA4B6A" w:rsidRPr="00551D3A">
        <w:rPr>
          <w:sz w:val="24"/>
          <w:szCs w:val="24"/>
          <w:lang w:val="es-ES"/>
        </w:rPr>
        <w:t xml:space="preserve"> (Regional Este)</w:t>
      </w:r>
      <w:r w:rsidR="00530F5F" w:rsidRPr="00551D3A">
        <w:rPr>
          <w:sz w:val="24"/>
          <w:szCs w:val="24"/>
          <w:lang w:val="es-ES"/>
        </w:rPr>
        <w:t>.</w:t>
      </w:r>
      <w:r w:rsidR="002752EB" w:rsidRPr="00551D3A">
        <w:rPr>
          <w:sz w:val="24"/>
          <w:szCs w:val="24"/>
          <w:lang w:val="es-ES"/>
        </w:rPr>
        <w:t xml:space="preserve"> </w:t>
      </w:r>
    </w:p>
    <w:p w14:paraId="630C17B7" w14:textId="1D7D9A17" w:rsidR="00F052F5" w:rsidRDefault="002114F5" w:rsidP="008F753D">
      <w:pPr>
        <w:spacing w:line="360" w:lineRule="auto"/>
        <w:jc w:val="both"/>
        <w:rPr>
          <w:sz w:val="24"/>
          <w:szCs w:val="24"/>
          <w:lang w:val="es-ES"/>
        </w:rPr>
      </w:pPr>
      <w:r w:rsidRPr="00551D3A">
        <w:rPr>
          <w:sz w:val="24"/>
          <w:szCs w:val="24"/>
          <w:lang w:val="es-ES"/>
        </w:rPr>
        <w:t xml:space="preserve">En el comprendido trimestre </w:t>
      </w:r>
      <w:r w:rsidR="004E68BA" w:rsidRPr="00551D3A">
        <w:rPr>
          <w:sz w:val="24"/>
          <w:szCs w:val="24"/>
          <w:lang w:val="es-ES"/>
        </w:rPr>
        <w:t>se programó un</w:t>
      </w:r>
      <w:r w:rsidR="009D738A" w:rsidRPr="00551D3A">
        <w:rPr>
          <w:sz w:val="24"/>
          <w:szCs w:val="24"/>
          <w:lang w:val="es-ES"/>
        </w:rPr>
        <w:t xml:space="preserve"> total de </w:t>
      </w:r>
      <w:r w:rsidR="00850635">
        <w:rPr>
          <w:sz w:val="24"/>
          <w:szCs w:val="24"/>
          <w:lang w:val="es-ES"/>
        </w:rPr>
        <w:t>73</w:t>
      </w:r>
      <w:r w:rsidR="004D3FF9" w:rsidRPr="00551D3A">
        <w:rPr>
          <w:sz w:val="24"/>
          <w:szCs w:val="24"/>
          <w:lang w:val="es-ES"/>
        </w:rPr>
        <w:t xml:space="preserve"> metas, distribuidas de la siguiente manera: </w:t>
      </w:r>
      <w:r w:rsidR="0045475A">
        <w:rPr>
          <w:sz w:val="24"/>
          <w:szCs w:val="24"/>
          <w:lang w:val="es-ES"/>
        </w:rPr>
        <w:t xml:space="preserve">Ozama Metropolitana </w:t>
      </w:r>
      <w:r w:rsidR="00305115">
        <w:rPr>
          <w:sz w:val="24"/>
          <w:szCs w:val="24"/>
          <w:lang w:val="es-ES"/>
        </w:rPr>
        <w:t xml:space="preserve">(12), </w:t>
      </w:r>
      <w:proofErr w:type="spellStart"/>
      <w:r w:rsidR="006663FF">
        <w:rPr>
          <w:sz w:val="24"/>
          <w:szCs w:val="24"/>
          <w:lang w:val="es-ES"/>
        </w:rPr>
        <w:t>Valdesia</w:t>
      </w:r>
      <w:proofErr w:type="spellEnd"/>
      <w:r w:rsidR="006663FF">
        <w:rPr>
          <w:sz w:val="24"/>
          <w:szCs w:val="24"/>
          <w:lang w:val="es-ES"/>
        </w:rPr>
        <w:t xml:space="preserve"> (11), </w:t>
      </w:r>
      <w:r w:rsidR="004D3FF9" w:rsidRPr="00551D3A">
        <w:rPr>
          <w:sz w:val="24"/>
          <w:szCs w:val="24"/>
          <w:lang w:val="es-ES"/>
        </w:rPr>
        <w:t>Regional</w:t>
      </w:r>
      <w:r w:rsidR="002B6BCD" w:rsidRPr="00551D3A">
        <w:rPr>
          <w:sz w:val="24"/>
          <w:szCs w:val="24"/>
          <w:lang w:val="es-ES"/>
        </w:rPr>
        <w:t xml:space="preserve"> Cibao </w:t>
      </w:r>
      <w:r w:rsidR="004D3FF9" w:rsidRPr="00551D3A">
        <w:rPr>
          <w:sz w:val="24"/>
          <w:szCs w:val="24"/>
          <w:lang w:val="es-ES"/>
        </w:rPr>
        <w:t>Norte (</w:t>
      </w:r>
      <w:r w:rsidR="00486BCE">
        <w:rPr>
          <w:sz w:val="24"/>
          <w:szCs w:val="24"/>
          <w:lang w:val="es-ES"/>
        </w:rPr>
        <w:t>11</w:t>
      </w:r>
      <w:r w:rsidR="004D3FF9" w:rsidRPr="00551D3A">
        <w:rPr>
          <w:sz w:val="24"/>
          <w:szCs w:val="24"/>
          <w:lang w:val="es-ES"/>
        </w:rPr>
        <w:t xml:space="preserve">); Regional </w:t>
      </w:r>
      <w:r w:rsidR="002B6BCD" w:rsidRPr="00551D3A">
        <w:rPr>
          <w:sz w:val="24"/>
          <w:szCs w:val="24"/>
          <w:lang w:val="es-ES"/>
        </w:rPr>
        <w:t>Cibao Nor</w:t>
      </w:r>
      <w:r w:rsidR="006E0C23" w:rsidRPr="00551D3A">
        <w:rPr>
          <w:sz w:val="24"/>
          <w:szCs w:val="24"/>
          <w:lang w:val="es-ES"/>
        </w:rPr>
        <w:t>e</w:t>
      </w:r>
      <w:r w:rsidR="002B6BCD" w:rsidRPr="00551D3A">
        <w:rPr>
          <w:sz w:val="24"/>
          <w:szCs w:val="24"/>
          <w:lang w:val="es-ES"/>
        </w:rPr>
        <w:t>ste</w:t>
      </w:r>
      <w:r w:rsidR="004D3FF9" w:rsidRPr="00551D3A">
        <w:rPr>
          <w:sz w:val="24"/>
          <w:szCs w:val="24"/>
          <w:lang w:val="es-ES"/>
        </w:rPr>
        <w:t xml:space="preserve"> (</w:t>
      </w:r>
      <w:r w:rsidR="00486BCE">
        <w:rPr>
          <w:sz w:val="24"/>
          <w:szCs w:val="24"/>
          <w:lang w:val="es-ES"/>
        </w:rPr>
        <w:t>14</w:t>
      </w:r>
      <w:r w:rsidR="00EA6672" w:rsidRPr="00551D3A">
        <w:rPr>
          <w:sz w:val="24"/>
          <w:szCs w:val="24"/>
          <w:lang w:val="es-ES"/>
        </w:rPr>
        <w:t xml:space="preserve">); Regional </w:t>
      </w:r>
      <w:r w:rsidR="002B6BCD" w:rsidRPr="00551D3A">
        <w:rPr>
          <w:sz w:val="24"/>
          <w:szCs w:val="24"/>
          <w:lang w:val="es-ES"/>
        </w:rPr>
        <w:t>Enriquillo</w:t>
      </w:r>
      <w:r w:rsidR="00EA6672" w:rsidRPr="00551D3A">
        <w:rPr>
          <w:sz w:val="24"/>
          <w:szCs w:val="24"/>
          <w:lang w:val="es-ES"/>
        </w:rPr>
        <w:t xml:space="preserve"> (</w:t>
      </w:r>
      <w:r w:rsidR="008A1A62">
        <w:rPr>
          <w:sz w:val="24"/>
          <w:szCs w:val="24"/>
          <w:lang w:val="es-ES"/>
        </w:rPr>
        <w:t>12</w:t>
      </w:r>
      <w:r w:rsidR="00EA6672" w:rsidRPr="00551D3A">
        <w:rPr>
          <w:sz w:val="24"/>
          <w:szCs w:val="24"/>
          <w:lang w:val="es-ES"/>
        </w:rPr>
        <w:t xml:space="preserve">) y Regional </w:t>
      </w:r>
      <w:proofErr w:type="spellStart"/>
      <w:r w:rsidR="00FB46B6" w:rsidRPr="00551D3A">
        <w:rPr>
          <w:sz w:val="24"/>
          <w:szCs w:val="24"/>
          <w:lang w:val="es-ES"/>
        </w:rPr>
        <w:t>Higüamo</w:t>
      </w:r>
      <w:proofErr w:type="spellEnd"/>
      <w:r w:rsidR="00043BCE" w:rsidRPr="00551D3A">
        <w:rPr>
          <w:sz w:val="24"/>
          <w:szCs w:val="24"/>
          <w:lang w:val="es-ES"/>
        </w:rPr>
        <w:t xml:space="preserve"> (</w:t>
      </w:r>
      <w:r w:rsidR="008A1A62">
        <w:rPr>
          <w:sz w:val="24"/>
          <w:szCs w:val="24"/>
          <w:lang w:val="es-ES"/>
        </w:rPr>
        <w:t xml:space="preserve">13), </w:t>
      </w:r>
      <w:r w:rsidR="005D6D04" w:rsidRPr="00551D3A">
        <w:rPr>
          <w:sz w:val="24"/>
          <w:szCs w:val="24"/>
          <w:lang w:val="es-ES"/>
        </w:rPr>
        <w:t xml:space="preserve">las mismas obtuvieron un nivel de alcance de </w:t>
      </w:r>
      <w:r w:rsidR="00076EB8">
        <w:rPr>
          <w:sz w:val="24"/>
          <w:szCs w:val="24"/>
          <w:lang w:val="es-ES"/>
        </w:rPr>
        <w:t>0</w:t>
      </w:r>
      <w:r w:rsidR="00631E47" w:rsidRPr="00551D3A">
        <w:rPr>
          <w:sz w:val="24"/>
          <w:szCs w:val="24"/>
          <w:lang w:val="es-ES"/>
        </w:rPr>
        <w:t xml:space="preserve">%, </w:t>
      </w:r>
      <w:r w:rsidR="00076EB8">
        <w:rPr>
          <w:sz w:val="24"/>
          <w:szCs w:val="24"/>
          <w:lang w:val="es-ES"/>
        </w:rPr>
        <w:t>27</w:t>
      </w:r>
      <w:r w:rsidR="00631E47" w:rsidRPr="00551D3A">
        <w:rPr>
          <w:sz w:val="24"/>
          <w:szCs w:val="24"/>
          <w:lang w:val="es-ES"/>
        </w:rPr>
        <w:t>%</w:t>
      </w:r>
      <w:r w:rsidR="007B5456" w:rsidRPr="00551D3A">
        <w:rPr>
          <w:sz w:val="24"/>
          <w:szCs w:val="24"/>
          <w:lang w:val="es-ES"/>
        </w:rPr>
        <w:t xml:space="preserve">, </w:t>
      </w:r>
      <w:r w:rsidR="00076EB8">
        <w:rPr>
          <w:sz w:val="24"/>
          <w:szCs w:val="24"/>
          <w:lang w:val="es-ES"/>
        </w:rPr>
        <w:t>0</w:t>
      </w:r>
      <w:r w:rsidR="007B5456" w:rsidRPr="00551D3A">
        <w:rPr>
          <w:sz w:val="24"/>
          <w:szCs w:val="24"/>
          <w:lang w:val="es-ES"/>
        </w:rPr>
        <w:t>%</w:t>
      </w:r>
      <w:r w:rsidR="00B52FCF" w:rsidRPr="00551D3A">
        <w:rPr>
          <w:sz w:val="24"/>
          <w:szCs w:val="24"/>
          <w:lang w:val="es-ES"/>
        </w:rPr>
        <w:t>,</w:t>
      </w:r>
      <w:r w:rsidR="007B5456" w:rsidRPr="00551D3A">
        <w:rPr>
          <w:sz w:val="24"/>
          <w:szCs w:val="24"/>
          <w:lang w:val="es-ES"/>
        </w:rPr>
        <w:t xml:space="preserve"> </w:t>
      </w:r>
      <w:r w:rsidR="00076EB8">
        <w:rPr>
          <w:sz w:val="24"/>
          <w:szCs w:val="24"/>
          <w:lang w:val="es-ES"/>
        </w:rPr>
        <w:t>75</w:t>
      </w:r>
      <w:r w:rsidR="007B5456" w:rsidRPr="00551D3A">
        <w:rPr>
          <w:sz w:val="24"/>
          <w:szCs w:val="24"/>
          <w:lang w:val="es-ES"/>
        </w:rPr>
        <w:t>%</w:t>
      </w:r>
      <w:r w:rsidR="00B52FCF" w:rsidRPr="00551D3A">
        <w:rPr>
          <w:sz w:val="24"/>
          <w:szCs w:val="24"/>
          <w:lang w:val="es-ES"/>
        </w:rPr>
        <w:t xml:space="preserve">, </w:t>
      </w:r>
      <w:r w:rsidR="00076EB8">
        <w:rPr>
          <w:sz w:val="24"/>
          <w:szCs w:val="24"/>
          <w:lang w:val="es-ES"/>
        </w:rPr>
        <w:t>40</w:t>
      </w:r>
      <w:r w:rsidR="00B52FCF" w:rsidRPr="00551D3A">
        <w:rPr>
          <w:sz w:val="24"/>
          <w:szCs w:val="24"/>
          <w:lang w:val="es-ES"/>
        </w:rPr>
        <w:t>%</w:t>
      </w:r>
      <w:r w:rsidR="00EC57BD">
        <w:rPr>
          <w:sz w:val="24"/>
          <w:szCs w:val="24"/>
          <w:lang w:val="es-ES"/>
        </w:rPr>
        <w:t xml:space="preserve"> y </w:t>
      </w:r>
      <w:r w:rsidR="00076EB8">
        <w:rPr>
          <w:sz w:val="24"/>
          <w:szCs w:val="24"/>
          <w:lang w:val="es-ES"/>
        </w:rPr>
        <w:t>51%</w:t>
      </w:r>
      <w:r w:rsidR="007B5456" w:rsidRPr="00551D3A">
        <w:rPr>
          <w:sz w:val="24"/>
          <w:szCs w:val="24"/>
          <w:lang w:val="es-ES"/>
        </w:rPr>
        <w:t xml:space="preserve"> respectivamente, mostrado</w:t>
      </w:r>
      <w:r w:rsidR="00326ACE" w:rsidRPr="00551D3A">
        <w:rPr>
          <w:sz w:val="24"/>
          <w:szCs w:val="24"/>
          <w:lang w:val="es-ES"/>
        </w:rPr>
        <w:t xml:space="preserve"> en la </w:t>
      </w:r>
      <w:r w:rsidR="00111BDD" w:rsidRPr="00551D3A">
        <w:rPr>
          <w:sz w:val="24"/>
          <w:szCs w:val="24"/>
          <w:lang w:val="es-ES"/>
        </w:rPr>
        <w:t>gráfica</w:t>
      </w:r>
      <w:r w:rsidR="00326ACE" w:rsidRPr="00551D3A">
        <w:rPr>
          <w:sz w:val="24"/>
          <w:szCs w:val="24"/>
          <w:lang w:val="es-ES"/>
        </w:rPr>
        <w:t xml:space="preserve"> </w:t>
      </w:r>
      <w:r w:rsidR="00B4014B" w:rsidRPr="00551D3A">
        <w:rPr>
          <w:sz w:val="24"/>
          <w:szCs w:val="24"/>
          <w:lang w:val="es-ES"/>
        </w:rPr>
        <w:t>No.</w:t>
      </w:r>
      <w:r w:rsidR="00D42BF4" w:rsidRPr="00551D3A">
        <w:rPr>
          <w:sz w:val="24"/>
          <w:szCs w:val="24"/>
          <w:lang w:val="es-ES"/>
        </w:rPr>
        <w:t>1</w:t>
      </w:r>
      <w:r w:rsidR="00911117">
        <w:rPr>
          <w:sz w:val="24"/>
          <w:szCs w:val="24"/>
          <w:lang w:val="es-ES"/>
        </w:rPr>
        <w:t>7</w:t>
      </w:r>
      <w:r w:rsidR="00D42BF4" w:rsidRPr="00551D3A">
        <w:rPr>
          <w:sz w:val="24"/>
          <w:szCs w:val="24"/>
          <w:lang w:val="es-ES"/>
        </w:rPr>
        <w:t>.</w:t>
      </w:r>
    </w:p>
    <w:p w14:paraId="76D4800F" w14:textId="1A65C3F5" w:rsidR="008D02D6" w:rsidRPr="006C5A0F" w:rsidRDefault="005943E1" w:rsidP="008F753D">
      <w:pPr>
        <w:spacing w:line="360" w:lineRule="auto"/>
        <w:jc w:val="both"/>
        <w:rPr>
          <w:sz w:val="24"/>
          <w:szCs w:val="24"/>
          <w:lang w:val="es-ES"/>
        </w:rPr>
      </w:pPr>
      <w:r w:rsidRPr="00551D3A">
        <w:rPr>
          <w:sz w:val="24"/>
          <w:szCs w:val="24"/>
          <w:lang w:val="es-ES"/>
        </w:rPr>
        <w:t xml:space="preserve">El nivel de alcance que soporta lo anterior se muestra a continuación en </w:t>
      </w:r>
      <w:r w:rsidR="005E034F" w:rsidRPr="00551D3A">
        <w:rPr>
          <w:sz w:val="24"/>
          <w:szCs w:val="24"/>
          <w:lang w:val="es-ES"/>
        </w:rPr>
        <w:t>las siguientes tablas</w:t>
      </w:r>
      <w:r w:rsidR="00D42BF4" w:rsidRPr="00551D3A">
        <w:rPr>
          <w:sz w:val="24"/>
          <w:szCs w:val="24"/>
          <w:lang w:val="es-ES"/>
        </w:rPr>
        <w:t>.</w:t>
      </w:r>
    </w:p>
    <w:p w14:paraId="2C14FB86" w14:textId="2795E3F4" w:rsidR="007760E5" w:rsidRDefault="007760E5" w:rsidP="007760E5">
      <w:pPr>
        <w:spacing w:line="360" w:lineRule="auto"/>
        <w:jc w:val="both"/>
        <w:rPr>
          <w:b/>
          <w:bCs/>
          <w:sz w:val="24"/>
          <w:szCs w:val="24"/>
          <w:lang w:val="es-ES_tradnl"/>
        </w:rPr>
      </w:pPr>
      <w:r w:rsidRPr="006361D2">
        <w:rPr>
          <w:b/>
          <w:bCs/>
          <w:sz w:val="24"/>
          <w:szCs w:val="24"/>
          <w:lang w:val="es-ES_tradnl"/>
        </w:rPr>
        <w:t xml:space="preserve">Departamento Regional </w:t>
      </w:r>
      <w:r>
        <w:rPr>
          <w:b/>
          <w:bCs/>
          <w:sz w:val="24"/>
          <w:szCs w:val="24"/>
          <w:lang w:val="es-ES_tradnl"/>
        </w:rPr>
        <w:t>Ozama</w:t>
      </w:r>
    </w:p>
    <w:tbl>
      <w:tblPr>
        <w:tblW w:w="9629" w:type="dxa"/>
        <w:tblLayout w:type="fixed"/>
        <w:tblCellMar>
          <w:left w:w="70" w:type="dxa"/>
          <w:right w:w="70" w:type="dxa"/>
        </w:tblCellMar>
        <w:tblLook w:val="04A0" w:firstRow="1" w:lastRow="0" w:firstColumn="1" w:lastColumn="0" w:noHBand="0" w:noVBand="1"/>
      </w:tblPr>
      <w:tblGrid>
        <w:gridCol w:w="1608"/>
        <w:gridCol w:w="1643"/>
        <w:gridCol w:w="2551"/>
        <w:gridCol w:w="1276"/>
        <w:gridCol w:w="1134"/>
        <w:gridCol w:w="1417"/>
      </w:tblGrid>
      <w:tr w:rsidR="00685DA4" w:rsidRPr="00685DA4" w14:paraId="67359678" w14:textId="77777777" w:rsidTr="00685DA4">
        <w:trPr>
          <w:trHeight w:val="915"/>
        </w:trPr>
        <w:tc>
          <w:tcPr>
            <w:tcW w:w="1608" w:type="dxa"/>
            <w:tcBorders>
              <w:top w:val="single" w:sz="8" w:space="0" w:color="auto"/>
              <w:left w:val="single" w:sz="8" w:space="0" w:color="auto"/>
              <w:bottom w:val="nil"/>
              <w:right w:val="single" w:sz="8" w:space="0" w:color="auto"/>
            </w:tcBorders>
            <w:shd w:val="clear" w:color="000000" w:fill="002060"/>
            <w:vAlign w:val="center"/>
            <w:hideMark/>
          </w:tcPr>
          <w:p w14:paraId="53A35EED" w14:textId="77777777" w:rsidR="00685DA4" w:rsidRPr="00685DA4" w:rsidRDefault="00685DA4" w:rsidP="00685DA4">
            <w:pPr>
              <w:spacing w:after="0" w:line="240" w:lineRule="auto"/>
              <w:jc w:val="center"/>
              <w:rPr>
                <w:rFonts w:ascii="Calibri" w:eastAsia="Times New Roman" w:hAnsi="Calibri" w:cs="Calibri"/>
                <w:color w:val="FFFFFF"/>
                <w:lang w:eastAsia="es-DO"/>
              </w:rPr>
            </w:pPr>
            <w:r w:rsidRPr="00685DA4">
              <w:rPr>
                <w:rFonts w:ascii="Calibri" w:eastAsia="Times New Roman" w:hAnsi="Calibri" w:cs="Calibri"/>
                <w:color w:val="FFFFFF"/>
                <w:lang w:eastAsia="es-DO"/>
              </w:rPr>
              <w:t>Nombre del producto</w:t>
            </w:r>
          </w:p>
        </w:tc>
        <w:tc>
          <w:tcPr>
            <w:tcW w:w="1643" w:type="dxa"/>
            <w:tcBorders>
              <w:top w:val="single" w:sz="8" w:space="0" w:color="auto"/>
              <w:left w:val="nil"/>
              <w:bottom w:val="nil"/>
              <w:right w:val="single" w:sz="8" w:space="0" w:color="auto"/>
            </w:tcBorders>
            <w:shd w:val="clear" w:color="000000" w:fill="002060"/>
            <w:noWrap/>
            <w:vAlign w:val="center"/>
            <w:hideMark/>
          </w:tcPr>
          <w:p w14:paraId="3D7D9AF1" w14:textId="77777777" w:rsidR="00685DA4" w:rsidRPr="00685DA4" w:rsidRDefault="00685DA4" w:rsidP="00685DA4">
            <w:pPr>
              <w:spacing w:after="0" w:line="240" w:lineRule="auto"/>
              <w:jc w:val="center"/>
              <w:rPr>
                <w:rFonts w:ascii="Calibri" w:eastAsia="Times New Roman" w:hAnsi="Calibri" w:cs="Calibri"/>
                <w:color w:val="FFFFFF"/>
                <w:lang w:eastAsia="es-DO"/>
              </w:rPr>
            </w:pPr>
            <w:r w:rsidRPr="00685DA4">
              <w:rPr>
                <w:rFonts w:ascii="Calibri" w:eastAsia="Times New Roman" w:hAnsi="Calibri" w:cs="Calibri"/>
                <w:color w:val="FFFFFF"/>
                <w:lang w:eastAsia="es-DO"/>
              </w:rPr>
              <w:t>Unidad de medida</w:t>
            </w:r>
          </w:p>
        </w:tc>
        <w:tc>
          <w:tcPr>
            <w:tcW w:w="2551" w:type="dxa"/>
            <w:tcBorders>
              <w:top w:val="single" w:sz="8" w:space="0" w:color="auto"/>
              <w:left w:val="nil"/>
              <w:bottom w:val="nil"/>
              <w:right w:val="single" w:sz="8" w:space="0" w:color="auto"/>
            </w:tcBorders>
            <w:shd w:val="clear" w:color="000000" w:fill="002060"/>
            <w:vAlign w:val="center"/>
            <w:hideMark/>
          </w:tcPr>
          <w:p w14:paraId="16ADD829" w14:textId="77777777" w:rsidR="00685DA4" w:rsidRPr="00685DA4" w:rsidRDefault="00685DA4" w:rsidP="00685DA4">
            <w:pPr>
              <w:spacing w:after="0" w:line="240" w:lineRule="auto"/>
              <w:jc w:val="center"/>
              <w:rPr>
                <w:rFonts w:ascii="Calibri" w:eastAsia="Times New Roman" w:hAnsi="Calibri" w:cs="Calibri"/>
                <w:color w:val="FFFFFF"/>
                <w:lang w:eastAsia="es-DO"/>
              </w:rPr>
            </w:pPr>
            <w:r w:rsidRPr="00685DA4">
              <w:rPr>
                <w:rFonts w:ascii="Calibri" w:eastAsia="Times New Roman" w:hAnsi="Calibri" w:cs="Calibri"/>
                <w:color w:val="FFFFFF"/>
                <w:lang w:eastAsia="es-DO"/>
              </w:rPr>
              <w:t>Medio de verificación</w:t>
            </w:r>
          </w:p>
        </w:tc>
        <w:tc>
          <w:tcPr>
            <w:tcW w:w="1276" w:type="dxa"/>
            <w:tcBorders>
              <w:top w:val="single" w:sz="8" w:space="0" w:color="auto"/>
              <w:left w:val="nil"/>
              <w:bottom w:val="nil"/>
              <w:right w:val="single" w:sz="8" w:space="0" w:color="auto"/>
            </w:tcBorders>
            <w:shd w:val="clear" w:color="000000" w:fill="002060"/>
            <w:noWrap/>
            <w:vAlign w:val="center"/>
            <w:hideMark/>
          </w:tcPr>
          <w:p w14:paraId="264A50BF" w14:textId="77777777" w:rsidR="00685DA4" w:rsidRPr="00685DA4" w:rsidRDefault="00685DA4" w:rsidP="00685DA4">
            <w:pPr>
              <w:spacing w:after="0" w:line="240" w:lineRule="auto"/>
              <w:jc w:val="center"/>
              <w:rPr>
                <w:rFonts w:ascii="Calibri" w:eastAsia="Times New Roman" w:hAnsi="Calibri" w:cs="Calibri"/>
                <w:color w:val="FFFFFF"/>
                <w:lang w:eastAsia="es-DO"/>
              </w:rPr>
            </w:pPr>
            <w:r w:rsidRPr="00685DA4">
              <w:rPr>
                <w:rFonts w:ascii="Calibri" w:eastAsia="Times New Roman" w:hAnsi="Calibri" w:cs="Calibri"/>
                <w:color w:val="FFFFFF"/>
                <w:lang w:eastAsia="es-DO"/>
              </w:rPr>
              <w:t>Programado</w:t>
            </w:r>
          </w:p>
        </w:tc>
        <w:tc>
          <w:tcPr>
            <w:tcW w:w="1134" w:type="dxa"/>
            <w:tcBorders>
              <w:top w:val="single" w:sz="8" w:space="0" w:color="auto"/>
              <w:left w:val="nil"/>
              <w:bottom w:val="nil"/>
              <w:right w:val="single" w:sz="8" w:space="0" w:color="auto"/>
            </w:tcBorders>
            <w:shd w:val="clear" w:color="000000" w:fill="002060"/>
            <w:noWrap/>
            <w:vAlign w:val="center"/>
            <w:hideMark/>
          </w:tcPr>
          <w:p w14:paraId="0C087D8A" w14:textId="77777777" w:rsidR="00685DA4" w:rsidRPr="00685DA4" w:rsidRDefault="00685DA4" w:rsidP="00685DA4">
            <w:pPr>
              <w:spacing w:after="0" w:line="240" w:lineRule="auto"/>
              <w:jc w:val="center"/>
              <w:rPr>
                <w:rFonts w:ascii="Calibri" w:eastAsia="Times New Roman" w:hAnsi="Calibri" w:cs="Calibri"/>
                <w:color w:val="FFFFFF"/>
                <w:lang w:eastAsia="es-DO"/>
              </w:rPr>
            </w:pPr>
            <w:r w:rsidRPr="00685DA4">
              <w:rPr>
                <w:rFonts w:ascii="Calibri" w:eastAsia="Times New Roman" w:hAnsi="Calibri" w:cs="Calibri"/>
                <w:color w:val="FFFFFF"/>
                <w:lang w:eastAsia="es-DO"/>
              </w:rPr>
              <w:t>Ejecutado</w:t>
            </w:r>
          </w:p>
        </w:tc>
        <w:tc>
          <w:tcPr>
            <w:tcW w:w="1417" w:type="dxa"/>
            <w:tcBorders>
              <w:top w:val="single" w:sz="8" w:space="0" w:color="auto"/>
              <w:left w:val="nil"/>
              <w:bottom w:val="nil"/>
              <w:right w:val="single" w:sz="8" w:space="0" w:color="auto"/>
            </w:tcBorders>
            <w:shd w:val="clear" w:color="000000" w:fill="002060"/>
            <w:vAlign w:val="center"/>
            <w:hideMark/>
          </w:tcPr>
          <w:p w14:paraId="3CC4DBEB" w14:textId="77777777" w:rsidR="00685DA4" w:rsidRPr="00685DA4" w:rsidRDefault="00685DA4" w:rsidP="00685DA4">
            <w:pPr>
              <w:spacing w:after="0" w:line="240" w:lineRule="auto"/>
              <w:jc w:val="center"/>
              <w:rPr>
                <w:rFonts w:ascii="Calibri" w:eastAsia="Times New Roman" w:hAnsi="Calibri" w:cs="Calibri"/>
                <w:color w:val="FFFFFF"/>
                <w:lang w:eastAsia="es-DO"/>
              </w:rPr>
            </w:pPr>
            <w:r w:rsidRPr="00685DA4">
              <w:rPr>
                <w:rFonts w:ascii="Calibri" w:eastAsia="Times New Roman" w:hAnsi="Calibri" w:cs="Calibri"/>
                <w:color w:val="FFFFFF"/>
                <w:lang w:eastAsia="es-DO"/>
              </w:rPr>
              <w:t>% Cumplimiento</w:t>
            </w:r>
          </w:p>
        </w:tc>
      </w:tr>
      <w:tr w:rsidR="00685DA4" w:rsidRPr="00685DA4" w14:paraId="00D12BD6" w14:textId="77777777" w:rsidTr="00685DA4">
        <w:trPr>
          <w:trHeight w:val="780"/>
        </w:trPr>
        <w:tc>
          <w:tcPr>
            <w:tcW w:w="1608" w:type="dxa"/>
            <w:vMerge w:val="restart"/>
            <w:tcBorders>
              <w:top w:val="single" w:sz="12" w:space="0" w:color="auto"/>
              <w:left w:val="single" w:sz="4" w:space="0" w:color="9BC2E6"/>
              <w:bottom w:val="single" w:sz="8" w:space="0" w:color="000000"/>
              <w:right w:val="single" w:sz="4" w:space="0" w:color="9BC2E6"/>
            </w:tcBorders>
            <w:shd w:val="clear" w:color="000000" w:fill="FFFFFF"/>
            <w:vAlign w:val="center"/>
            <w:hideMark/>
          </w:tcPr>
          <w:p w14:paraId="0DDA5A1B"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Acciones de sensibilización para la comunidad</w:t>
            </w:r>
          </w:p>
        </w:tc>
        <w:tc>
          <w:tcPr>
            <w:tcW w:w="1643" w:type="dxa"/>
            <w:tcBorders>
              <w:top w:val="single" w:sz="12" w:space="0" w:color="auto"/>
              <w:left w:val="nil"/>
              <w:bottom w:val="single" w:sz="4" w:space="0" w:color="9BC2E6"/>
              <w:right w:val="single" w:sz="4" w:space="0" w:color="9BC2E6"/>
            </w:tcBorders>
            <w:shd w:val="clear" w:color="000000" w:fill="FFFFFF"/>
            <w:vAlign w:val="center"/>
            <w:hideMark/>
          </w:tcPr>
          <w:p w14:paraId="0CBF6F7D"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Acciones de sensibilización</w:t>
            </w:r>
          </w:p>
        </w:tc>
        <w:tc>
          <w:tcPr>
            <w:tcW w:w="2551" w:type="dxa"/>
            <w:tcBorders>
              <w:top w:val="single" w:sz="12" w:space="0" w:color="auto"/>
              <w:left w:val="nil"/>
              <w:bottom w:val="single" w:sz="4" w:space="0" w:color="9BC2E6"/>
              <w:right w:val="single" w:sz="4" w:space="0" w:color="9BC2E6"/>
            </w:tcBorders>
            <w:shd w:val="clear" w:color="000000" w:fill="FFFFFF"/>
            <w:vAlign w:val="center"/>
            <w:hideMark/>
          </w:tcPr>
          <w:p w14:paraId="2724D24C"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Formulario de reporte de actividad</w:t>
            </w:r>
          </w:p>
        </w:tc>
        <w:tc>
          <w:tcPr>
            <w:tcW w:w="1276" w:type="dxa"/>
            <w:tcBorders>
              <w:top w:val="single" w:sz="12" w:space="0" w:color="auto"/>
              <w:left w:val="nil"/>
              <w:bottom w:val="single" w:sz="4" w:space="0" w:color="9BC2E6"/>
              <w:right w:val="single" w:sz="4" w:space="0" w:color="9BC2E6"/>
            </w:tcBorders>
            <w:shd w:val="clear" w:color="000000" w:fill="FFFFFF"/>
            <w:vAlign w:val="center"/>
            <w:hideMark/>
          </w:tcPr>
          <w:p w14:paraId="4AA476D0"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10</w:t>
            </w:r>
          </w:p>
        </w:tc>
        <w:tc>
          <w:tcPr>
            <w:tcW w:w="1134" w:type="dxa"/>
            <w:tcBorders>
              <w:top w:val="nil"/>
              <w:left w:val="nil"/>
              <w:bottom w:val="nil"/>
              <w:right w:val="nil"/>
            </w:tcBorders>
            <w:shd w:val="clear" w:color="auto" w:fill="auto"/>
            <w:noWrap/>
            <w:vAlign w:val="center"/>
            <w:hideMark/>
          </w:tcPr>
          <w:p w14:paraId="226EF529" w14:textId="77777777" w:rsidR="00685DA4" w:rsidRPr="00D94E11" w:rsidRDefault="00685DA4" w:rsidP="00685DA4">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1</w:t>
            </w:r>
          </w:p>
        </w:tc>
        <w:tc>
          <w:tcPr>
            <w:tcW w:w="141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15BFF971" w14:textId="557B2989" w:rsidR="00685DA4" w:rsidRPr="00D94E11" w:rsidRDefault="00685DA4" w:rsidP="00685DA4">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10</w:t>
            </w:r>
            <w:r w:rsidR="00D94E11" w:rsidRPr="00D94E11">
              <w:rPr>
                <w:rFonts w:ascii="Arial" w:eastAsia="Times New Roman" w:hAnsi="Arial" w:cs="Arial"/>
                <w:color w:val="000000"/>
                <w:sz w:val="20"/>
                <w:szCs w:val="20"/>
                <w:lang w:eastAsia="es-DO"/>
              </w:rPr>
              <w:t>$</w:t>
            </w:r>
          </w:p>
        </w:tc>
      </w:tr>
      <w:tr w:rsidR="00685DA4" w:rsidRPr="00685DA4" w14:paraId="4633619E" w14:textId="77777777" w:rsidTr="00685DA4">
        <w:trPr>
          <w:trHeight w:val="525"/>
        </w:trPr>
        <w:tc>
          <w:tcPr>
            <w:tcW w:w="1608" w:type="dxa"/>
            <w:vMerge/>
            <w:tcBorders>
              <w:top w:val="single" w:sz="12" w:space="0" w:color="auto"/>
              <w:left w:val="single" w:sz="4" w:space="0" w:color="9BC2E6"/>
              <w:bottom w:val="single" w:sz="8" w:space="0" w:color="000000"/>
              <w:right w:val="single" w:sz="4" w:space="0" w:color="9BC2E6"/>
            </w:tcBorders>
            <w:vAlign w:val="center"/>
            <w:hideMark/>
          </w:tcPr>
          <w:p w14:paraId="738B64AA" w14:textId="77777777" w:rsidR="00685DA4" w:rsidRPr="00D94E11" w:rsidRDefault="00685DA4" w:rsidP="00685DA4">
            <w:pPr>
              <w:spacing w:after="0" w:line="240" w:lineRule="auto"/>
              <w:rPr>
                <w:rFonts w:ascii="Arial" w:eastAsia="Times New Roman" w:hAnsi="Arial" w:cs="Arial"/>
                <w:sz w:val="20"/>
                <w:szCs w:val="20"/>
                <w:lang w:eastAsia="es-DO"/>
              </w:rPr>
            </w:pPr>
          </w:p>
        </w:tc>
        <w:tc>
          <w:tcPr>
            <w:tcW w:w="1643" w:type="dxa"/>
            <w:tcBorders>
              <w:top w:val="nil"/>
              <w:left w:val="nil"/>
              <w:bottom w:val="single" w:sz="8" w:space="0" w:color="auto"/>
              <w:right w:val="single" w:sz="4" w:space="0" w:color="9BC2E6"/>
            </w:tcBorders>
            <w:shd w:val="clear" w:color="000000" w:fill="FFFFFF"/>
            <w:vAlign w:val="center"/>
            <w:hideMark/>
          </w:tcPr>
          <w:p w14:paraId="45A1C93E"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Personas sensibilizadas</w:t>
            </w:r>
          </w:p>
        </w:tc>
        <w:tc>
          <w:tcPr>
            <w:tcW w:w="2551" w:type="dxa"/>
            <w:tcBorders>
              <w:top w:val="nil"/>
              <w:left w:val="nil"/>
              <w:bottom w:val="single" w:sz="8" w:space="0" w:color="auto"/>
              <w:right w:val="single" w:sz="4" w:space="0" w:color="9BC2E6"/>
            </w:tcBorders>
            <w:shd w:val="clear" w:color="000000" w:fill="FFFFFF"/>
            <w:vAlign w:val="center"/>
            <w:hideMark/>
          </w:tcPr>
          <w:p w14:paraId="6AB21BB9"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 xml:space="preserve">Reporte de </w:t>
            </w:r>
            <w:proofErr w:type="spellStart"/>
            <w:r w:rsidRPr="00D94E11">
              <w:rPr>
                <w:rFonts w:ascii="Arial" w:eastAsia="Times New Roman" w:hAnsi="Arial" w:cs="Arial"/>
                <w:sz w:val="20"/>
                <w:szCs w:val="20"/>
                <w:lang w:eastAsia="es-DO"/>
              </w:rPr>
              <w:t>powerbi</w:t>
            </w:r>
            <w:proofErr w:type="spellEnd"/>
          </w:p>
        </w:tc>
        <w:tc>
          <w:tcPr>
            <w:tcW w:w="1276" w:type="dxa"/>
            <w:tcBorders>
              <w:top w:val="nil"/>
              <w:left w:val="nil"/>
              <w:bottom w:val="single" w:sz="8" w:space="0" w:color="auto"/>
              <w:right w:val="single" w:sz="4" w:space="0" w:color="9BC2E6"/>
            </w:tcBorders>
            <w:shd w:val="clear" w:color="000000" w:fill="FFFFFF"/>
            <w:vAlign w:val="center"/>
            <w:hideMark/>
          </w:tcPr>
          <w:p w14:paraId="4DDE7DFE"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30</w:t>
            </w:r>
          </w:p>
        </w:tc>
        <w:tc>
          <w:tcPr>
            <w:tcW w:w="1134" w:type="dxa"/>
            <w:tcBorders>
              <w:top w:val="single" w:sz="4" w:space="0" w:color="9BC2E6"/>
              <w:left w:val="nil"/>
              <w:bottom w:val="single" w:sz="8" w:space="0" w:color="auto"/>
              <w:right w:val="single" w:sz="4" w:space="0" w:color="9BC2E6"/>
            </w:tcBorders>
            <w:shd w:val="clear" w:color="000000" w:fill="FFFFFF"/>
            <w:vAlign w:val="center"/>
            <w:hideMark/>
          </w:tcPr>
          <w:p w14:paraId="6B9467CA"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0</w:t>
            </w:r>
          </w:p>
        </w:tc>
        <w:tc>
          <w:tcPr>
            <w:tcW w:w="141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375EAD84" w14:textId="77998EB1" w:rsidR="00685DA4" w:rsidRPr="00D94E11" w:rsidRDefault="00685DA4" w:rsidP="00685DA4">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0</w:t>
            </w:r>
            <w:r w:rsidR="00D94E11" w:rsidRPr="00D94E11">
              <w:rPr>
                <w:rFonts w:ascii="Arial" w:eastAsia="Times New Roman" w:hAnsi="Arial" w:cs="Arial"/>
                <w:color w:val="000000"/>
                <w:sz w:val="20"/>
                <w:szCs w:val="20"/>
                <w:lang w:eastAsia="es-DO"/>
              </w:rPr>
              <w:t>%</w:t>
            </w:r>
          </w:p>
        </w:tc>
      </w:tr>
      <w:tr w:rsidR="00685DA4" w:rsidRPr="00685DA4" w14:paraId="62FAEEE5" w14:textId="77777777" w:rsidTr="00685DA4">
        <w:trPr>
          <w:trHeight w:val="1020"/>
        </w:trPr>
        <w:tc>
          <w:tcPr>
            <w:tcW w:w="1608" w:type="dxa"/>
            <w:vMerge w:val="restart"/>
            <w:tcBorders>
              <w:top w:val="nil"/>
              <w:left w:val="single" w:sz="4" w:space="0" w:color="9BC2E6"/>
              <w:bottom w:val="single" w:sz="8" w:space="0" w:color="000000"/>
              <w:right w:val="single" w:sz="4" w:space="0" w:color="9BC2E6"/>
            </w:tcBorders>
            <w:shd w:val="clear" w:color="000000" w:fill="FFFFFF"/>
            <w:vAlign w:val="center"/>
            <w:hideMark/>
          </w:tcPr>
          <w:p w14:paraId="3C34BADF"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Acciones de sensibilización para el área educativa</w:t>
            </w:r>
          </w:p>
        </w:tc>
        <w:tc>
          <w:tcPr>
            <w:tcW w:w="1643" w:type="dxa"/>
            <w:tcBorders>
              <w:top w:val="nil"/>
              <w:left w:val="nil"/>
              <w:bottom w:val="single" w:sz="4" w:space="0" w:color="9BC2E6"/>
              <w:right w:val="single" w:sz="4" w:space="0" w:color="9BC2E6"/>
            </w:tcBorders>
            <w:shd w:val="clear" w:color="auto" w:fill="auto"/>
            <w:vAlign w:val="center"/>
            <w:hideMark/>
          </w:tcPr>
          <w:p w14:paraId="4DF1D9FF"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 xml:space="preserve">Acciones de sensibilización con autoridades universitarias </w:t>
            </w:r>
          </w:p>
        </w:tc>
        <w:tc>
          <w:tcPr>
            <w:tcW w:w="2551" w:type="dxa"/>
            <w:tcBorders>
              <w:top w:val="nil"/>
              <w:left w:val="nil"/>
              <w:bottom w:val="single" w:sz="4" w:space="0" w:color="9BC2E6"/>
              <w:right w:val="single" w:sz="4" w:space="0" w:color="9BC2E6"/>
            </w:tcBorders>
            <w:shd w:val="clear" w:color="auto" w:fill="auto"/>
            <w:vAlign w:val="center"/>
            <w:hideMark/>
          </w:tcPr>
          <w:p w14:paraId="5244F56F"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Formulario de reporte de actividad</w:t>
            </w:r>
          </w:p>
        </w:tc>
        <w:tc>
          <w:tcPr>
            <w:tcW w:w="1276" w:type="dxa"/>
            <w:tcBorders>
              <w:top w:val="nil"/>
              <w:left w:val="nil"/>
              <w:bottom w:val="single" w:sz="4" w:space="0" w:color="9BC2E6"/>
              <w:right w:val="single" w:sz="4" w:space="0" w:color="9BC2E6"/>
            </w:tcBorders>
            <w:shd w:val="clear" w:color="000000" w:fill="FFFFFF"/>
            <w:vAlign w:val="center"/>
            <w:hideMark/>
          </w:tcPr>
          <w:p w14:paraId="3A888F72"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2</w:t>
            </w:r>
          </w:p>
        </w:tc>
        <w:tc>
          <w:tcPr>
            <w:tcW w:w="1134" w:type="dxa"/>
            <w:tcBorders>
              <w:top w:val="nil"/>
              <w:left w:val="nil"/>
              <w:bottom w:val="nil"/>
              <w:right w:val="nil"/>
            </w:tcBorders>
            <w:shd w:val="clear" w:color="auto" w:fill="auto"/>
            <w:noWrap/>
            <w:vAlign w:val="center"/>
            <w:hideMark/>
          </w:tcPr>
          <w:p w14:paraId="23F3E660" w14:textId="77777777" w:rsidR="00685DA4" w:rsidRPr="00D94E11" w:rsidRDefault="00685DA4" w:rsidP="00685DA4">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0</w:t>
            </w:r>
          </w:p>
        </w:tc>
        <w:tc>
          <w:tcPr>
            <w:tcW w:w="141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5ED9C22C" w14:textId="0C7E0803" w:rsidR="00685DA4" w:rsidRPr="00D94E11" w:rsidRDefault="00685DA4" w:rsidP="00685DA4">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0</w:t>
            </w:r>
            <w:r w:rsidR="00D94E11">
              <w:rPr>
                <w:rFonts w:ascii="Arial" w:eastAsia="Times New Roman" w:hAnsi="Arial" w:cs="Arial"/>
                <w:color w:val="000000"/>
                <w:sz w:val="20"/>
                <w:szCs w:val="20"/>
                <w:lang w:eastAsia="es-DO"/>
              </w:rPr>
              <w:t>%</w:t>
            </w:r>
          </w:p>
        </w:tc>
      </w:tr>
      <w:tr w:rsidR="00685DA4" w:rsidRPr="00685DA4" w14:paraId="214E5490" w14:textId="77777777" w:rsidTr="00685DA4">
        <w:trPr>
          <w:trHeight w:val="1020"/>
        </w:trPr>
        <w:tc>
          <w:tcPr>
            <w:tcW w:w="1608" w:type="dxa"/>
            <w:vMerge/>
            <w:tcBorders>
              <w:top w:val="nil"/>
              <w:left w:val="single" w:sz="4" w:space="0" w:color="9BC2E6"/>
              <w:bottom w:val="single" w:sz="8" w:space="0" w:color="000000"/>
              <w:right w:val="single" w:sz="4" w:space="0" w:color="9BC2E6"/>
            </w:tcBorders>
            <w:vAlign w:val="center"/>
            <w:hideMark/>
          </w:tcPr>
          <w:p w14:paraId="4FABAA05" w14:textId="77777777" w:rsidR="00685DA4" w:rsidRPr="00D94E11" w:rsidRDefault="00685DA4" w:rsidP="00685DA4">
            <w:pPr>
              <w:spacing w:after="0" w:line="240" w:lineRule="auto"/>
              <w:rPr>
                <w:rFonts w:ascii="Arial" w:eastAsia="Times New Roman" w:hAnsi="Arial" w:cs="Arial"/>
                <w:sz w:val="20"/>
                <w:szCs w:val="20"/>
                <w:lang w:eastAsia="es-DO"/>
              </w:rPr>
            </w:pPr>
          </w:p>
        </w:tc>
        <w:tc>
          <w:tcPr>
            <w:tcW w:w="1643" w:type="dxa"/>
            <w:tcBorders>
              <w:top w:val="nil"/>
              <w:left w:val="nil"/>
              <w:bottom w:val="single" w:sz="4" w:space="0" w:color="9BC2E6"/>
              <w:right w:val="single" w:sz="4" w:space="0" w:color="9BC2E6"/>
            </w:tcBorders>
            <w:shd w:val="clear" w:color="000000" w:fill="FFFFFF"/>
            <w:vAlign w:val="center"/>
            <w:hideMark/>
          </w:tcPr>
          <w:p w14:paraId="07A67210"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 xml:space="preserve">Talleres y conferencias para </w:t>
            </w:r>
            <w:proofErr w:type="gramStart"/>
            <w:r w:rsidRPr="00D94E11">
              <w:rPr>
                <w:rFonts w:ascii="Arial" w:eastAsia="Times New Roman" w:hAnsi="Arial" w:cs="Arial"/>
                <w:sz w:val="20"/>
                <w:szCs w:val="20"/>
                <w:lang w:eastAsia="es-DO"/>
              </w:rPr>
              <w:t>maestros y maestras</w:t>
            </w:r>
            <w:proofErr w:type="gramEnd"/>
          </w:p>
        </w:tc>
        <w:tc>
          <w:tcPr>
            <w:tcW w:w="2551" w:type="dxa"/>
            <w:tcBorders>
              <w:top w:val="nil"/>
              <w:left w:val="nil"/>
              <w:bottom w:val="single" w:sz="4" w:space="0" w:color="9BC2E6"/>
              <w:right w:val="single" w:sz="4" w:space="0" w:color="9BC2E6"/>
            </w:tcBorders>
            <w:shd w:val="clear" w:color="auto" w:fill="auto"/>
            <w:vAlign w:val="center"/>
            <w:hideMark/>
          </w:tcPr>
          <w:p w14:paraId="1772870A"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Formulario de reporte de actividad</w:t>
            </w:r>
          </w:p>
        </w:tc>
        <w:tc>
          <w:tcPr>
            <w:tcW w:w="1276" w:type="dxa"/>
            <w:tcBorders>
              <w:top w:val="nil"/>
              <w:left w:val="nil"/>
              <w:bottom w:val="single" w:sz="4" w:space="0" w:color="9BC2E6"/>
              <w:right w:val="single" w:sz="4" w:space="0" w:color="9BC2E6"/>
            </w:tcBorders>
            <w:shd w:val="clear" w:color="000000" w:fill="FFFFFF"/>
            <w:vAlign w:val="center"/>
            <w:hideMark/>
          </w:tcPr>
          <w:p w14:paraId="1FB33917"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2</w:t>
            </w:r>
          </w:p>
        </w:tc>
        <w:tc>
          <w:tcPr>
            <w:tcW w:w="1134" w:type="dxa"/>
            <w:tcBorders>
              <w:top w:val="nil"/>
              <w:left w:val="nil"/>
              <w:bottom w:val="nil"/>
              <w:right w:val="nil"/>
            </w:tcBorders>
            <w:shd w:val="clear" w:color="auto" w:fill="auto"/>
            <w:noWrap/>
            <w:vAlign w:val="center"/>
            <w:hideMark/>
          </w:tcPr>
          <w:p w14:paraId="39A1F282" w14:textId="77777777" w:rsidR="00685DA4" w:rsidRPr="00D94E11" w:rsidRDefault="00685DA4" w:rsidP="00685DA4">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0</w:t>
            </w:r>
          </w:p>
        </w:tc>
        <w:tc>
          <w:tcPr>
            <w:tcW w:w="141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14E14630" w14:textId="5A0608B8" w:rsidR="00685DA4" w:rsidRPr="00D94E11" w:rsidRDefault="00685DA4" w:rsidP="00685DA4">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0</w:t>
            </w:r>
            <w:r w:rsidR="00D94E11">
              <w:rPr>
                <w:rFonts w:ascii="Arial" w:eastAsia="Times New Roman" w:hAnsi="Arial" w:cs="Arial"/>
                <w:color w:val="000000"/>
                <w:sz w:val="20"/>
                <w:szCs w:val="20"/>
                <w:lang w:eastAsia="es-DO"/>
              </w:rPr>
              <w:t>%</w:t>
            </w:r>
          </w:p>
        </w:tc>
      </w:tr>
      <w:tr w:rsidR="00685DA4" w:rsidRPr="00685DA4" w14:paraId="234C0CE9" w14:textId="77777777" w:rsidTr="00685DA4">
        <w:trPr>
          <w:trHeight w:val="780"/>
        </w:trPr>
        <w:tc>
          <w:tcPr>
            <w:tcW w:w="1608" w:type="dxa"/>
            <w:vMerge/>
            <w:tcBorders>
              <w:top w:val="nil"/>
              <w:left w:val="single" w:sz="4" w:space="0" w:color="9BC2E6"/>
              <w:bottom w:val="single" w:sz="8" w:space="0" w:color="000000"/>
              <w:right w:val="single" w:sz="4" w:space="0" w:color="9BC2E6"/>
            </w:tcBorders>
            <w:vAlign w:val="center"/>
            <w:hideMark/>
          </w:tcPr>
          <w:p w14:paraId="550EE9D5" w14:textId="77777777" w:rsidR="00685DA4" w:rsidRPr="00D94E11" w:rsidRDefault="00685DA4" w:rsidP="00685DA4">
            <w:pPr>
              <w:spacing w:after="0" w:line="240" w:lineRule="auto"/>
              <w:rPr>
                <w:rFonts w:ascii="Arial" w:eastAsia="Times New Roman" w:hAnsi="Arial" w:cs="Arial"/>
                <w:sz w:val="20"/>
                <w:szCs w:val="20"/>
                <w:lang w:eastAsia="es-DO"/>
              </w:rPr>
            </w:pPr>
          </w:p>
        </w:tc>
        <w:tc>
          <w:tcPr>
            <w:tcW w:w="1643" w:type="dxa"/>
            <w:tcBorders>
              <w:top w:val="nil"/>
              <w:left w:val="nil"/>
              <w:bottom w:val="single" w:sz="8" w:space="0" w:color="auto"/>
              <w:right w:val="single" w:sz="4" w:space="0" w:color="9BC2E6"/>
            </w:tcBorders>
            <w:shd w:val="clear" w:color="000000" w:fill="FFFFFF"/>
            <w:vAlign w:val="center"/>
            <w:hideMark/>
          </w:tcPr>
          <w:p w14:paraId="382D8232" w14:textId="77777777" w:rsidR="00685DA4" w:rsidRPr="00D94E11" w:rsidRDefault="00685DA4" w:rsidP="00685DA4">
            <w:pPr>
              <w:spacing w:after="0" w:line="240" w:lineRule="auto"/>
              <w:jc w:val="center"/>
              <w:rPr>
                <w:rFonts w:ascii="Arial" w:eastAsia="Times New Roman" w:hAnsi="Arial" w:cs="Arial"/>
                <w:sz w:val="20"/>
                <w:szCs w:val="20"/>
                <w:lang w:eastAsia="es-DO"/>
              </w:rPr>
            </w:pPr>
            <w:proofErr w:type="gramStart"/>
            <w:r w:rsidRPr="00D94E11">
              <w:rPr>
                <w:rFonts w:ascii="Arial" w:eastAsia="Times New Roman" w:hAnsi="Arial" w:cs="Arial"/>
                <w:sz w:val="20"/>
                <w:szCs w:val="20"/>
                <w:lang w:eastAsia="es-DO"/>
              </w:rPr>
              <w:t>Personas sensibilizada</w:t>
            </w:r>
            <w:proofErr w:type="gramEnd"/>
            <w:r w:rsidRPr="00D94E11">
              <w:rPr>
                <w:rFonts w:ascii="Arial" w:eastAsia="Times New Roman" w:hAnsi="Arial" w:cs="Arial"/>
                <w:sz w:val="20"/>
                <w:szCs w:val="20"/>
                <w:lang w:eastAsia="es-DO"/>
              </w:rPr>
              <w:t xml:space="preserve"> en el taller</w:t>
            </w:r>
          </w:p>
        </w:tc>
        <w:tc>
          <w:tcPr>
            <w:tcW w:w="2551" w:type="dxa"/>
            <w:tcBorders>
              <w:top w:val="nil"/>
              <w:left w:val="nil"/>
              <w:bottom w:val="single" w:sz="8" w:space="0" w:color="auto"/>
              <w:right w:val="single" w:sz="4" w:space="0" w:color="9BC2E6"/>
            </w:tcBorders>
            <w:shd w:val="clear" w:color="auto" w:fill="auto"/>
            <w:vAlign w:val="center"/>
            <w:hideMark/>
          </w:tcPr>
          <w:p w14:paraId="44E88EA2"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 xml:space="preserve">Reporte de </w:t>
            </w:r>
            <w:proofErr w:type="spellStart"/>
            <w:r w:rsidRPr="00D94E11">
              <w:rPr>
                <w:rFonts w:ascii="Arial" w:eastAsia="Times New Roman" w:hAnsi="Arial" w:cs="Arial"/>
                <w:sz w:val="20"/>
                <w:szCs w:val="20"/>
                <w:lang w:eastAsia="es-DO"/>
              </w:rPr>
              <w:t>powerbi</w:t>
            </w:r>
            <w:proofErr w:type="spellEnd"/>
          </w:p>
        </w:tc>
        <w:tc>
          <w:tcPr>
            <w:tcW w:w="1276" w:type="dxa"/>
            <w:tcBorders>
              <w:top w:val="nil"/>
              <w:left w:val="nil"/>
              <w:bottom w:val="single" w:sz="8" w:space="0" w:color="auto"/>
              <w:right w:val="single" w:sz="4" w:space="0" w:color="9BC2E6"/>
            </w:tcBorders>
            <w:shd w:val="clear" w:color="000000" w:fill="FFFFFF"/>
            <w:vAlign w:val="center"/>
            <w:hideMark/>
          </w:tcPr>
          <w:p w14:paraId="28B4A7DB"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25</w:t>
            </w:r>
          </w:p>
        </w:tc>
        <w:tc>
          <w:tcPr>
            <w:tcW w:w="1134" w:type="dxa"/>
            <w:tcBorders>
              <w:top w:val="single" w:sz="4" w:space="0" w:color="9BC2E6"/>
              <w:left w:val="nil"/>
              <w:bottom w:val="single" w:sz="8" w:space="0" w:color="auto"/>
              <w:right w:val="single" w:sz="4" w:space="0" w:color="9BC2E6"/>
            </w:tcBorders>
            <w:shd w:val="clear" w:color="000000" w:fill="FFFFFF"/>
            <w:vAlign w:val="center"/>
            <w:hideMark/>
          </w:tcPr>
          <w:p w14:paraId="35984F95"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0</w:t>
            </w:r>
          </w:p>
        </w:tc>
        <w:tc>
          <w:tcPr>
            <w:tcW w:w="141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2F31C47F" w14:textId="34896C70" w:rsidR="00685DA4" w:rsidRPr="00D94E11" w:rsidRDefault="00685DA4" w:rsidP="00685DA4">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0</w:t>
            </w:r>
            <w:r w:rsidR="00D94E11">
              <w:rPr>
                <w:rFonts w:ascii="Arial" w:eastAsia="Times New Roman" w:hAnsi="Arial" w:cs="Arial"/>
                <w:color w:val="000000"/>
                <w:sz w:val="20"/>
                <w:szCs w:val="20"/>
                <w:lang w:eastAsia="es-DO"/>
              </w:rPr>
              <w:t>%</w:t>
            </w:r>
          </w:p>
        </w:tc>
      </w:tr>
      <w:tr w:rsidR="00685DA4" w:rsidRPr="00685DA4" w14:paraId="468D6538" w14:textId="77777777" w:rsidTr="00685DA4">
        <w:trPr>
          <w:trHeight w:val="765"/>
        </w:trPr>
        <w:tc>
          <w:tcPr>
            <w:tcW w:w="1608" w:type="dxa"/>
            <w:vMerge w:val="restart"/>
            <w:tcBorders>
              <w:top w:val="nil"/>
              <w:left w:val="single" w:sz="4" w:space="0" w:color="9BC2E6"/>
              <w:bottom w:val="single" w:sz="8" w:space="0" w:color="000000"/>
              <w:right w:val="single" w:sz="4" w:space="0" w:color="9BC2E6"/>
            </w:tcBorders>
            <w:shd w:val="clear" w:color="000000" w:fill="FFFFFF"/>
            <w:vAlign w:val="center"/>
            <w:hideMark/>
          </w:tcPr>
          <w:p w14:paraId="37981924"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Acciones de sensibilización para el área deportiva</w:t>
            </w:r>
          </w:p>
        </w:tc>
        <w:tc>
          <w:tcPr>
            <w:tcW w:w="1643" w:type="dxa"/>
            <w:tcBorders>
              <w:top w:val="nil"/>
              <w:left w:val="nil"/>
              <w:bottom w:val="single" w:sz="4" w:space="0" w:color="9BC2E6"/>
              <w:right w:val="single" w:sz="4" w:space="0" w:color="9BC2E6"/>
            </w:tcBorders>
            <w:shd w:val="clear" w:color="000000" w:fill="FFFFFF"/>
            <w:vAlign w:val="center"/>
            <w:hideMark/>
          </w:tcPr>
          <w:p w14:paraId="61095364"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Acciones de sensibilización</w:t>
            </w:r>
          </w:p>
        </w:tc>
        <w:tc>
          <w:tcPr>
            <w:tcW w:w="2551" w:type="dxa"/>
            <w:tcBorders>
              <w:top w:val="nil"/>
              <w:left w:val="nil"/>
              <w:bottom w:val="single" w:sz="4" w:space="0" w:color="9BC2E6"/>
              <w:right w:val="single" w:sz="4" w:space="0" w:color="9BC2E6"/>
            </w:tcBorders>
            <w:shd w:val="clear" w:color="000000" w:fill="FFFFFF"/>
            <w:vAlign w:val="center"/>
            <w:hideMark/>
          </w:tcPr>
          <w:p w14:paraId="3DD110F3"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Formulario de reporte de actividad</w:t>
            </w:r>
          </w:p>
        </w:tc>
        <w:tc>
          <w:tcPr>
            <w:tcW w:w="1276" w:type="dxa"/>
            <w:tcBorders>
              <w:top w:val="nil"/>
              <w:left w:val="nil"/>
              <w:bottom w:val="single" w:sz="4" w:space="0" w:color="9BC2E6"/>
              <w:right w:val="single" w:sz="4" w:space="0" w:color="9BC2E6"/>
            </w:tcBorders>
            <w:shd w:val="clear" w:color="000000" w:fill="FFFFFF"/>
            <w:vAlign w:val="center"/>
            <w:hideMark/>
          </w:tcPr>
          <w:p w14:paraId="18840A27"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2</w:t>
            </w:r>
          </w:p>
        </w:tc>
        <w:tc>
          <w:tcPr>
            <w:tcW w:w="1134" w:type="dxa"/>
            <w:tcBorders>
              <w:top w:val="nil"/>
              <w:left w:val="nil"/>
              <w:bottom w:val="nil"/>
              <w:right w:val="nil"/>
            </w:tcBorders>
            <w:shd w:val="clear" w:color="auto" w:fill="auto"/>
            <w:noWrap/>
            <w:vAlign w:val="center"/>
            <w:hideMark/>
          </w:tcPr>
          <w:p w14:paraId="1C8645C6" w14:textId="77777777" w:rsidR="00685DA4" w:rsidRPr="00D94E11" w:rsidRDefault="00685DA4" w:rsidP="00685DA4">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0</w:t>
            </w:r>
          </w:p>
        </w:tc>
        <w:tc>
          <w:tcPr>
            <w:tcW w:w="141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662F7AF8" w14:textId="1711C641" w:rsidR="00685DA4" w:rsidRPr="00D94E11" w:rsidRDefault="00685DA4" w:rsidP="00685DA4">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0</w:t>
            </w:r>
            <w:r w:rsidR="00D94E11">
              <w:rPr>
                <w:rFonts w:ascii="Arial" w:eastAsia="Times New Roman" w:hAnsi="Arial" w:cs="Arial"/>
                <w:color w:val="000000"/>
                <w:sz w:val="20"/>
                <w:szCs w:val="20"/>
                <w:lang w:eastAsia="es-DO"/>
              </w:rPr>
              <w:t>%</w:t>
            </w:r>
          </w:p>
        </w:tc>
      </w:tr>
      <w:tr w:rsidR="00685DA4" w:rsidRPr="00685DA4" w14:paraId="50108711" w14:textId="77777777" w:rsidTr="00685DA4">
        <w:trPr>
          <w:trHeight w:val="525"/>
        </w:trPr>
        <w:tc>
          <w:tcPr>
            <w:tcW w:w="1608" w:type="dxa"/>
            <w:vMerge/>
            <w:tcBorders>
              <w:top w:val="nil"/>
              <w:left w:val="single" w:sz="4" w:space="0" w:color="9BC2E6"/>
              <w:bottom w:val="single" w:sz="8" w:space="0" w:color="000000"/>
              <w:right w:val="single" w:sz="4" w:space="0" w:color="9BC2E6"/>
            </w:tcBorders>
            <w:vAlign w:val="center"/>
            <w:hideMark/>
          </w:tcPr>
          <w:p w14:paraId="3970E91D" w14:textId="77777777" w:rsidR="00685DA4" w:rsidRPr="00D94E11" w:rsidRDefault="00685DA4" w:rsidP="00685DA4">
            <w:pPr>
              <w:spacing w:after="0" w:line="240" w:lineRule="auto"/>
              <w:rPr>
                <w:rFonts w:ascii="Arial" w:eastAsia="Times New Roman" w:hAnsi="Arial" w:cs="Arial"/>
                <w:sz w:val="20"/>
                <w:szCs w:val="20"/>
                <w:lang w:eastAsia="es-DO"/>
              </w:rPr>
            </w:pPr>
          </w:p>
        </w:tc>
        <w:tc>
          <w:tcPr>
            <w:tcW w:w="1643" w:type="dxa"/>
            <w:tcBorders>
              <w:top w:val="nil"/>
              <w:left w:val="nil"/>
              <w:bottom w:val="single" w:sz="8" w:space="0" w:color="auto"/>
              <w:right w:val="single" w:sz="4" w:space="0" w:color="9BC2E6"/>
            </w:tcBorders>
            <w:shd w:val="clear" w:color="000000" w:fill="FFFFFF"/>
            <w:vAlign w:val="center"/>
            <w:hideMark/>
          </w:tcPr>
          <w:p w14:paraId="3BABDA39"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Personas sensibilizadas</w:t>
            </w:r>
          </w:p>
        </w:tc>
        <w:tc>
          <w:tcPr>
            <w:tcW w:w="2551" w:type="dxa"/>
            <w:tcBorders>
              <w:top w:val="nil"/>
              <w:left w:val="nil"/>
              <w:bottom w:val="single" w:sz="8" w:space="0" w:color="auto"/>
              <w:right w:val="single" w:sz="4" w:space="0" w:color="9BC2E6"/>
            </w:tcBorders>
            <w:shd w:val="clear" w:color="000000" w:fill="FFFFFF"/>
            <w:vAlign w:val="center"/>
            <w:hideMark/>
          </w:tcPr>
          <w:p w14:paraId="4ADF8AA2"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 xml:space="preserve">Reporte de </w:t>
            </w:r>
            <w:proofErr w:type="spellStart"/>
            <w:r w:rsidRPr="00D94E11">
              <w:rPr>
                <w:rFonts w:ascii="Arial" w:eastAsia="Times New Roman" w:hAnsi="Arial" w:cs="Arial"/>
                <w:sz w:val="20"/>
                <w:szCs w:val="20"/>
                <w:lang w:eastAsia="es-DO"/>
              </w:rPr>
              <w:t>powerbi</w:t>
            </w:r>
            <w:proofErr w:type="spellEnd"/>
          </w:p>
        </w:tc>
        <w:tc>
          <w:tcPr>
            <w:tcW w:w="1276" w:type="dxa"/>
            <w:tcBorders>
              <w:top w:val="nil"/>
              <w:left w:val="nil"/>
              <w:bottom w:val="single" w:sz="8" w:space="0" w:color="auto"/>
              <w:right w:val="single" w:sz="4" w:space="0" w:color="9BC2E6"/>
            </w:tcBorders>
            <w:shd w:val="clear" w:color="000000" w:fill="FFFFFF"/>
            <w:vAlign w:val="center"/>
            <w:hideMark/>
          </w:tcPr>
          <w:p w14:paraId="7CD63F17"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20</w:t>
            </w:r>
          </w:p>
        </w:tc>
        <w:tc>
          <w:tcPr>
            <w:tcW w:w="1134" w:type="dxa"/>
            <w:tcBorders>
              <w:top w:val="single" w:sz="4" w:space="0" w:color="9BC2E6"/>
              <w:left w:val="nil"/>
              <w:bottom w:val="single" w:sz="8" w:space="0" w:color="auto"/>
              <w:right w:val="single" w:sz="4" w:space="0" w:color="9BC2E6"/>
            </w:tcBorders>
            <w:shd w:val="clear" w:color="000000" w:fill="FFFFFF"/>
            <w:vAlign w:val="center"/>
            <w:hideMark/>
          </w:tcPr>
          <w:p w14:paraId="423F582E"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0</w:t>
            </w:r>
          </w:p>
        </w:tc>
        <w:tc>
          <w:tcPr>
            <w:tcW w:w="141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1326BC3F" w14:textId="1FEF5C9E" w:rsidR="00685DA4" w:rsidRPr="00D94E11" w:rsidRDefault="00685DA4" w:rsidP="00685DA4">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0</w:t>
            </w:r>
            <w:r w:rsidR="00D94E11">
              <w:rPr>
                <w:rFonts w:ascii="Arial" w:eastAsia="Times New Roman" w:hAnsi="Arial" w:cs="Arial"/>
                <w:color w:val="000000"/>
                <w:sz w:val="20"/>
                <w:szCs w:val="20"/>
                <w:lang w:eastAsia="es-DO"/>
              </w:rPr>
              <w:t>%</w:t>
            </w:r>
          </w:p>
        </w:tc>
      </w:tr>
      <w:tr w:rsidR="00685DA4" w:rsidRPr="00685DA4" w14:paraId="083DB1E4" w14:textId="77777777" w:rsidTr="00685DA4">
        <w:trPr>
          <w:trHeight w:val="765"/>
        </w:trPr>
        <w:tc>
          <w:tcPr>
            <w:tcW w:w="1608" w:type="dxa"/>
            <w:vMerge w:val="restart"/>
            <w:tcBorders>
              <w:top w:val="nil"/>
              <w:left w:val="single" w:sz="4" w:space="0" w:color="9BC2E6"/>
              <w:bottom w:val="single" w:sz="8" w:space="0" w:color="000000"/>
              <w:right w:val="single" w:sz="4" w:space="0" w:color="9BC2E6"/>
            </w:tcBorders>
            <w:shd w:val="clear" w:color="000000" w:fill="FFFFFF"/>
            <w:vAlign w:val="center"/>
            <w:hideMark/>
          </w:tcPr>
          <w:p w14:paraId="251A6A46"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 xml:space="preserve">Acciones de sensibilización </w:t>
            </w:r>
            <w:r w:rsidRPr="00D94E11">
              <w:rPr>
                <w:rFonts w:ascii="Arial" w:eastAsia="Times New Roman" w:hAnsi="Arial" w:cs="Arial"/>
                <w:sz w:val="20"/>
                <w:szCs w:val="20"/>
                <w:lang w:eastAsia="es-DO"/>
              </w:rPr>
              <w:lastRenderedPageBreak/>
              <w:t>para el área laboral</w:t>
            </w:r>
          </w:p>
        </w:tc>
        <w:tc>
          <w:tcPr>
            <w:tcW w:w="1643" w:type="dxa"/>
            <w:tcBorders>
              <w:top w:val="nil"/>
              <w:left w:val="nil"/>
              <w:bottom w:val="single" w:sz="4" w:space="0" w:color="9BC2E6"/>
              <w:right w:val="single" w:sz="4" w:space="0" w:color="9BC2E6"/>
            </w:tcBorders>
            <w:shd w:val="clear" w:color="000000" w:fill="FFFFFF"/>
            <w:vAlign w:val="center"/>
            <w:hideMark/>
          </w:tcPr>
          <w:p w14:paraId="016BC3C5" w14:textId="77777777" w:rsidR="00685DA4" w:rsidRPr="00D94E11" w:rsidRDefault="00685DA4" w:rsidP="00685DA4">
            <w:pPr>
              <w:spacing w:after="0" w:line="240" w:lineRule="auto"/>
              <w:rPr>
                <w:rFonts w:ascii="Arial" w:eastAsia="Times New Roman" w:hAnsi="Arial" w:cs="Arial"/>
                <w:sz w:val="20"/>
                <w:szCs w:val="20"/>
                <w:lang w:eastAsia="es-DO"/>
              </w:rPr>
            </w:pPr>
            <w:r w:rsidRPr="00D94E11">
              <w:rPr>
                <w:rFonts w:ascii="Arial" w:eastAsia="Times New Roman" w:hAnsi="Arial" w:cs="Arial"/>
                <w:sz w:val="20"/>
                <w:szCs w:val="20"/>
                <w:lang w:eastAsia="es-DO"/>
              </w:rPr>
              <w:lastRenderedPageBreak/>
              <w:t>Acciones de sensibilización</w:t>
            </w:r>
          </w:p>
        </w:tc>
        <w:tc>
          <w:tcPr>
            <w:tcW w:w="2551" w:type="dxa"/>
            <w:tcBorders>
              <w:top w:val="nil"/>
              <w:left w:val="nil"/>
              <w:bottom w:val="single" w:sz="4" w:space="0" w:color="9BC2E6"/>
              <w:right w:val="single" w:sz="4" w:space="0" w:color="9BC2E6"/>
            </w:tcBorders>
            <w:shd w:val="clear" w:color="000000" w:fill="FFFFFF"/>
            <w:vAlign w:val="center"/>
            <w:hideMark/>
          </w:tcPr>
          <w:p w14:paraId="1E4202DB" w14:textId="77777777" w:rsidR="00685DA4" w:rsidRPr="00D94E11" w:rsidRDefault="00685DA4" w:rsidP="00685DA4">
            <w:pPr>
              <w:spacing w:after="0" w:line="240" w:lineRule="auto"/>
              <w:rPr>
                <w:rFonts w:ascii="Arial" w:eastAsia="Times New Roman" w:hAnsi="Arial" w:cs="Arial"/>
                <w:sz w:val="20"/>
                <w:szCs w:val="20"/>
                <w:lang w:eastAsia="es-DO"/>
              </w:rPr>
            </w:pPr>
            <w:r w:rsidRPr="00D94E11">
              <w:rPr>
                <w:rFonts w:ascii="Arial" w:eastAsia="Times New Roman" w:hAnsi="Arial" w:cs="Arial"/>
                <w:sz w:val="20"/>
                <w:szCs w:val="20"/>
                <w:lang w:eastAsia="es-DO"/>
              </w:rPr>
              <w:t>Formulario de reporte de actividad</w:t>
            </w:r>
          </w:p>
        </w:tc>
        <w:tc>
          <w:tcPr>
            <w:tcW w:w="1276" w:type="dxa"/>
            <w:tcBorders>
              <w:top w:val="nil"/>
              <w:left w:val="nil"/>
              <w:bottom w:val="single" w:sz="4" w:space="0" w:color="9BC2E6"/>
              <w:right w:val="single" w:sz="4" w:space="0" w:color="9BC2E6"/>
            </w:tcBorders>
            <w:shd w:val="clear" w:color="000000" w:fill="FFFFFF"/>
            <w:vAlign w:val="center"/>
            <w:hideMark/>
          </w:tcPr>
          <w:p w14:paraId="65745E6E"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3</w:t>
            </w:r>
          </w:p>
        </w:tc>
        <w:tc>
          <w:tcPr>
            <w:tcW w:w="1134" w:type="dxa"/>
            <w:tcBorders>
              <w:top w:val="nil"/>
              <w:left w:val="nil"/>
              <w:bottom w:val="nil"/>
              <w:right w:val="nil"/>
            </w:tcBorders>
            <w:shd w:val="clear" w:color="auto" w:fill="auto"/>
            <w:noWrap/>
            <w:vAlign w:val="center"/>
            <w:hideMark/>
          </w:tcPr>
          <w:p w14:paraId="3C578342" w14:textId="77777777" w:rsidR="00685DA4" w:rsidRPr="00D94E11" w:rsidRDefault="00685DA4" w:rsidP="00685DA4">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0</w:t>
            </w:r>
          </w:p>
        </w:tc>
        <w:tc>
          <w:tcPr>
            <w:tcW w:w="141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04533C51" w14:textId="3CC0EB4C" w:rsidR="00685DA4" w:rsidRPr="00D94E11" w:rsidRDefault="00685DA4" w:rsidP="00685DA4">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0</w:t>
            </w:r>
            <w:r w:rsidR="00D94E11">
              <w:rPr>
                <w:rFonts w:ascii="Arial" w:eastAsia="Times New Roman" w:hAnsi="Arial" w:cs="Arial"/>
                <w:color w:val="000000"/>
                <w:sz w:val="20"/>
                <w:szCs w:val="20"/>
                <w:lang w:eastAsia="es-DO"/>
              </w:rPr>
              <w:t>%</w:t>
            </w:r>
          </w:p>
        </w:tc>
      </w:tr>
      <w:tr w:rsidR="00685DA4" w:rsidRPr="00685DA4" w14:paraId="2302EBFA" w14:textId="77777777" w:rsidTr="00685DA4">
        <w:trPr>
          <w:trHeight w:val="525"/>
        </w:trPr>
        <w:tc>
          <w:tcPr>
            <w:tcW w:w="1608" w:type="dxa"/>
            <w:vMerge/>
            <w:tcBorders>
              <w:top w:val="nil"/>
              <w:left w:val="single" w:sz="4" w:space="0" w:color="9BC2E6"/>
              <w:bottom w:val="single" w:sz="8" w:space="0" w:color="000000"/>
              <w:right w:val="single" w:sz="4" w:space="0" w:color="9BC2E6"/>
            </w:tcBorders>
            <w:vAlign w:val="center"/>
            <w:hideMark/>
          </w:tcPr>
          <w:p w14:paraId="41DE2FBA" w14:textId="77777777" w:rsidR="00685DA4" w:rsidRPr="00D94E11" w:rsidRDefault="00685DA4" w:rsidP="00685DA4">
            <w:pPr>
              <w:spacing w:after="0" w:line="240" w:lineRule="auto"/>
              <w:rPr>
                <w:rFonts w:ascii="Arial" w:eastAsia="Times New Roman" w:hAnsi="Arial" w:cs="Arial"/>
                <w:sz w:val="20"/>
                <w:szCs w:val="20"/>
                <w:lang w:eastAsia="es-DO"/>
              </w:rPr>
            </w:pPr>
          </w:p>
        </w:tc>
        <w:tc>
          <w:tcPr>
            <w:tcW w:w="1643" w:type="dxa"/>
            <w:tcBorders>
              <w:top w:val="nil"/>
              <w:left w:val="nil"/>
              <w:bottom w:val="single" w:sz="8" w:space="0" w:color="auto"/>
              <w:right w:val="single" w:sz="4" w:space="0" w:color="9BC2E6"/>
            </w:tcBorders>
            <w:shd w:val="clear" w:color="000000" w:fill="FFFFFF"/>
            <w:vAlign w:val="center"/>
            <w:hideMark/>
          </w:tcPr>
          <w:p w14:paraId="03D9B962" w14:textId="77777777" w:rsidR="00685DA4" w:rsidRPr="00D94E11" w:rsidRDefault="00685DA4" w:rsidP="00685DA4">
            <w:pPr>
              <w:spacing w:after="0" w:line="240" w:lineRule="auto"/>
              <w:rPr>
                <w:rFonts w:ascii="Arial" w:eastAsia="Times New Roman" w:hAnsi="Arial" w:cs="Arial"/>
                <w:sz w:val="20"/>
                <w:szCs w:val="20"/>
                <w:lang w:eastAsia="es-DO"/>
              </w:rPr>
            </w:pPr>
            <w:r w:rsidRPr="00D94E11">
              <w:rPr>
                <w:rFonts w:ascii="Arial" w:eastAsia="Times New Roman" w:hAnsi="Arial" w:cs="Arial"/>
                <w:sz w:val="20"/>
                <w:szCs w:val="20"/>
                <w:lang w:eastAsia="es-DO"/>
              </w:rPr>
              <w:t>Personas sensibilizadas</w:t>
            </w:r>
          </w:p>
        </w:tc>
        <w:tc>
          <w:tcPr>
            <w:tcW w:w="2551" w:type="dxa"/>
            <w:tcBorders>
              <w:top w:val="nil"/>
              <w:left w:val="nil"/>
              <w:bottom w:val="single" w:sz="8" w:space="0" w:color="auto"/>
              <w:right w:val="single" w:sz="4" w:space="0" w:color="9BC2E6"/>
            </w:tcBorders>
            <w:shd w:val="clear" w:color="000000" w:fill="FFFFFF"/>
            <w:vAlign w:val="center"/>
            <w:hideMark/>
          </w:tcPr>
          <w:p w14:paraId="52A98AAA" w14:textId="77777777" w:rsidR="00685DA4" w:rsidRPr="00D94E11" w:rsidRDefault="00685DA4" w:rsidP="00685DA4">
            <w:pPr>
              <w:spacing w:after="0" w:line="240" w:lineRule="auto"/>
              <w:rPr>
                <w:rFonts w:ascii="Arial" w:eastAsia="Times New Roman" w:hAnsi="Arial" w:cs="Arial"/>
                <w:sz w:val="20"/>
                <w:szCs w:val="20"/>
                <w:lang w:eastAsia="es-DO"/>
              </w:rPr>
            </w:pPr>
            <w:r w:rsidRPr="00D94E11">
              <w:rPr>
                <w:rFonts w:ascii="Arial" w:eastAsia="Times New Roman" w:hAnsi="Arial" w:cs="Arial"/>
                <w:sz w:val="20"/>
                <w:szCs w:val="20"/>
                <w:lang w:eastAsia="es-DO"/>
              </w:rPr>
              <w:t xml:space="preserve">Reporte de </w:t>
            </w:r>
            <w:proofErr w:type="spellStart"/>
            <w:r w:rsidRPr="00D94E11">
              <w:rPr>
                <w:rFonts w:ascii="Arial" w:eastAsia="Times New Roman" w:hAnsi="Arial" w:cs="Arial"/>
                <w:sz w:val="20"/>
                <w:szCs w:val="20"/>
                <w:lang w:eastAsia="es-DO"/>
              </w:rPr>
              <w:t>powerbi</w:t>
            </w:r>
            <w:proofErr w:type="spellEnd"/>
          </w:p>
        </w:tc>
        <w:tc>
          <w:tcPr>
            <w:tcW w:w="1276" w:type="dxa"/>
            <w:tcBorders>
              <w:top w:val="nil"/>
              <w:left w:val="nil"/>
              <w:bottom w:val="single" w:sz="8" w:space="0" w:color="auto"/>
              <w:right w:val="single" w:sz="4" w:space="0" w:color="9BC2E6"/>
            </w:tcBorders>
            <w:shd w:val="clear" w:color="000000" w:fill="FFFFFF"/>
            <w:vAlign w:val="center"/>
            <w:hideMark/>
          </w:tcPr>
          <w:p w14:paraId="4D398016"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30</w:t>
            </w:r>
          </w:p>
        </w:tc>
        <w:tc>
          <w:tcPr>
            <w:tcW w:w="1134" w:type="dxa"/>
            <w:tcBorders>
              <w:top w:val="single" w:sz="4" w:space="0" w:color="9BC2E6"/>
              <w:left w:val="nil"/>
              <w:bottom w:val="single" w:sz="8" w:space="0" w:color="auto"/>
              <w:right w:val="single" w:sz="4" w:space="0" w:color="9BC2E6"/>
            </w:tcBorders>
            <w:shd w:val="clear" w:color="000000" w:fill="FFFFFF"/>
            <w:vAlign w:val="center"/>
            <w:hideMark/>
          </w:tcPr>
          <w:p w14:paraId="31F3AE26"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0</w:t>
            </w:r>
          </w:p>
        </w:tc>
        <w:tc>
          <w:tcPr>
            <w:tcW w:w="141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6C6CBFB1" w14:textId="500F8A8A" w:rsidR="00685DA4" w:rsidRPr="00D94E11" w:rsidRDefault="00685DA4" w:rsidP="00685DA4">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0</w:t>
            </w:r>
            <w:r w:rsidR="00D94E11">
              <w:rPr>
                <w:rFonts w:ascii="Arial" w:eastAsia="Times New Roman" w:hAnsi="Arial" w:cs="Arial"/>
                <w:color w:val="000000"/>
                <w:sz w:val="20"/>
                <w:szCs w:val="20"/>
                <w:lang w:eastAsia="es-DO"/>
              </w:rPr>
              <w:t>%</w:t>
            </w:r>
          </w:p>
        </w:tc>
      </w:tr>
      <w:tr w:rsidR="00685DA4" w:rsidRPr="00685DA4" w14:paraId="390DBEA7" w14:textId="77777777" w:rsidTr="00D94E11">
        <w:trPr>
          <w:trHeight w:val="765"/>
        </w:trPr>
        <w:tc>
          <w:tcPr>
            <w:tcW w:w="1608" w:type="dxa"/>
            <w:vMerge w:val="restart"/>
            <w:tcBorders>
              <w:top w:val="nil"/>
              <w:left w:val="single" w:sz="4" w:space="0" w:color="9BC2E6"/>
              <w:bottom w:val="single" w:sz="8" w:space="0" w:color="000000"/>
              <w:right w:val="single" w:sz="4" w:space="0" w:color="9BC2E6"/>
            </w:tcBorders>
            <w:shd w:val="clear" w:color="000000" w:fill="FFFFFF"/>
            <w:vAlign w:val="center"/>
            <w:hideMark/>
          </w:tcPr>
          <w:p w14:paraId="4223A744"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Capacitaciones en temas de atención, tratamiento e integración social</w:t>
            </w:r>
          </w:p>
        </w:tc>
        <w:tc>
          <w:tcPr>
            <w:tcW w:w="1643" w:type="dxa"/>
            <w:tcBorders>
              <w:top w:val="nil"/>
              <w:left w:val="nil"/>
              <w:bottom w:val="single" w:sz="4" w:space="0" w:color="9BC2E6"/>
              <w:right w:val="single" w:sz="4" w:space="0" w:color="9BC2E6"/>
            </w:tcBorders>
            <w:shd w:val="clear" w:color="000000" w:fill="FFFFFF"/>
            <w:vAlign w:val="center"/>
            <w:hideMark/>
          </w:tcPr>
          <w:p w14:paraId="6CD4C68C" w14:textId="77777777" w:rsidR="00685DA4" w:rsidRPr="00D94E11" w:rsidRDefault="00685DA4" w:rsidP="00685DA4">
            <w:pPr>
              <w:spacing w:after="0" w:line="240" w:lineRule="auto"/>
              <w:jc w:val="center"/>
              <w:rPr>
                <w:rFonts w:ascii="Arial" w:eastAsia="Times New Roman" w:hAnsi="Arial" w:cs="Arial"/>
                <w:sz w:val="20"/>
                <w:szCs w:val="20"/>
                <w:lang w:eastAsia="es-DO"/>
              </w:rPr>
            </w:pPr>
            <w:proofErr w:type="gramStart"/>
            <w:r w:rsidRPr="00D94E11">
              <w:rPr>
                <w:rFonts w:ascii="Arial" w:eastAsia="Times New Roman" w:hAnsi="Arial" w:cs="Arial"/>
                <w:sz w:val="20"/>
                <w:szCs w:val="20"/>
                <w:lang w:eastAsia="es-DO"/>
              </w:rPr>
              <w:t>Talleres  impartidos</w:t>
            </w:r>
            <w:proofErr w:type="gramEnd"/>
          </w:p>
        </w:tc>
        <w:tc>
          <w:tcPr>
            <w:tcW w:w="2551" w:type="dxa"/>
            <w:tcBorders>
              <w:top w:val="nil"/>
              <w:left w:val="nil"/>
              <w:bottom w:val="single" w:sz="4" w:space="0" w:color="9BC2E6"/>
              <w:right w:val="single" w:sz="4" w:space="0" w:color="9BC2E6"/>
            </w:tcBorders>
            <w:shd w:val="clear" w:color="000000" w:fill="FFFFFF"/>
            <w:vAlign w:val="center"/>
            <w:hideMark/>
          </w:tcPr>
          <w:p w14:paraId="39D1E9D0" w14:textId="77777777" w:rsidR="00685DA4" w:rsidRPr="00D94E11" w:rsidRDefault="00685DA4" w:rsidP="00685DA4">
            <w:pPr>
              <w:spacing w:after="0" w:line="240" w:lineRule="auto"/>
              <w:rPr>
                <w:rFonts w:ascii="Arial" w:eastAsia="Times New Roman" w:hAnsi="Arial" w:cs="Arial"/>
                <w:sz w:val="20"/>
                <w:szCs w:val="20"/>
                <w:lang w:eastAsia="es-DO"/>
              </w:rPr>
            </w:pPr>
            <w:r w:rsidRPr="00D94E11">
              <w:rPr>
                <w:rFonts w:ascii="Arial" w:eastAsia="Times New Roman" w:hAnsi="Arial" w:cs="Arial"/>
                <w:sz w:val="20"/>
                <w:szCs w:val="20"/>
                <w:lang w:eastAsia="es-DO"/>
              </w:rPr>
              <w:t>Formulario de reporte de actividad</w:t>
            </w:r>
          </w:p>
        </w:tc>
        <w:tc>
          <w:tcPr>
            <w:tcW w:w="1276" w:type="dxa"/>
            <w:tcBorders>
              <w:top w:val="nil"/>
              <w:left w:val="nil"/>
              <w:bottom w:val="single" w:sz="4" w:space="0" w:color="9BC2E6"/>
              <w:right w:val="single" w:sz="4" w:space="0" w:color="9BC2E6"/>
            </w:tcBorders>
            <w:shd w:val="clear" w:color="000000" w:fill="FFFFFF"/>
            <w:vAlign w:val="center"/>
            <w:hideMark/>
          </w:tcPr>
          <w:p w14:paraId="45039B44"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4</w:t>
            </w:r>
          </w:p>
        </w:tc>
        <w:tc>
          <w:tcPr>
            <w:tcW w:w="1134" w:type="dxa"/>
            <w:tcBorders>
              <w:top w:val="nil"/>
              <w:left w:val="nil"/>
              <w:bottom w:val="single" w:sz="4" w:space="0" w:color="9CC2E5" w:themeColor="accent1" w:themeTint="99"/>
              <w:right w:val="nil"/>
            </w:tcBorders>
            <w:shd w:val="clear" w:color="auto" w:fill="auto"/>
            <w:noWrap/>
            <w:vAlign w:val="center"/>
            <w:hideMark/>
          </w:tcPr>
          <w:p w14:paraId="36685D37" w14:textId="590417A2" w:rsidR="00685DA4" w:rsidRPr="00D94E11" w:rsidRDefault="00D94E11" w:rsidP="00685DA4">
            <w:pPr>
              <w:spacing w:after="0" w:line="240" w:lineRule="auto"/>
              <w:jc w:val="center"/>
              <w:rPr>
                <w:rFonts w:ascii="Arial" w:eastAsia="Times New Roman" w:hAnsi="Arial" w:cs="Arial"/>
                <w:sz w:val="20"/>
                <w:szCs w:val="20"/>
                <w:lang w:eastAsia="es-DO"/>
              </w:rPr>
            </w:pPr>
            <w:r>
              <w:rPr>
                <w:rFonts w:ascii="Arial" w:eastAsia="Times New Roman" w:hAnsi="Arial" w:cs="Arial"/>
                <w:sz w:val="20"/>
                <w:szCs w:val="20"/>
                <w:lang w:eastAsia="es-DO"/>
              </w:rPr>
              <w:t>0</w:t>
            </w:r>
          </w:p>
        </w:tc>
        <w:tc>
          <w:tcPr>
            <w:tcW w:w="141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5CCCD4D4" w14:textId="7F42B85B" w:rsidR="00685DA4" w:rsidRPr="00D94E11" w:rsidRDefault="00685DA4" w:rsidP="00685DA4">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0</w:t>
            </w:r>
            <w:r w:rsidR="00D94E11">
              <w:rPr>
                <w:rFonts w:ascii="Arial" w:eastAsia="Times New Roman" w:hAnsi="Arial" w:cs="Arial"/>
                <w:color w:val="000000"/>
                <w:sz w:val="20"/>
                <w:szCs w:val="20"/>
                <w:lang w:eastAsia="es-DO"/>
              </w:rPr>
              <w:t>%</w:t>
            </w:r>
          </w:p>
        </w:tc>
      </w:tr>
      <w:tr w:rsidR="00685DA4" w:rsidRPr="00685DA4" w14:paraId="0587B8D9" w14:textId="77777777" w:rsidTr="00D94E11">
        <w:trPr>
          <w:trHeight w:val="510"/>
        </w:trPr>
        <w:tc>
          <w:tcPr>
            <w:tcW w:w="1608" w:type="dxa"/>
            <w:vMerge/>
            <w:tcBorders>
              <w:top w:val="nil"/>
              <w:left w:val="single" w:sz="4" w:space="0" w:color="9BC2E6"/>
              <w:bottom w:val="single" w:sz="8" w:space="0" w:color="000000"/>
              <w:right w:val="single" w:sz="4" w:space="0" w:color="9BC2E6"/>
            </w:tcBorders>
            <w:vAlign w:val="center"/>
            <w:hideMark/>
          </w:tcPr>
          <w:p w14:paraId="5F57ED40" w14:textId="77777777" w:rsidR="00685DA4" w:rsidRPr="00D94E11" w:rsidRDefault="00685DA4" w:rsidP="00685DA4">
            <w:pPr>
              <w:spacing w:after="0" w:line="240" w:lineRule="auto"/>
              <w:rPr>
                <w:rFonts w:ascii="Arial" w:eastAsia="Times New Roman" w:hAnsi="Arial" w:cs="Arial"/>
                <w:sz w:val="20"/>
                <w:szCs w:val="20"/>
                <w:lang w:eastAsia="es-DO"/>
              </w:rPr>
            </w:pPr>
          </w:p>
        </w:tc>
        <w:tc>
          <w:tcPr>
            <w:tcW w:w="1643" w:type="dxa"/>
            <w:tcBorders>
              <w:top w:val="nil"/>
              <w:left w:val="nil"/>
              <w:bottom w:val="single" w:sz="4" w:space="0" w:color="9BC2E6"/>
              <w:right w:val="single" w:sz="4" w:space="0" w:color="9BC2E6"/>
            </w:tcBorders>
            <w:shd w:val="clear" w:color="000000" w:fill="FFFFFF"/>
            <w:vAlign w:val="center"/>
            <w:hideMark/>
          </w:tcPr>
          <w:p w14:paraId="4B358F42"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Personas capacitadas</w:t>
            </w:r>
          </w:p>
        </w:tc>
        <w:tc>
          <w:tcPr>
            <w:tcW w:w="2551" w:type="dxa"/>
            <w:tcBorders>
              <w:top w:val="nil"/>
              <w:left w:val="nil"/>
              <w:bottom w:val="single" w:sz="4" w:space="0" w:color="9BC2E6"/>
              <w:right w:val="single" w:sz="4" w:space="0" w:color="9BC2E6"/>
            </w:tcBorders>
            <w:shd w:val="clear" w:color="000000" w:fill="FFFFFF"/>
            <w:vAlign w:val="center"/>
            <w:hideMark/>
          </w:tcPr>
          <w:p w14:paraId="60C5BD1A" w14:textId="77777777" w:rsidR="00685DA4" w:rsidRPr="00D94E11" w:rsidRDefault="00685DA4" w:rsidP="00685DA4">
            <w:pPr>
              <w:spacing w:after="0" w:line="240" w:lineRule="auto"/>
              <w:rPr>
                <w:rFonts w:ascii="Arial" w:eastAsia="Times New Roman" w:hAnsi="Arial" w:cs="Arial"/>
                <w:sz w:val="20"/>
                <w:szCs w:val="20"/>
                <w:lang w:eastAsia="es-DO"/>
              </w:rPr>
            </w:pPr>
            <w:r w:rsidRPr="00D94E11">
              <w:rPr>
                <w:rFonts w:ascii="Arial" w:eastAsia="Times New Roman" w:hAnsi="Arial" w:cs="Arial"/>
                <w:sz w:val="20"/>
                <w:szCs w:val="20"/>
                <w:lang w:eastAsia="es-DO"/>
              </w:rPr>
              <w:t xml:space="preserve">Reporte de </w:t>
            </w:r>
            <w:proofErr w:type="spellStart"/>
            <w:r w:rsidRPr="00D94E11">
              <w:rPr>
                <w:rFonts w:ascii="Arial" w:eastAsia="Times New Roman" w:hAnsi="Arial" w:cs="Arial"/>
                <w:sz w:val="20"/>
                <w:szCs w:val="20"/>
                <w:lang w:eastAsia="es-DO"/>
              </w:rPr>
              <w:t>powerbi</w:t>
            </w:r>
            <w:proofErr w:type="spellEnd"/>
          </w:p>
        </w:tc>
        <w:tc>
          <w:tcPr>
            <w:tcW w:w="1276" w:type="dxa"/>
            <w:tcBorders>
              <w:top w:val="nil"/>
              <w:left w:val="nil"/>
              <w:bottom w:val="single" w:sz="4" w:space="0" w:color="9BC2E6"/>
              <w:right w:val="single" w:sz="4" w:space="0" w:color="9BC2E6"/>
            </w:tcBorders>
            <w:shd w:val="clear" w:color="000000" w:fill="FFFFFF"/>
            <w:vAlign w:val="center"/>
            <w:hideMark/>
          </w:tcPr>
          <w:p w14:paraId="1CF47E64"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25</w:t>
            </w:r>
          </w:p>
        </w:tc>
        <w:tc>
          <w:tcPr>
            <w:tcW w:w="1134" w:type="dxa"/>
            <w:tcBorders>
              <w:top w:val="single" w:sz="4" w:space="0" w:color="9CC2E5" w:themeColor="accent1" w:themeTint="99"/>
              <w:left w:val="nil"/>
              <w:bottom w:val="nil"/>
              <w:right w:val="nil"/>
            </w:tcBorders>
            <w:shd w:val="clear" w:color="auto" w:fill="auto"/>
            <w:noWrap/>
            <w:vAlign w:val="center"/>
            <w:hideMark/>
          </w:tcPr>
          <w:p w14:paraId="6AA1840A" w14:textId="0D0B7B18" w:rsidR="00685DA4" w:rsidRPr="00D94E11" w:rsidRDefault="00D94E11" w:rsidP="00685DA4">
            <w:pPr>
              <w:spacing w:after="0" w:line="240" w:lineRule="auto"/>
              <w:jc w:val="center"/>
              <w:rPr>
                <w:rFonts w:ascii="Arial" w:eastAsia="Times New Roman" w:hAnsi="Arial" w:cs="Arial"/>
                <w:sz w:val="20"/>
                <w:szCs w:val="20"/>
                <w:lang w:eastAsia="es-DO"/>
              </w:rPr>
            </w:pPr>
            <w:r>
              <w:rPr>
                <w:rFonts w:ascii="Arial" w:eastAsia="Times New Roman" w:hAnsi="Arial" w:cs="Arial"/>
                <w:sz w:val="20"/>
                <w:szCs w:val="20"/>
                <w:lang w:eastAsia="es-DO"/>
              </w:rPr>
              <w:t>0</w:t>
            </w:r>
          </w:p>
        </w:tc>
        <w:tc>
          <w:tcPr>
            <w:tcW w:w="141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515358EF" w14:textId="3DA76E4C" w:rsidR="00685DA4" w:rsidRPr="00D94E11" w:rsidRDefault="00685DA4" w:rsidP="00685DA4">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0</w:t>
            </w:r>
            <w:r w:rsidR="00D94E11">
              <w:rPr>
                <w:rFonts w:ascii="Arial" w:eastAsia="Times New Roman" w:hAnsi="Arial" w:cs="Arial"/>
                <w:color w:val="000000"/>
                <w:sz w:val="20"/>
                <w:szCs w:val="20"/>
                <w:lang w:eastAsia="es-DO"/>
              </w:rPr>
              <w:t>%</w:t>
            </w:r>
          </w:p>
        </w:tc>
      </w:tr>
      <w:tr w:rsidR="00685DA4" w:rsidRPr="00685DA4" w14:paraId="6A7B15BB" w14:textId="77777777" w:rsidTr="00685DA4">
        <w:trPr>
          <w:trHeight w:val="780"/>
        </w:trPr>
        <w:tc>
          <w:tcPr>
            <w:tcW w:w="1608" w:type="dxa"/>
            <w:vMerge/>
            <w:tcBorders>
              <w:top w:val="nil"/>
              <w:left w:val="single" w:sz="4" w:space="0" w:color="9BC2E6"/>
              <w:bottom w:val="single" w:sz="8" w:space="0" w:color="000000"/>
              <w:right w:val="single" w:sz="4" w:space="0" w:color="9BC2E6"/>
            </w:tcBorders>
            <w:vAlign w:val="center"/>
            <w:hideMark/>
          </w:tcPr>
          <w:p w14:paraId="42CAFF26" w14:textId="77777777" w:rsidR="00685DA4" w:rsidRPr="00D94E11" w:rsidRDefault="00685DA4" w:rsidP="00685DA4">
            <w:pPr>
              <w:spacing w:after="0" w:line="240" w:lineRule="auto"/>
              <w:rPr>
                <w:rFonts w:ascii="Arial" w:eastAsia="Times New Roman" w:hAnsi="Arial" w:cs="Arial"/>
                <w:sz w:val="20"/>
                <w:szCs w:val="20"/>
                <w:lang w:eastAsia="es-DO"/>
              </w:rPr>
            </w:pPr>
          </w:p>
        </w:tc>
        <w:tc>
          <w:tcPr>
            <w:tcW w:w="1643" w:type="dxa"/>
            <w:tcBorders>
              <w:top w:val="nil"/>
              <w:left w:val="nil"/>
              <w:bottom w:val="single" w:sz="8" w:space="0" w:color="auto"/>
              <w:right w:val="single" w:sz="4" w:space="0" w:color="9BC2E6"/>
            </w:tcBorders>
            <w:shd w:val="clear" w:color="000000" w:fill="FFFFFF"/>
            <w:vAlign w:val="center"/>
            <w:hideMark/>
          </w:tcPr>
          <w:p w14:paraId="00AB35FE"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Acciones de sensibilización</w:t>
            </w:r>
          </w:p>
        </w:tc>
        <w:tc>
          <w:tcPr>
            <w:tcW w:w="2551" w:type="dxa"/>
            <w:tcBorders>
              <w:top w:val="nil"/>
              <w:left w:val="nil"/>
              <w:bottom w:val="single" w:sz="8" w:space="0" w:color="auto"/>
              <w:right w:val="single" w:sz="4" w:space="0" w:color="9BC2E6"/>
            </w:tcBorders>
            <w:shd w:val="clear" w:color="000000" w:fill="FFFFFF"/>
            <w:vAlign w:val="center"/>
            <w:hideMark/>
          </w:tcPr>
          <w:p w14:paraId="4342F4F0" w14:textId="77777777" w:rsidR="00685DA4" w:rsidRPr="00D94E11" w:rsidRDefault="00685DA4" w:rsidP="00685DA4">
            <w:pPr>
              <w:spacing w:after="0" w:line="240" w:lineRule="auto"/>
              <w:rPr>
                <w:rFonts w:ascii="Arial" w:eastAsia="Times New Roman" w:hAnsi="Arial" w:cs="Arial"/>
                <w:sz w:val="20"/>
                <w:szCs w:val="20"/>
                <w:lang w:eastAsia="es-DO"/>
              </w:rPr>
            </w:pPr>
            <w:r w:rsidRPr="00D94E11">
              <w:rPr>
                <w:rFonts w:ascii="Arial" w:eastAsia="Times New Roman" w:hAnsi="Arial" w:cs="Arial"/>
                <w:sz w:val="20"/>
                <w:szCs w:val="20"/>
                <w:lang w:eastAsia="es-DO"/>
              </w:rPr>
              <w:t>Formulario de reporte de actividad</w:t>
            </w:r>
          </w:p>
        </w:tc>
        <w:tc>
          <w:tcPr>
            <w:tcW w:w="1276" w:type="dxa"/>
            <w:tcBorders>
              <w:top w:val="nil"/>
              <w:left w:val="nil"/>
              <w:bottom w:val="single" w:sz="8" w:space="0" w:color="auto"/>
              <w:right w:val="single" w:sz="4" w:space="0" w:color="9BC2E6"/>
            </w:tcBorders>
            <w:shd w:val="clear" w:color="000000" w:fill="FFFFFF"/>
            <w:vAlign w:val="center"/>
            <w:hideMark/>
          </w:tcPr>
          <w:p w14:paraId="7ABB86B5" w14:textId="77777777"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1</w:t>
            </w:r>
          </w:p>
        </w:tc>
        <w:tc>
          <w:tcPr>
            <w:tcW w:w="1134" w:type="dxa"/>
            <w:tcBorders>
              <w:top w:val="single" w:sz="4" w:space="0" w:color="9BC2E6"/>
              <w:left w:val="nil"/>
              <w:bottom w:val="single" w:sz="8" w:space="0" w:color="auto"/>
              <w:right w:val="single" w:sz="4" w:space="0" w:color="9BC2E6"/>
            </w:tcBorders>
            <w:shd w:val="clear" w:color="000000" w:fill="FFFFFF"/>
            <w:vAlign w:val="center"/>
            <w:hideMark/>
          </w:tcPr>
          <w:p w14:paraId="072BCC29" w14:textId="24C1FC23" w:rsidR="00685DA4" w:rsidRPr="00D94E11" w:rsidRDefault="00685DA4" w:rsidP="00685DA4">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 </w:t>
            </w:r>
            <w:r w:rsidR="00D94E11">
              <w:rPr>
                <w:rFonts w:ascii="Arial" w:eastAsia="Times New Roman" w:hAnsi="Arial" w:cs="Arial"/>
                <w:sz w:val="20"/>
                <w:szCs w:val="20"/>
                <w:lang w:eastAsia="es-DO"/>
              </w:rPr>
              <w:t>0</w:t>
            </w:r>
          </w:p>
        </w:tc>
        <w:tc>
          <w:tcPr>
            <w:tcW w:w="141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364404DB" w14:textId="5B3F4189" w:rsidR="00685DA4" w:rsidRPr="00D94E11" w:rsidRDefault="00685DA4" w:rsidP="00685DA4">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0</w:t>
            </w:r>
            <w:r w:rsidR="00D94E11">
              <w:rPr>
                <w:rFonts w:ascii="Arial" w:eastAsia="Times New Roman" w:hAnsi="Arial" w:cs="Arial"/>
                <w:color w:val="000000"/>
                <w:sz w:val="20"/>
                <w:szCs w:val="20"/>
                <w:lang w:eastAsia="es-DO"/>
              </w:rPr>
              <w:t>%</w:t>
            </w:r>
          </w:p>
        </w:tc>
      </w:tr>
    </w:tbl>
    <w:p w14:paraId="20D5E67F" w14:textId="6D97E638" w:rsidR="007B68DF" w:rsidRDefault="007B68DF" w:rsidP="007B68DF">
      <w:pPr>
        <w:pStyle w:val="Descripcin"/>
      </w:pPr>
      <w:bookmarkStart w:id="190" w:name="_Toc171681447"/>
      <w:r>
        <w:t xml:space="preserve">Tabla </w:t>
      </w:r>
      <w:r w:rsidR="00CA25C2">
        <w:fldChar w:fldCharType="begin"/>
      </w:r>
      <w:r w:rsidR="00CA25C2">
        <w:instrText xml:space="preserve"> SEQ Tabla \* ARABIC </w:instrText>
      </w:r>
      <w:r w:rsidR="00CA25C2">
        <w:fldChar w:fldCharType="separate"/>
      </w:r>
      <w:r w:rsidR="002349BE">
        <w:rPr>
          <w:noProof/>
        </w:rPr>
        <w:t>15</w:t>
      </w:r>
      <w:r w:rsidR="00CA25C2">
        <w:rPr>
          <w:noProof/>
        </w:rPr>
        <w:fldChar w:fldCharType="end"/>
      </w:r>
      <w:r>
        <w:rPr>
          <w:noProof/>
        </w:rPr>
        <w:t>.</w:t>
      </w:r>
      <w:r>
        <w:t xml:space="preserve"> </w:t>
      </w:r>
      <w:r w:rsidRPr="000E6FC9">
        <w:t xml:space="preserve">Desviaciones </w:t>
      </w:r>
      <w:r>
        <w:t xml:space="preserve">DROZAMA </w:t>
      </w:r>
      <w:r w:rsidR="0081468A">
        <w:t>3er</w:t>
      </w:r>
      <w:r>
        <w:t xml:space="preserve"> trimestre</w:t>
      </w:r>
      <w:r w:rsidRPr="000E6FC9">
        <w:t xml:space="preserve"> </w:t>
      </w:r>
      <w:r w:rsidRPr="00E03D06">
        <w:t>202</w:t>
      </w:r>
      <w:r w:rsidR="000C1E4A" w:rsidRPr="00E03D06">
        <w:t>4</w:t>
      </w:r>
      <w:r w:rsidRPr="00E03D06">
        <w:t>.</w:t>
      </w:r>
      <w:bookmarkEnd w:id="190"/>
    </w:p>
    <w:p w14:paraId="094E68AA" w14:textId="4FAAA6C5" w:rsidR="00FC3FF2" w:rsidRDefault="00FC3FF2" w:rsidP="00FC3FF2">
      <w:pPr>
        <w:spacing w:line="360" w:lineRule="auto"/>
        <w:jc w:val="both"/>
        <w:rPr>
          <w:b/>
          <w:bCs/>
          <w:sz w:val="24"/>
          <w:szCs w:val="24"/>
          <w:lang w:val="es-ES_tradnl"/>
        </w:rPr>
      </w:pPr>
      <w:r w:rsidRPr="006361D2">
        <w:rPr>
          <w:b/>
          <w:bCs/>
          <w:sz w:val="24"/>
          <w:szCs w:val="24"/>
          <w:lang w:val="es-ES_tradnl"/>
        </w:rPr>
        <w:t xml:space="preserve">Departamento Regional </w:t>
      </w:r>
      <w:proofErr w:type="spellStart"/>
      <w:r>
        <w:rPr>
          <w:b/>
          <w:bCs/>
          <w:sz w:val="24"/>
          <w:szCs w:val="24"/>
          <w:lang w:val="es-ES_tradnl"/>
        </w:rPr>
        <w:t>Valdesia</w:t>
      </w:r>
      <w:proofErr w:type="spellEnd"/>
    </w:p>
    <w:tbl>
      <w:tblPr>
        <w:tblW w:w="9629" w:type="dxa"/>
        <w:tblCellMar>
          <w:left w:w="70" w:type="dxa"/>
          <w:right w:w="70" w:type="dxa"/>
        </w:tblCellMar>
        <w:tblLook w:val="04A0" w:firstRow="1" w:lastRow="0" w:firstColumn="1" w:lastColumn="0" w:noHBand="0" w:noVBand="1"/>
      </w:tblPr>
      <w:tblGrid>
        <w:gridCol w:w="1614"/>
        <w:gridCol w:w="1740"/>
        <w:gridCol w:w="2448"/>
        <w:gridCol w:w="1276"/>
        <w:gridCol w:w="1134"/>
        <w:gridCol w:w="1417"/>
      </w:tblGrid>
      <w:tr w:rsidR="00685DA4" w:rsidRPr="00685DA4" w14:paraId="16B091A1" w14:textId="77777777" w:rsidTr="00076EB8">
        <w:trPr>
          <w:trHeight w:val="915"/>
        </w:trPr>
        <w:tc>
          <w:tcPr>
            <w:tcW w:w="1614" w:type="dxa"/>
            <w:tcBorders>
              <w:top w:val="single" w:sz="8" w:space="0" w:color="auto"/>
              <w:left w:val="single" w:sz="8" w:space="0" w:color="auto"/>
              <w:bottom w:val="nil"/>
              <w:right w:val="single" w:sz="8" w:space="0" w:color="auto"/>
            </w:tcBorders>
            <w:shd w:val="clear" w:color="000000" w:fill="002060"/>
            <w:vAlign w:val="center"/>
            <w:hideMark/>
          </w:tcPr>
          <w:p w14:paraId="35686874" w14:textId="77777777" w:rsidR="00685DA4" w:rsidRPr="00685DA4" w:rsidRDefault="00685DA4" w:rsidP="00685DA4">
            <w:pPr>
              <w:spacing w:after="0" w:line="240" w:lineRule="auto"/>
              <w:jc w:val="center"/>
              <w:rPr>
                <w:rFonts w:ascii="Calibri" w:eastAsia="Times New Roman" w:hAnsi="Calibri" w:cs="Calibri"/>
                <w:color w:val="FFFFFF"/>
                <w:lang w:eastAsia="es-DO"/>
              </w:rPr>
            </w:pPr>
            <w:r w:rsidRPr="00685DA4">
              <w:rPr>
                <w:rFonts w:ascii="Calibri" w:eastAsia="Times New Roman" w:hAnsi="Calibri" w:cs="Calibri"/>
                <w:color w:val="FFFFFF"/>
                <w:lang w:eastAsia="es-DO"/>
              </w:rPr>
              <w:t>Nombre del producto</w:t>
            </w:r>
          </w:p>
        </w:tc>
        <w:tc>
          <w:tcPr>
            <w:tcW w:w="1740" w:type="dxa"/>
            <w:tcBorders>
              <w:top w:val="single" w:sz="8" w:space="0" w:color="auto"/>
              <w:left w:val="nil"/>
              <w:bottom w:val="nil"/>
              <w:right w:val="single" w:sz="8" w:space="0" w:color="auto"/>
            </w:tcBorders>
            <w:shd w:val="clear" w:color="000000" w:fill="002060"/>
            <w:noWrap/>
            <w:vAlign w:val="center"/>
            <w:hideMark/>
          </w:tcPr>
          <w:p w14:paraId="017BEBEF" w14:textId="77777777" w:rsidR="00685DA4" w:rsidRPr="00685DA4" w:rsidRDefault="00685DA4" w:rsidP="00685DA4">
            <w:pPr>
              <w:spacing w:after="0" w:line="240" w:lineRule="auto"/>
              <w:jc w:val="center"/>
              <w:rPr>
                <w:rFonts w:ascii="Calibri" w:eastAsia="Times New Roman" w:hAnsi="Calibri" w:cs="Calibri"/>
                <w:color w:val="FFFFFF"/>
                <w:lang w:eastAsia="es-DO"/>
              </w:rPr>
            </w:pPr>
            <w:r w:rsidRPr="00685DA4">
              <w:rPr>
                <w:rFonts w:ascii="Calibri" w:eastAsia="Times New Roman" w:hAnsi="Calibri" w:cs="Calibri"/>
                <w:color w:val="FFFFFF"/>
                <w:lang w:eastAsia="es-DO"/>
              </w:rPr>
              <w:t>Unidad de medida</w:t>
            </w:r>
          </w:p>
        </w:tc>
        <w:tc>
          <w:tcPr>
            <w:tcW w:w="2448" w:type="dxa"/>
            <w:tcBorders>
              <w:top w:val="single" w:sz="8" w:space="0" w:color="auto"/>
              <w:left w:val="nil"/>
              <w:bottom w:val="nil"/>
              <w:right w:val="single" w:sz="8" w:space="0" w:color="auto"/>
            </w:tcBorders>
            <w:shd w:val="clear" w:color="000000" w:fill="002060"/>
            <w:vAlign w:val="center"/>
            <w:hideMark/>
          </w:tcPr>
          <w:p w14:paraId="0A16CF5F" w14:textId="77777777" w:rsidR="00685DA4" w:rsidRPr="00685DA4" w:rsidRDefault="00685DA4" w:rsidP="00685DA4">
            <w:pPr>
              <w:spacing w:after="0" w:line="240" w:lineRule="auto"/>
              <w:jc w:val="center"/>
              <w:rPr>
                <w:rFonts w:ascii="Calibri" w:eastAsia="Times New Roman" w:hAnsi="Calibri" w:cs="Calibri"/>
                <w:color w:val="FFFFFF"/>
                <w:lang w:eastAsia="es-DO"/>
              </w:rPr>
            </w:pPr>
            <w:r w:rsidRPr="00685DA4">
              <w:rPr>
                <w:rFonts w:ascii="Calibri" w:eastAsia="Times New Roman" w:hAnsi="Calibri" w:cs="Calibri"/>
                <w:color w:val="FFFFFF"/>
                <w:lang w:eastAsia="es-DO"/>
              </w:rPr>
              <w:t>Medio de verificación</w:t>
            </w:r>
          </w:p>
        </w:tc>
        <w:tc>
          <w:tcPr>
            <w:tcW w:w="1276" w:type="dxa"/>
            <w:tcBorders>
              <w:top w:val="single" w:sz="8" w:space="0" w:color="auto"/>
              <w:left w:val="nil"/>
              <w:bottom w:val="nil"/>
              <w:right w:val="single" w:sz="8" w:space="0" w:color="auto"/>
            </w:tcBorders>
            <w:shd w:val="clear" w:color="000000" w:fill="002060"/>
            <w:noWrap/>
            <w:vAlign w:val="center"/>
            <w:hideMark/>
          </w:tcPr>
          <w:p w14:paraId="281E350C" w14:textId="77777777" w:rsidR="00685DA4" w:rsidRPr="00685DA4" w:rsidRDefault="00685DA4" w:rsidP="00685DA4">
            <w:pPr>
              <w:spacing w:after="0" w:line="240" w:lineRule="auto"/>
              <w:jc w:val="center"/>
              <w:rPr>
                <w:rFonts w:ascii="Calibri" w:eastAsia="Times New Roman" w:hAnsi="Calibri" w:cs="Calibri"/>
                <w:color w:val="FFFFFF"/>
                <w:lang w:eastAsia="es-DO"/>
              </w:rPr>
            </w:pPr>
            <w:r w:rsidRPr="00685DA4">
              <w:rPr>
                <w:rFonts w:ascii="Calibri" w:eastAsia="Times New Roman" w:hAnsi="Calibri" w:cs="Calibri"/>
                <w:color w:val="FFFFFF"/>
                <w:lang w:eastAsia="es-DO"/>
              </w:rPr>
              <w:t>Programado</w:t>
            </w:r>
          </w:p>
        </w:tc>
        <w:tc>
          <w:tcPr>
            <w:tcW w:w="1134" w:type="dxa"/>
            <w:tcBorders>
              <w:top w:val="single" w:sz="8" w:space="0" w:color="auto"/>
              <w:left w:val="nil"/>
              <w:bottom w:val="nil"/>
              <w:right w:val="single" w:sz="8" w:space="0" w:color="auto"/>
            </w:tcBorders>
            <w:shd w:val="clear" w:color="000000" w:fill="002060"/>
            <w:noWrap/>
            <w:vAlign w:val="center"/>
            <w:hideMark/>
          </w:tcPr>
          <w:p w14:paraId="29E5E1EB" w14:textId="77777777" w:rsidR="00685DA4" w:rsidRPr="00685DA4" w:rsidRDefault="00685DA4" w:rsidP="00685DA4">
            <w:pPr>
              <w:spacing w:after="0" w:line="240" w:lineRule="auto"/>
              <w:jc w:val="center"/>
              <w:rPr>
                <w:rFonts w:ascii="Calibri" w:eastAsia="Times New Roman" w:hAnsi="Calibri" w:cs="Calibri"/>
                <w:color w:val="FFFFFF"/>
                <w:lang w:eastAsia="es-DO"/>
              </w:rPr>
            </w:pPr>
            <w:r w:rsidRPr="00685DA4">
              <w:rPr>
                <w:rFonts w:ascii="Calibri" w:eastAsia="Times New Roman" w:hAnsi="Calibri" w:cs="Calibri"/>
                <w:color w:val="FFFFFF"/>
                <w:lang w:eastAsia="es-DO"/>
              </w:rPr>
              <w:t>Ejecutado</w:t>
            </w:r>
          </w:p>
        </w:tc>
        <w:tc>
          <w:tcPr>
            <w:tcW w:w="1417" w:type="dxa"/>
            <w:tcBorders>
              <w:top w:val="single" w:sz="8" w:space="0" w:color="auto"/>
              <w:left w:val="nil"/>
              <w:bottom w:val="nil"/>
              <w:right w:val="single" w:sz="8" w:space="0" w:color="auto"/>
            </w:tcBorders>
            <w:shd w:val="clear" w:color="000000" w:fill="002060"/>
            <w:vAlign w:val="center"/>
            <w:hideMark/>
          </w:tcPr>
          <w:p w14:paraId="7318BA50" w14:textId="77777777" w:rsidR="00685DA4" w:rsidRPr="00685DA4" w:rsidRDefault="00685DA4" w:rsidP="00685DA4">
            <w:pPr>
              <w:spacing w:after="0" w:line="240" w:lineRule="auto"/>
              <w:jc w:val="center"/>
              <w:rPr>
                <w:rFonts w:ascii="Calibri" w:eastAsia="Times New Roman" w:hAnsi="Calibri" w:cs="Calibri"/>
                <w:color w:val="FFFFFF"/>
                <w:lang w:eastAsia="es-DO"/>
              </w:rPr>
            </w:pPr>
            <w:r w:rsidRPr="00685DA4">
              <w:rPr>
                <w:rFonts w:ascii="Calibri" w:eastAsia="Times New Roman" w:hAnsi="Calibri" w:cs="Calibri"/>
                <w:color w:val="FFFFFF"/>
                <w:lang w:eastAsia="es-DO"/>
              </w:rPr>
              <w:t>% Cumplimiento</w:t>
            </w:r>
          </w:p>
        </w:tc>
      </w:tr>
      <w:tr w:rsidR="00685DA4" w:rsidRPr="00685DA4" w14:paraId="6DAED14A" w14:textId="77777777" w:rsidTr="00D94E11">
        <w:trPr>
          <w:trHeight w:val="780"/>
        </w:trPr>
        <w:tc>
          <w:tcPr>
            <w:tcW w:w="1614" w:type="dxa"/>
            <w:vMerge w:val="restart"/>
            <w:tcBorders>
              <w:top w:val="single" w:sz="12" w:space="0" w:color="000000"/>
              <w:left w:val="single" w:sz="4" w:space="0" w:color="8EA9DB"/>
              <w:bottom w:val="single" w:sz="12" w:space="0" w:color="000000"/>
              <w:right w:val="nil"/>
            </w:tcBorders>
            <w:shd w:val="clear" w:color="000000" w:fill="FFFFFF"/>
            <w:vAlign w:val="center"/>
            <w:hideMark/>
          </w:tcPr>
          <w:p w14:paraId="0ECF816B" w14:textId="77777777" w:rsidR="00685DA4" w:rsidRPr="00076EB8" w:rsidRDefault="00685DA4"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Acciones de sensibilización para la comunidad</w:t>
            </w:r>
          </w:p>
        </w:tc>
        <w:tc>
          <w:tcPr>
            <w:tcW w:w="1740" w:type="dxa"/>
            <w:tcBorders>
              <w:top w:val="single" w:sz="12" w:space="0" w:color="000000"/>
              <w:left w:val="single" w:sz="4" w:space="0" w:color="9BC2E6"/>
              <w:bottom w:val="nil"/>
              <w:right w:val="single" w:sz="4" w:space="0" w:color="9BC2E6"/>
            </w:tcBorders>
            <w:shd w:val="clear" w:color="000000" w:fill="FFFFFF"/>
            <w:vAlign w:val="center"/>
            <w:hideMark/>
          </w:tcPr>
          <w:p w14:paraId="49A494A0" w14:textId="77777777" w:rsidR="00685DA4" w:rsidRPr="00076EB8" w:rsidRDefault="00685DA4"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Acciones de sensibilización</w:t>
            </w:r>
          </w:p>
        </w:tc>
        <w:tc>
          <w:tcPr>
            <w:tcW w:w="2448" w:type="dxa"/>
            <w:tcBorders>
              <w:top w:val="single" w:sz="12" w:space="0" w:color="000000"/>
              <w:left w:val="nil"/>
              <w:bottom w:val="nil"/>
              <w:right w:val="single" w:sz="4" w:space="0" w:color="9BC2E6"/>
            </w:tcBorders>
            <w:shd w:val="clear" w:color="000000" w:fill="FFFFFF"/>
            <w:vAlign w:val="center"/>
            <w:hideMark/>
          </w:tcPr>
          <w:p w14:paraId="49E6A527" w14:textId="77777777" w:rsidR="00685DA4" w:rsidRPr="00076EB8" w:rsidRDefault="00685DA4"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Formulario de reporte de actividad</w:t>
            </w:r>
          </w:p>
        </w:tc>
        <w:tc>
          <w:tcPr>
            <w:tcW w:w="1276" w:type="dxa"/>
            <w:tcBorders>
              <w:top w:val="single" w:sz="12" w:space="0" w:color="auto"/>
              <w:left w:val="nil"/>
              <w:bottom w:val="nil"/>
              <w:right w:val="single" w:sz="4" w:space="0" w:color="9BC2E6"/>
            </w:tcBorders>
            <w:shd w:val="clear" w:color="000000" w:fill="FFFFFF"/>
            <w:vAlign w:val="center"/>
            <w:hideMark/>
          </w:tcPr>
          <w:p w14:paraId="305A99A4" w14:textId="77777777" w:rsidR="00685DA4" w:rsidRPr="00076EB8" w:rsidRDefault="00685DA4"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2</w:t>
            </w:r>
          </w:p>
        </w:tc>
        <w:tc>
          <w:tcPr>
            <w:tcW w:w="1134" w:type="dxa"/>
            <w:tcBorders>
              <w:top w:val="single" w:sz="12" w:space="0" w:color="auto"/>
              <w:left w:val="nil"/>
              <w:bottom w:val="nil"/>
              <w:right w:val="single" w:sz="4" w:space="0" w:color="9BC2E6"/>
            </w:tcBorders>
            <w:shd w:val="clear" w:color="000000" w:fill="FFFFFF"/>
            <w:vAlign w:val="center"/>
            <w:hideMark/>
          </w:tcPr>
          <w:p w14:paraId="1EC50591" w14:textId="5D7C0EC0" w:rsidR="00685DA4" w:rsidRPr="00076EB8" w:rsidRDefault="00D94E11" w:rsidP="00076EB8">
            <w:pPr>
              <w:spacing w:after="0" w:line="240" w:lineRule="auto"/>
              <w:jc w:val="center"/>
              <w:rPr>
                <w:rFonts w:ascii="Arial" w:eastAsia="Times New Roman" w:hAnsi="Arial" w:cs="Arial"/>
                <w:sz w:val="20"/>
                <w:szCs w:val="20"/>
                <w:lang w:eastAsia="es-DO"/>
              </w:rPr>
            </w:pPr>
            <w:r>
              <w:rPr>
                <w:rFonts w:ascii="Arial" w:eastAsia="Times New Roman" w:hAnsi="Arial" w:cs="Arial"/>
                <w:sz w:val="20"/>
                <w:szCs w:val="20"/>
                <w:lang w:eastAsia="es-DO"/>
              </w:rPr>
              <w:t>0</w:t>
            </w:r>
          </w:p>
        </w:tc>
        <w:tc>
          <w:tcPr>
            <w:tcW w:w="1417"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7734F1D" w14:textId="1B02E063" w:rsidR="00685DA4" w:rsidRPr="00076EB8" w:rsidRDefault="00D94E11" w:rsidP="00076EB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r>
      <w:tr w:rsidR="00685DA4" w:rsidRPr="00685DA4" w14:paraId="5E751CB3" w14:textId="77777777" w:rsidTr="00D94E11">
        <w:trPr>
          <w:trHeight w:val="525"/>
        </w:trPr>
        <w:tc>
          <w:tcPr>
            <w:tcW w:w="1614" w:type="dxa"/>
            <w:vMerge/>
            <w:tcBorders>
              <w:top w:val="single" w:sz="12" w:space="0" w:color="000000"/>
              <w:left w:val="single" w:sz="4" w:space="0" w:color="8EA9DB"/>
              <w:bottom w:val="single" w:sz="12" w:space="0" w:color="000000"/>
              <w:right w:val="nil"/>
            </w:tcBorders>
            <w:vAlign w:val="center"/>
            <w:hideMark/>
          </w:tcPr>
          <w:p w14:paraId="66A00834" w14:textId="77777777" w:rsidR="00685DA4" w:rsidRPr="00076EB8" w:rsidRDefault="00685DA4" w:rsidP="00076EB8">
            <w:pPr>
              <w:spacing w:after="0" w:line="240" w:lineRule="auto"/>
              <w:jc w:val="center"/>
              <w:rPr>
                <w:rFonts w:ascii="Arial" w:eastAsia="Times New Roman" w:hAnsi="Arial" w:cs="Arial"/>
                <w:sz w:val="20"/>
                <w:szCs w:val="20"/>
                <w:lang w:eastAsia="es-DO"/>
              </w:rPr>
            </w:pPr>
          </w:p>
        </w:tc>
        <w:tc>
          <w:tcPr>
            <w:tcW w:w="1740" w:type="dxa"/>
            <w:tcBorders>
              <w:top w:val="single" w:sz="4" w:space="0" w:color="9BC2E6"/>
              <w:left w:val="single" w:sz="4" w:space="0" w:color="9BC2E6"/>
              <w:bottom w:val="nil"/>
              <w:right w:val="single" w:sz="4" w:space="0" w:color="9BC2E6"/>
            </w:tcBorders>
            <w:shd w:val="clear" w:color="000000" w:fill="FFFFFF"/>
            <w:vAlign w:val="center"/>
            <w:hideMark/>
          </w:tcPr>
          <w:p w14:paraId="2467AAB4" w14:textId="77777777" w:rsidR="00685DA4" w:rsidRPr="00076EB8" w:rsidRDefault="00685DA4"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Personas sensibilizadas</w:t>
            </w:r>
          </w:p>
        </w:tc>
        <w:tc>
          <w:tcPr>
            <w:tcW w:w="2448" w:type="dxa"/>
            <w:tcBorders>
              <w:top w:val="nil"/>
              <w:left w:val="nil"/>
              <w:bottom w:val="single" w:sz="12" w:space="0" w:color="auto"/>
              <w:right w:val="single" w:sz="4" w:space="0" w:color="9BC2E6"/>
            </w:tcBorders>
            <w:shd w:val="clear" w:color="000000" w:fill="FFFFFF"/>
            <w:vAlign w:val="center"/>
            <w:hideMark/>
          </w:tcPr>
          <w:p w14:paraId="380C7FE0" w14:textId="77777777" w:rsidR="00685DA4" w:rsidRPr="00076EB8" w:rsidRDefault="00685DA4"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 xml:space="preserve">Reporte de </w:t>
            </w:r>
            <w:proofErr w:type="spellStart"/>
            <w:r w:rsidRPr="00076EB8">
              <w:rPr>
                <w:rFonts w:ascii="Arial" w:eastAsia="Times New Roman" w:hAnsi="Arial" w:cs="Arial"/>
                <w:sz w:val="20"/>
                <w:szCs w:val="20"/>
                <w:lang w:eastAsia="es-DO"/>
              </w:rPr>
              <w:t>powerbi</w:t>
            </w:r>
            <w:proofErr w:type="spellEnd"/>
          </w:p>
        </w:tc>
        <w:tc>
          <w:tcPr>
            <w:tcW w:w="1276" w:type="dxa"/>
            <w:tcBorders>
              <w:top w:val="single" w:sz="4" w:space="0" w:color="9BC2E6"/>
              <w:left w:val="nil"/>
              <w:bottom w:val="nil"/>
              <w:right w:val="single" w:sz="4" w:space="0" w:color="9BC2E6"/>
            </w:tcBorders>
            <w:shd w:val="clear" w:color="000000" w:fill="FFFFFF"/>
            <w:vAlign w:val="center"/>
            <w:hideMark/>
          </w:tcPr>
          <w:p w14:paraId="52928EF6" w14:textId="77777777" w:rsidR="00685DA4" w:rsidRPr="00076EB8" w:rsidRDefault="00685DA4"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25</w:t>
            </w:r>
          </w:p>
        </w:tc>
        <w:tc>
          <w:tcPr>
            <w:tcW w:w="1134" w:type="dxa"/>
            <w:tcBorders>
              <w:top w:val="single" w:sz="4" w:space="0" w:color="9BC2E6"/>
              <w:left w:val="nil"/>
              <w:bottom w:val="nil"/>
              <w:right w:val="single" w:sz="4" w:space="0" w:color="9BC2E6"/>
            </w:tcBorders>
            <w:shd w:val="clear" w:color="000000" w:fill="FFFFFF"/>
            <w:vAlign w:val="center"/>
            <w:hideMark/>
          </w:tcPr>
          <w:p w14:paraId="5B83645C" w14:textId="15069A20" w:rsidR="00685DA4" w:rsidRPr="00076EB8" w:rsidRDefault="00D94E11" w:rsidP="00076EB8">
            <w:pPr>
              <w:spacing w:after="0" w:line="240" w:lineRule="auto"/>
              <w:jc w:val="center"/>
              <w:rPr>
                <w:rFonts w:ascii="Arial" w:eastAsia="Times New Roman" w:hAnsi="Arial" w:cs="Arial"/>
                <w:sz w:val="20"/>
                <w:szCs w:val="20"/>
                <w:lang w:eastAsia="es-DO"/>
              </w:rPr>
            </w:pPr>
            <w:r>
              <w:rPr>
                <w:rFonts w:ascii="Arial" w:eastAsia="Times New Roman" w:hAnsi="Arial" w:cs="Arial"/>
                <w:sz w:val="20"/>
                <w:szCs w:val="20"/>
                <w:lang w:eastAsia="es-DO"/>
              </w:rPr>
              <w:t>0</w:t>
            </w:r>
          </w:p>
        </w:tc>
        <w:tc>
          <w:tcPr>
            <w:tcW w:w="1417"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5AADF3F6" w14:textId="37E453B2" w:rsidR="00685DA4" w:rsidRPr="00076EB8" w:rsidRDefault="00D94E11" w:rsidP="00076EB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r>
      <w:tr w:rsidR="00685DA4" w:rsidRPr="00685DA4" w14:paraId="21674E75" w14:textId="77777777" w:rsidTr="00D94E11">
        <w:trPr>
          <w:trHeight w:val="1035"/>
        </w:trPr>
        <w:tc>
          <w:tcPr>
            <w:tcW w:w="1614" w:type="dxa"/>
            <w:vMerge w:val="restart"/>
            <w:tcBorders>
              <w:top w:val="nil"/>
              <w:left w:val="single" w:sz="4" w:space="0" w:color="8EA9DB"/>
              <w:bottom w:val="single" w:sz="12" w:space="0" w:color="000000"/>
              <w:right w:val="nil"/>
            </w:tcBorders>
            <w:shd w:val="clear" w:color="000000" w:fill="FFFFFF"/>
            <w:vAlign w:val="center"/>
            <w:hideMark/>
          </w:tcPr>
          <w:p w14:paraId="4DDAF44A" w14:textId="77777777" w:rsidR="00685DA4" w:rsidRPr="00076EB8" w:rsidRDefault="00685DA4"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Acciones de sensibilización para el área educativa</w:t>
            </w:r>
          </w:p>
        </w:tc>
        <w:tc>
          <w:tcPr>
            <w:tcW w:w="1740" w:type="dxa"/>
            <w:tcBorders>
              <w:top w:val="single" w:sz="12" w:space="0" w:color="000000"/>
              <w:left w:val="single" w:sz="4" w:space="0" w:color="9BC2E6"/>
              <w:bottom w:val="nil"/>
              <w:right w:val="single" w:sz="4" w:space="0" w:color="9BC2E6"/>
            </w:tcBorders>
            <w:shd w:val="clear" w:color="auto" w:fill="auto"/>
            <w:vAlign w:val="center"/>
            <w:hideMark/>
          </w:tcPr>
          <w:p w14:paraId="63DA9EFC" w14:textId="77777777" w:rsidR="00685DA4" w:rsidRPr="00076EB8" w:rsidRDefault="00685DA4"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Acciones de sensibilización a estudiantes de centros educativos</w:t>
            </w:r>
          </w:p>
        </w:tc>
        <w:tc>
          <w:tcPr>
            <w:tcW w:w="2448" w:type="dxa"/>
            <w:tcBorders>
              <w:top w:val="nil"/>
              <w:left w:val="nil"/>
              <w:bottom w:val="nil"/>
              <w:right w:val="nil"/>
            </w:tcBorders>
            <w:shd w:val="clear" w:color="auto" w:fill="auto"/>
            <w:vAlign w:val="center"/>
            <w:hideMark/>
          </w:tcPr>
          <w:p w14:paraId="55121D29" w14:textId="77777777" w:rsidR="00685DA4" w:rsidRPr="00076EB8" w:rsidRDefault="00685DA4"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Formulario de reporte de actividad</w:t>
            </w:r>
          </w:p>
        </w:tc>
        <w:tc>
          <w:tcPr>
            <w:tcW w:w="1276" w:type="dxa"/>
            <w:tcBorders>
              <w:top w:val="single" w:sz="12" w:space="0" w:color="auto"/>
              <w:left w:val="single" w:sz="4" w:space="0" w:color="BDD7EE"/>
              <w:bottom w:val="single" w:sz="4" w:space="0" w:color="BDD7EE"/>
              <w:right w:val="single" w:sz="4" w:space="0" w:color="9BC2E6"/>
            </w:tcBorders>
            <w:shd w:val="clear" w:color="000000" w:fill="FFFFFF"/>
            <w:vAlign w:val="center"/>
            <w:hideMark/>
          </w:tcPr>
          <w:p w14:paraId="32F59226" w14:textId="77777777" w:rsidR="00685DA4" w:rsidRPr="00076EB8" w:rsidRDefault="00685DA4"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6</w:t>
            </w:r>
          </w:p>
        </w:tc>
        <w:tc>
          <w:tcPr>
            <w:tcW w:w="1134" w:type="dxa"/>
            <w:tcBorders>
              <w:top w:val="single" w:sz="12" w:space="0" w:color="auto"/>
              <w:left w:val="single" w:sz="4" w:space="0" w:color="BDD7EE"/>
              <w:bottom w:val="single" w:sz="4" w:space="0" w:color="BDD7EE"/>
              <w:right w:val="single" w:sz="4" w:space="0" w:color="9BC2E6"/>
            </w:tcBorders>
            <w:shd w:val="clear" w:color="000000" w:fill="FFFFFF"/>
            <w:vAlign w:val="center"/>
            <w:hideMark/>
          </w:tcPr>
          <w:p w14:paraId="11F496FF" w14:textId="43185AE8" w:rsidR="00685DA4" w:rsidRPr="00076EB8" w:rsidRDefault="00D94E11" w:rsidP="00076EB8">
            <w:pPr>
              <w:spacing w:after="0" w:line="240" w:lineRule="auto"/>
              <w:jc w:val="center"/>
              <w:rPr>
                <w:rFonts w:ascii="Arial" w:eastAsia="Times New Roman" w:hAnsi="Arial" w:cs="Arial"/>
                <w:sz w:val="20"/>
                <w:szCs w:val="20"/>
                <w:lang w:eastAsia="es-DO"/>
              </w:rPr>
            </w:pPr>
            <w:r>
              <w:rPr>
                <w:rFonts w:ascii="Arial" w:eastAsia="Times New Roman" w:hAnsi="Arial" w:cs="Arial"/>
                <w:sz w:val="20"/>
                <w:szCs w:val="20"/>
                <w:lang w:eastAsia="es-DO"/>
              </w:rPr>
              <w:t>1</w:t>
            </w:r>
          </w:p>
        </w:tc>
        <w:tc>
          <w:tcPr>
            <w:tcW w:w="1417" w:type="dxa"/>
            <w:tcBorders>
              <w:top w:val="single" w:sz="4" w:space="0" w:color="auto"/>
              <w:left w:val="single" w:sz="4" w:space="0" w:color="auto"/>
              <w:bottom w:val="single" w:sz="4" w:space="0" w:color="auto"/>
              <w:right w:val="single" w:sz="4" w:space="0" w:color="auto"/>
            </w:tcBorders>
            <w:shd w:val="clear" w:color="auto" w:fill="FFC000" w:themeFill="accent4"/>
            <w:noWrap/>
            <w:vAlign w:val="center"/>
            <w:hideMark/>
          </w:tcPr>
          <w:p w14:paraId="6F516A48" w14:textId="53D8A514" w:rsidR="00685DA4" w:rsidRPr="00076EB8" w:rsidRDefault="00857CF3" w:rsidP="00076EB8">
            <w:pPr>
              <w:spacing w:after="0" w:line="240" w:lineRule="auto"/>
              <w:jc w:val="center"/>
              <w:rPr>
                <w:rFonts w:ascii="Arial" w:eastAsia="Times New Roman" w:hAnsi="Arial" w:cs="Arial"/>
                <w:color w:val="000000"/>
                <w:sz w:val="20"/>
                <w:szCs w:val="20"/>
                <w:lang w:eastAsia="es-DO"/>
              </w:rPr>
            </w:pPr>
            <w:r w:rsidRPr="00076EB8">
              <w:rPr>
                <w:rFonts w:ascii="Arial" w:eastAsia="Times New Roman" w:hAnsi="Arial" w:cs="Arial"/>
                <w:color w:val="000000"/>
                <w:sz w:val="20"/>
                <w:szCs w:val="20"/>
                <w:lang w:eastAsia="es-DO"/>
              </w:rPr>
              <w:t>1</w:t>
            </w:r>
            <w:r w:rsidR="00D94E11">
              <w:rPr>
                <w:rFonts w:ascii="Arial" w:eastAsia="Times New Roman" w:hAnsi="Arial" w:cs="Arial"/>
                <w:color w:val="000000"/>
                <w:sz w:val="20"/>
                <w:szCs w:val="20"/>
                <w:lang w:eastAsia="es-DO"/>
              </w:rPr>
              <w:t>7%</w:t>
            </w:r>
          </w:p>
        </w:tc>
      </w:tr>
      <w:tr w:rsidR="00685DA4" w:rsidRPr="00685DA4" w14:paraId="12C57EF5" w14:textId="77777777" w:rsidTr="00076EB8">
        <w:trPr>
          <w:trHeight w:val="765"/>
        </w:trPr>
        <w:tc>
          <w:tcPr>
            <w:tcW w:w="1614" w:type="dxa"/>
            <w:vMerge/>
            <w:tcBorders>
              <w:top w:val="nil"/>
              <w:left w:val="single" w:sz="4" w:space="0" w:color="8EA9DB"/>
              <w:bottom w:val="single" w:sz="12" w:space="0" w:color="000000"/>
              <w:right w:val="nil"/>
            </w:tcBorders>
            <w:vAlign w:val="center"/>
            <w:hideMark/>
          </w:tcPr>
          <w:p w14:paraId="1339B38D" w14:textId="77777777" w:rsidR="00685DA4" w:rsidRPr="00076EB8" w:rsidRDefault="00685DA4" w:rsidP="00076EB8">
            <w:pPr>
              <w:spacing w:after="0" w:line="240" w:lineRule="auto"/>
              <w:jc w:val="center"/>
              <w:rPr>
                <w:rFonts w:ascii="Arial" w:eastAsia="Times New Roman" w:hAnsi="Arial" w:cs="Arial"/>
                <w:sz w:val="20"/>
                <w:szCs w:val="20"/>
                <w:lang w:eastAsia="es-DO"/>
              </w:rPr>
            </w:pPr>
          </w:p>
        </w:tc>
        <w:tc>
          <w:tcPr>
            <w:tcW w:w="1740" w:type="dxa"/>
            <w:tcBorders>
              <w:top w:val="nil"/>
              <w:left w:val="single" w:sz="4" w:space="0" w:color="9BC2E6"/>
              <w:bottom w:val="single" w:sz="4" w:space="0" w:color="9BC2E6"/>
              <w:right w:val="single" w:sz="4" w:space="0" w:color="9BC2E6"/>
            </w:tcBorders>
            <w:shd w:val="clear" w:color="000000" w:fill="FFFFFF"/>
            <w:vAlign w:val="center"/>
            <w:hideMark/>
          </w:tcPr>
          <w:p w14:paraId="27A9E1EB" w14:textId="77777777" w:rsidR="00685DA4" w:rsidRPr="00076EB8" w:rsidRDefault="00685DA4"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Conferencias a las Universidades</w:t>
            </w:r>
          </w:p>
        </w:tc>
        <w:tc>
          <w:tcPr>
            <w:tcW w:w="2448" w:type="dxa"/>
            <w:tcBorders>
              <w:top w:val="nil"/>
              <w:left w:val="nil"/>
              <w:bottom w:val="nil"/>
              <w:right w:val="nil"/>
            </w:tcBorders>
            <w:shd w:val="clear" w:color="auto" w:fill="auto"/>
            <w:vAlign w:val="center"/>
            <w:hideMark/>
          </w:tcPr>
          <w:p w14:paraId="3B4CC8F7" w14:textId="77777777" w:rsidR="00685DA4" w:rsidRPr="00076EB8" w:rsidRDefault="00685DA4"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Formulario de reporte de actividad</w:t>
            </w:r>
          </w:p>
        </w:tc>
        <w:tc>
          <w:tcPr>
            <w:tcW w:w="1276" w:type="dxa"/>
            <w:tcBorders>
              <w:top w:val="nil"/>
              <w:left w:val="single" w:sz="4" w:space="0" w:color="9BC2E6"/>
              <w:bottom w:val="nil"/>
              <w:right w:val="single" w:sz="4" w:space="0" w:color="9BC2E6"/>
            </w:tcBorders>
            <w:shd w:val="clear" w:color="000000" w:fill="FFFFFF"/>
            <w:vAlign w:val="center"/>
            <w:hideMark/>
          </w:tcPr>
          <w:p w14:paraId="0BC68858" w14:textId="77777777" w:rsidR="00685DA4" w:rsidRPr="00076EB8" w:rsidRDefault="00685DA4"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1</w:t>
            </w:r>
          </w:p>
        </w:tc>
        <w:tc>
          <w:tcPr>
            <w:tcW w:w="1134" w:type="dxa"/>
            <w:tcBorders>
              <w:top w:val="nil"/>
              <w:left w:val="nil"/>
              <w:bottom w:val="nil"/>
              <w:right w:val="nil"/>
            </w:tcBorders>
            <w:shd w:val="clear" w:color="auto" w:fill="auto"/>
            <w:noWrap/>
            <w:vAlign w:val="center"/>
            <w:hideMark/>
          </w:tcPr>
          <w:p w14:paraId="5A695EED" w14:textId="5DB8F4C8" w:rsidR="00685DA4" w:rsidRPr="00076EB8" w:rsidRDefault="00857CF3" w:rsidP="00076EB8">
            <w:pPr>
              <w:spacing w:after="0" w:line="240" w:lineRule="auto"/>
              <w:jc w:val="center"/>
              <w:rPr>
                <w:rFonts w:ascii="Arial" w:eastAsia="Times New Roman" w:hAnsi="Arial" w:cs="Arial"/>
                <w:color w:val="000000"/>
                <w:sz w:val="20"/>
                <w:szCs w:val="20"/>
                <w:lang w:eastAsia="es-DO"/>
              </w:rPr>
            </w:pPr>
            <w:r w:rsidRPr="00076EB8">
              <w:rPr>
                <w:rFonts w:ascii="Arial" w:eastAsia="Times New Roman" w:hAnsi="Arial" w:cs="Arial"/>
                <w:color w:val="000000"/>
                <w:sz w:val="20"/>
                <w:szCs w:val="20"/>
                <w:lang w:eastAsia="es-DO"/>
              </w:rPr>
              <w:t>1</w:t>
            </w:r>
          </w:p>
        </w:tc>
        <w:tc>
          <w:tcPr>
            <w:tcW w:w="1417"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76B8477" w14:textId="4EB1B078" w:rsidR="00685DA4" w:rsidRPr="00076EB8" w:rsidRDefault="00857CF3" w:rsidP="00076EB8">
            <w:pPr>
              <w:spacing w:after="0" w:line="240" w:lineRule="auto"/>
              <w:jc w:val="center"/>
              <w:rPr>
                <w:rFonts w:ascii="Arial" w:eastAsia="Times New Roman" w:hAnsi="Arial" w:cs="Arial"/>
                <w:color w:val="000000"/>
                <w:sz w:val="20"/>
                <w:szCs w:val="20"/>
                <w:lang w:eastAsia="es-DO"/>
              </w:rPr>
            </w:pPr>
            <w:r w:rsidRPr="00076EB8">
              <w:rPr>
                <w:rFonts w:ascii="Arial" w:eastAsia="Times New Roman" w:hAnsi="Arial" w:cs="Arial"/>
                <w:color w:val="000000"/>
                <w:sz w:val="20"/>
                <w:szCs w:val="20"/>
                <w:lang w:eastAsia="es-DO"/>
              </w:rPr>
              <w:t>10</w:t>
            </w:r>
            <w:r w:rsidR="00685DA4" w:rsidRPr="00076EB8">
              <w:rPr>
                <w:rFonts w:ascii="Arial" w:eastAsia="Times New Roman" w:hAnsi="Arial" w:cs="Arial"/>
                <w:color w:val="000000"/>
                <w:sz w:val="20"/>
                <w:szCs w:val="20"/>
                <w:lang w:eastAsia="es-DO"/>
              </w:rPr>
              <w:t>0</w:t>
            </w:r>
            <w:r w:rsidR="00D94E11">
              <w:rPr>
                <w:rFonts w:ascii="Arial" w:eastAsia="Times New Roman" w:hAnsi="Arial" w:cs="Arial"/>
                <w:color w:val="000000"/>
                <w:sz w:val="20"/>
                <w:szCs w:val="20"/>
                <w:lang w:eastAsia="es-DO"/>
              </w:rPr>
              <w:t>%</w:t>
            </w:r>
          </w:p>
        </w:tc>
      </w:tr>
      <w:tr w:rsidR="00685DA4" w:rsidRPr="00685DA4" w14:paraId="78F58705" w14:textId="77777777" w:rsidTr="00D94E11">
        <w:trPr>
          <w:trHeight w:val="765"/>
        </w:trPr>
        <w:tc>
          <w:tcPr>
            <w:tcW w:w="1614" w:type="dxa"/>
            <w:vMerge/>
            <w:tcBorders>
              <w:top w:val="nil"/>
              <w:left w:val="single" w:sz="4" w:space="0" w:color="8EA9DB"/>
              <w:bottom w:val="single" w:sz="12" w:space="0" w:color="000000"/>
              <w:right w:val="nil"/>
            </w:tcBorders>
            <w:vAlign w:val="center"/>
            <w:hideMark/>
          </w:tcPr>
          <w:p w14:paraId="3DA4398C" w14:textId="77777777" w:rsidR="00685DA4" w:rsidRPr="00076EB8" w:rsidRDefault="00685DA4" w:rsidP="00076EB8">
            <w:pPr>
              <w:spacing w:after="0" w:line="240" w:lineRule="auto"/>
              <w:jc w:val="center"/>
              <w:rPr>
                <w:rFonts w:ascii="Arial" w:eastAsia="Times New Roman" w:hAnsi="Arial" w:cs="Arial"/>
                <w:sz w:val="20"/>
                <w:szCs w:val="20"/>
                <w:lang w:eastAsia="es-DO"/>
              </w:rPr>
            </w:pPr>
          </w:p>
        </w:tc>
        <w:tc>
          <w:tcPr>
            <w:tcW w:w="1740" w:type="dxa"/>
            <w:tcBorders>
              <w:top w:val="nil"/>
              <w:left w:val="single" w:sz="4" w:space="0" w:color="9BC2E6"/>
              <w:bottom w:val="nil"/>
              <w:right w:val="single" w:sz="4" w:space="0" w:color="9BC2E6"/>
            </w:tcBorders>
            <w:shd w:val="clear" w:color="000000" w:fill="FFFFFF"/>
            <w:vAlign w:val="center"/>
            <w:hideMark/>
          </w:tcPr>
          <w:p w14:paraId="604080B5" w14:textId="77777777" w:rsidR="00685DA4" w:rsidRPr="00076EB8" w:rsidRDefault="00685DA4"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Personas participantes en la conferencia</w:t>
            </w:r>
          </w:p>
        </w:tc>
        <w:tc>
          <w:tcPr>
            <w:tcW w:w="2448" w:type="dxa"/>
            <w:tcBorders>
              <w:top w:val="nil"/>
              <w:left w:val="nil"/>
              <w:bottom w:val="nil"/>
              <w:right w:val="nil"/>
            </w:tcBorders>
            <w:shd w:val="clear" w:color="auto" w:fill="auto"/>
            <w:vAlign w:val="center"/>
            <w:hideMark/>
          </w:tcPr>
          <w:p w14:paraId="25967938" w14:textId="77777777" w:rsidR="00685DA4" w:rsidRPr="00076EB8" w:rsidRDefault="00685DA4"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 xml:space="preserve">Reporte de </w:t>
            </w:r>
            <w:proofErr w:type="spellStart"/>
            <w:r w:rsidRPr="00076EB8">
              <w:rPr>
                <w:rFonts w:ascii="Arial" w:eastAsia="Times New Roman" w:hAnsi="Arial" w:cs="Arial"/>
                <w:sz w:val="20"/>
                <w:szCs w:val="20"/>
                <w:lang w:eastAsia="es-DO"/>
              </w:rPr>
              <w:t>powerbi</w:t>
            </w:r>
            <w:proofErr w:type="spellEnd"/>
          </w:p>
        </w:tc>
        <w:tc>
          <w:tcPr>
            <w:tcW w:w="1276" w:type="dxa"/>
            <w:tcBorders>
              <w:top w:val="single" w:sz="4" w:space="0" w:color="BDD7EE"/>
              <w:left w:val="single" w:sz="4" w:space="0" w:color="9BC2E6"/>
              <w:bottom w:val="single" w:sz="4" w:space="0" w:color="BDD7EE"/>
              <w:right w:val="single" w:sz="4" w:space="0" w:color="9BC2E6"/>
            </w:tcBorders>
            <w:shd w:val="clear" w:color="000000" w:fill="FFFFFF"/>
            <w:vAlign w:val="center"/>
            <w:hideMark/>
          </w:tcPr>
          <w:p w14:paraId="18B52E8A" w14:textId="77777777" w:rsidR="00685DA4" w:rsidRPr="00076EB8" w:rsidRDefault="00685DA4"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25</w:t>
            </w:r>
          </w:p>
        </w:tc>
        <w:tc>
          <w:tcPr>
            <w:tcW w:w="1134" w:type="dxa"/>
            <w:tcBorders>
              <w:top w:val="single" w:sz="4" w:space="0" w:color="BDD7EE"/>
              <w:left w:val="nil"/>
              <w:bottom w:val="single" w:sz="4" w:space="0" w:color="BDD7EE"/>
              <w:right w:val="single" w:sz="4" w:space="0" w:color="9BC2E6"/>
            </w:tcBorders>
            <w:shd w:val="clear" w:color="000000" w:fill="FFFFFF"/>
            <w:vAlign w:val="center"/>
            <w:hideMark/>
          </w:tcPr>
          <w:p w14:paraId="79C72BC3" w14:textId="56FF037B" w:rsidR="00685DA4" w:rsidRPr="00076EB8" w:rsidRDefault="00D94E11" w:rsidP="00076EB8">
            <w:pPr>
              <w:spacing w:after="0" w:line="240" w:lineRule="auto"/>
              <w:jc w:val="center"/>
              <w:rPr>
                <w:rFonts w:ascii="Arial" w:eastAsia="Times New Roman" w:hAnsi="Arial" w:cs="Arial"/>
                <w:sz w:val="20"/>
                <w:szCs w:val="20"/>
                <w:lang w:eastAsia="es-DO"/>
              </w:rPr>
            </w:pPr>
            <w:r>
              <w:rPr>
                <w:rFonts w:ascii="Arial" w:eastAsia="Times New Roman" w:hAnsi="Arial" w:cs="Arial"/>
                <w:sz w:val="20"/>
                <w:szCs w:val="20"/>
                <w:lang w:eastAsia="es-DO"/>
              </w:rPr>
              <w:t>13</w:t>
            </w:r>
          </w:p>
        </w:tc>
        <w:tc>
          <w:tcPr>
            <w:tcW w:w="1417" w:type="dxa"/>
            <w:tcBorders>
              <w:top w:val="single" w:sz="4" w:space="0" w:color="auto"/>
              <w:left w:val="single" w:sz="4" w:space="0" w:color="auto"/>
              <w:bottom w:val="single" w:sz="4" w:space="0" w:color="auto"/>
              <w:right w:val="single" w:sz="4" w:space="0" w:color="auto"/>
            </w:tcBorders>
            <w:shd w:val="clear" w:color="auto" w:fill="FFC000" w:themeFill="accent4"/>
            <w:noWrap/>
            <w:vAlign w:val="center"/>
            <w:hideMark/>
          </w:tcPr>
          <w:p w14:paraId="68E6CA8E" w14:textId="32144542" w:rsidR="00685DA4" w:rsidRPr="00076EB8" w:rsidRDefault="00D94E11" w:rsidP="00076EB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52%</w:t>
            </w:r>
          </w:p>
        </w:tc>
      </w:tr>
      <w:tr w:rsidR="00685DA4" w:rsidRPr="00685DA4" w14:paraId="62CCB20A" w14:textId="77777777" w:rsidTr="00D94E11">
        <w:trPr>
          <w:trHeight w:val="1035"/>
        </w:trPr>
        <w:tc>
          <w:tcPr>
            <w:tcW w:w="1614" w:type="dxa"/>
            <w:vMerge/>
            <w:tcBorders>
              <w:top w:val="nil"/>
              <w:left w:val="single" w:sz="4" w:space="0" w:color="8EA9DB"/>
              <w:bottom w:val="single" w:sz="12" w:space="0" w:color="000000"/>
              <w:right w:val="nil"/>
            </w:tcBorders>
            <w:vAlign w:val="center"/>
            <w:hideMark/>
          </w:tcPr>
          <w:p w14:paraId="7E49B80F" w14:textId="77777777" w:rsidR="00685DA4" w:rsidRPr="00076EB8" w:rsidRDefault="00685DA4" w:rsidP="00076EB8">
            <w:pPr>
              <w:spacing w:after="0" w:line="240" w:lineRule="auto"/>
              <w:jc w:val="center"/>
              <w:rPr>
                <w:rFonts w:ascii="Arial" w:eastAsia="Times New Roman" w:hAnsi="Arial" w:cs="Arial"/>
                <w:sz w:val="20"/>
                <w:szCs w:val="20"/>
                <w:lang w:eastAsia="es-DO"/>
              </w:rPr>
            </w:pPr>
          </w:p>
        </w:tc>
        <w:tc>
          <w:tcPr>
            <w:tcW w:w="1740" w:type="dxa"/>
            <w:tcBorders>
              <w:top w:val="nil"/>
              <w:left w:val="single" w:sz="4" w:space="0" w:color="9BC2E6"/>
              <w:bottom w:val="single" w:sz="4" w:space="0" w:color="9BC2E6"/>
              <w:right w:val="single" w:sz="4" w:space="0" w:color="9BC2E6"/>
            </w:tcBorders>
            <w:shd w:val="clear" w:color="000000" w:fill="FFFFFF"/>
            <w:vAlign w:val="center"/>
            <w:hideMark/>
          </w:tcPr>
          <w:p w14:paraId="6D27115B" w14:textId="77777777" w:rsidR="00685DA4" w:rsidRPr="00076EB8" w:rsidRDefault="00685DA4"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Acciones de sensibilización a estudiantes Universitarios</w:t>
            </w:r>
          </w:p>
        </w:tc>
        <w:tc>
          <w:tcPr>
            <w:tcW w:w="2448" w:type="dxa"/>
            <w:tcBorders>
              <w:top w:val="nil"/>
              <w:left w:val="nil"/>
              <w:bottom w:val="single" w:sz="12" w:space="0" w:color="auto"/>
              <w:right w:val="nil"/>
            </w:tcBorders>
            <w:shd w:val="clear" w:color="auto" w:fill="auto"/>
            <w:vAlign w:val="center"/>
            <w:hideMark/>
          </w:tcPr>
          <w:p w14:paraId="0ED1BE48" w14:textId="77777777" w:rsidR="00685DA4" w:rsidRPr="00076EB8" w:rsidRDefault="00685DA4"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Formulario de reporte de actividad</w:t>
            </w:r>
          </w:p>
        </w:tc>
        <w:tc>
          <w:tcPr>
            <w:tcW w:w="1276" w:type="dxa"/>
            <w:tcBorders>
              <w:top w:val="nil"/>
              <w:left w:val="single" w:sz="4" w:space="0" w:color="9BC2E6"/>
              <w:bottom w:val="single" w:sz="4" w:space="0" w:color="9BC2E6"/>
              <w:right w:val="single" w:sz="4" w:space="0" w:color="9BC2E6"/>
            </w:tcBorders>
            <w:shd w:val="clear" w:color="000000" w:fill="FFFFFF"/>
            <w:vAlign w:val="center"/>
            <w:hideMark/>
          </w:tcPr>
          <w:p w14:paraId="1F7D8B21" w14:textId="77777777" w:rsidR="00685DA4" w:rsidRPr="00076EB8" w:rsidRDefault="00685DA4"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1</w:t>
            </w:r>
          </w:p>
        </w:tc>
        <w:tc>
          <w:tcPr>
            <w:tcW w:w="1134" w:type="dxa"/>
            <w:tcBorders>
              <w:top w:val="nil"/>
              <w:left w:val="nil"/>
              <w:bottom w:val="single" w:sz="4" w:space="0" w:color="9BC2E6"/>
              <w:right w:val="single" w:sz="4" w:space="0" w:color="9BC2E6"/>
            </w:tcBorders>
            <w:shd w:val="clear" w:color="000000" w:fill="FFFFFF"/>
            <w:vAlign w:val="center"/>
            <w:hideMark/>
          </w:tcPr>
          <w:p w14:paraId="2E4F2298" w14:textId="52A9B641" w:rsidR="00685DA4" w:rsidRPr="00076EB8" w:rsidRDefault="00D94E11" w:rsidP="00076EB8">
            <w:pPr>
              <w:spacing w:after="0" w:line="240" w:lineRule="auto"/>
              <w:jc w:val="center"/>
              <w:rPr>
                <w:rFonts w:ascii="Arial" w:eastAsia="Times New Roman" w:hAnsi="Arial" w:cs="Arial"/>
                <w:sz w:val="20"/>
                <w:szCs w:val="20"/>
                <w:lang w:eastAsia="es-DO"/>
              </w:rPr>
            </w:pPr>
            <w:r>
              <w:rPr>
                <w:rFonts w:ascii="Arial" w:eastAsia="Times New Roman" w:hAnsi="Arial" w:cs="Arial"/>
                <w:sz w:val="20"/>
                <w:szCs w:val="20"/>
                <w:lang w:eastAsia="es-DO"/>
              </w:rPr>
              <w:t>0</w:t>
            </w:r>
          </w:p>
        </w:tc>
        <w:tc>
          <w:tcPr>
            <w:tcW w:w="1417"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CEEDE23" w14:textId="65200F62" w:rsidR="00685DA4" w:rsidRPr="00076EB8" w:rsidRDefault="00D94E11" w:rsidP="00076EB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r>
      <w:tr w:rsidR="00685DA4" w:rsidRPr="00685DA4" w14:paraId="314FD2E6" w14:textId="77777777" w:rsidTr="00076EB8">
        <w:trPr>
          <w:trHeight w:val="780"/>
        </w:trPr>
        <w:tc>
          <w:tcPr>
            <w:tcW w:w="1614" w:type="dxa"/>
            <w:vMerge w:val="restart"/>
            <w:tcBorders>
              <w:top w:val="nil"/>
              <w:left w:val="single" w:sz="4" w:space="0" w:color="8EA9DB"/>
              <w:bottom w:val="single" w:sz="12" w:space="0" w:color="000000"/>
              <w:right w:val="nil"/>
            </w:tcBorders>
            <w:shd w:val="clear" w:color="000000" w:fill="FFFFFF"/>
            <w:vAlign w:val="center"/>
            <w:hideMark/>
          </w:tcPr>
          <w:p w14:paraId="61D714DA" w14:textId="77777777" w:rsidR="00685DA4" w:rsidRPr="00076EB8" w:rsidRDefault="00685DA4"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Acciones de sensibilización para el área deportiva</w:t>
            </w:r>
          </w:p>
        </w:tc>
        <w:tc>
          <w:tcPr>
            <w:tcW w:w="1740" w:type="dxa"/>
            <w:tcBorders>
              <w:top w:val="single" w:sz="12" w:space="0" w:color="000000"/>
              <w:left w:val="single" w:sz="4" w:space="0" w:color="9BC2E6"/>
              <w:bottom w:val="nil"/>
              <w:right w:val="single" w:sz="4" w:space="0" w:color="9BC2E6"/>
            </w:tcBorders>
            <w:shd w:val="clear" w:color="000000" w:fill="FFFFFF"/>
            <w:vAlign w:val="center"/>
            <w:hideMark/>
          </w:tcPr>
          <w:p w14:paraId="1347ECA1" w14:textId="77777777" w:rsidR="00685DA4" w:rsidRPr="00076EB8" w:rsidRDefault="00685DA4"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Acciones de sensibilización</w:t>
            </w:r>
          </w:p>
        </w:tc>
        <w:tc>
          <w:tcPr>
            <w:tcW w:w="2448" w:type="dxa"/>
            <w:tcBorders>
              <w:top w:val="nil"/>
              <w:left w:val="nil"/>
              <w:bottom w:val="nil"/>
              <w:right w:val="single" w:sz="4" w:space="0" w:color="9BC2E6"/>
            </w:tcBorders>
            <w:shd w:val="clear" w:color="000000" w:fill="FFFFFF"/>
            <w:vAlign w:val="center"/>
            <w:hideMark/>
          </w:tcPr>
          <w:p w14:paraId="494D9283" w14:textId="77777777" w:rsidR="00685DA4" w:rsidRPr="00076EB8" w:rsidRDefault="00685DA4"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Formulario de reporte de actividad</w:t>
            </w:r>
          </w:p>
        </w:tc>
        <w:tc>
          <w:tcPr>
            <w:tcW w:w="1276" w:type="dxa"/>
            <w:tcBorders>
              <w:top w:val="single" w:sz="12" w:space="0" w:color="auto"/>
              <w:left w:val="nil"/>
              <w:bottom w:val="nil"/>
              <w:right w:val="single" w:sz="4" w:space="0" w:color="9BC2E6"/>
            </w:tcBorders>
            <w:shd w:val="clear" w:color="000000" w:fill="FFFFFF"/>
            <w:vAlign w:val="center"/>
            <w:hideMark/>
          </w:tcPr>
          <w:p w14:paraId="3FFA8401" w14:textId="77777777" w:rsidR="00685DA4" w:rsidRPr="00076EB8" w:rsidRDefault="00685DA4"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6</w:t>
            </w:r>
          </w:p>
        </w:tc>
        <w:tc>
          <w:tcPr>
            <w:tcW w:w="1134" w:type="dxa"/>
            <w:tcBorders>
              <w:top w:val="single" w:sz="12" w:space="0" w:color="auto"/>
              <w:left w:val="nil"/>
              <w:bottom w:val="nil"/>
              <w:right w:val="single" w:sz="4" w:space="0" w:color="9BC2E6"/>
            </w:tcBorders>
            <w:shd w:val="clear" w:color="000000" w:fill="FFFFFF"/>
            <w:vAlign w:val="center"/>
            <w:hideMark/>
          </w:tcPr>
          <w:p w14:paraId="08A70118" w14:textId="1D0FA1BF" w:rsidR="00685DA4" w:rsidRPr="00076EB8" w:rsidRDefault="00D94E11" w:rsidP="00076EB8">
            <w:pPr>
              <w:spacing w:after="0" w:line="240" w:lineRule="auto"/>
              <w:jc w:val="center"/>
              <w:rPr>
                <w:rFonts w:ascii="Arial" w:eastAsia="Times New Roman" w:hAnsi="Arial" w:cs="Arial"/>
                <w:sz w:val="20"/>
                <w:szCs w:val="20"/>
                <w:lang w:eastAsia="es-DO"/>
              </w:rPr>
            </w:pPr>
            <w:r>
              <w:rPr>
                <w:rFonts w:ascii="Arial" w:eastAsia="Times New Roman" w:hAnsi="Arial" w:cs="Arial"/>
                <w:sz w:val="20"/>
                <w:szCs w:val="20"/>
                <w:lang w:eastAsia="es-DO"/>
              </w:rPr>
              <w:t>11</w:t>
            </w:r>
          </w:p>
        </w:tc>
        <w:tc>
          <w:tcPr>
            <w:tcW w:w="1417"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9E1AA52" w14:textId="08B9EE9C" w:rsidR="00685DA4" w:rsidRPr="00076EB8" w:rsidRDefault="00D94E11" w:rsidP="00076EB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183%</w:t>
            </w:r>
          </w:p>
        </w:tc>
      </w:tr>
      <w:tr w:rsidR="00685DA4" w:rsidRPr="00685DA4" w14:paraId="598BD3E9" w14:textId="77777777" w:rsidTr="00076EB8">
        <w:trPr>
          <w:trHeight w:val="525"/>
        </w:trPr>
        <w:tc>
          <w:tcPr>
            <w:tcW w:w="1614" w:type="dxa"/>
            <w:vMerge/>
            <w:tcBorders>
              <w:top w:val="nil"/>
              <w:left w:val="single" w:sz="4" w:space="0" w:color="8EA9DB"/>
              <w:bottom w:val="single" w:sz="12" w:space="0" w:color="000000"/>
              <w:right w:val="nil"/>
            </w:tcBorders>
            <w:vAlign w:val="center"/>
            <w:hideMark/>
          </w:tcPr>
          <w:p w14:paraId="5E5A837D" w14:textId="77777777" w:rsidR="00685DA4" w:rsidRPr="00076EB8" w:rsidRDefault="00685DA4" w:rsidP="00076EB8">
            <w:pPr>
              <w:spacing w:after="0" w:line="240" w:lineRule="auto"/>
              <w:jc w:val="center"/>
              <w:rPr>
                <w:rFonts w:ascii="Arial" w:eastAsia="Times New Roman" w:hAnsi="Arial" w:cs="Arial"/>
                <w:sz w:val="20"/>
                <w:szCs w:val="20"/>
                <w:lang w:eastAsia="es-DO"/>
              </w:rPr>
            </w:pPr>
          </w:p>
        </w:tc>
        <w:tc>
          <w:tcPr>
            <w:tcW w:w="1740" w:type="dxa"/>
            <w:tcBorders>
              <w:top w:val="single" w:sz="4" w:space="0" w:color="9BC2E6"/>
              <w:left w:val="single" w:sz="4" w:space="0" w:color="9BC2E6"/>
              <w:bottom w:val="nil"/>
              <w:right w:val="single" w:sz="4" w:space="0" w:color="9BC2E6"/>
            </w:tcBorders>
            <w:shd w:val="clear" w:color="000000" w:fill="FFFFFF"/>
            <w:vAlign w:val="center"/>
            <w:hideMark/>
          </w:tcPr>
          <w:p w14:paraId="51734C9E" w14:textId="77777777" w:rsidR="00685DA4" w:rsidRPr="00076EB8" w:rsidRDefault="00685DA4"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Personas sensibilizadas</w:t>
            </w:r>
          </w:p>
        </w:tc>
        <w:tc>
          <w:tcPr>
            <w:tcW w:w="2448" w:type="dxa"/>
            <w:tcBorders>
              <w:top w:val="nil"/>
              <w:left w:val="nil"/>
              <w:bottom w:val="single" w:sz="12" w:space="0" w:color="auto"/>
              <w:right w:val="single" w:sz="4" w:space="0" w:color="9BC2E6"/>
            </w:tcBorders>
            <w:shd w:val="clear" w:color="000000" w:fill="FFFFFF"/>
            <w:vAlign w:val="center"/>
            <w:hideMark/>
          </w:tcPr>
          <w:p w14:paraId="4F4F2D0D" w14:textId="77777777" w:rsidR="00685DA4" w:rsidRPr="00076EB8" w:rsidRDefault="00685DA4"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 xml:space="preserve">Reporte de </w:t>
            </w:r>
            <w:proofErr w:type="spellStart"/>
            <w:r w:rsidRPr="00076EB8">
              <w:rPr>
                <w:rFonts w:ascii="Arial" w:eastAsia="Times New Roman" w:hAnsi="Arial" w:cs="Arial"/>
                <w:sz w:val="20"/>
                <w:szCs w:val="20"/>
                <w:lang w:eastAsia="es-DO"/>
              </w:rPr>
              <w:t>powerbi</w:t>
            </w:r>
            <w:proofErr w:type="spellEnd"/>
          </w:p>
        </w:tc>
        <w:tc>
          <w:tcPr>
            <w:tcW w:w="1276" w:type="dxa"/>
            <w:tcBorders>
              <w:top w:val="single" w:sz="4" w:space="0" w:color="9BC2E6"/>
              <w:left w:val="nil"/>
              <w:bottom w:val="nil"/>
              <w:right w:val="single" w:sz="4" w:space="0" w:color="9BC2E6"/>
            </w:tcBorders>
            <w:shd w:val="clear" w:color="000000" w:fill="FFFFFF"/>
            <w:vAlign w:val="center"/>
            <w:hideMark/>
          </w:tcPr>
          <w:p w14:paraId="2B803BE4" w14:textId="77777777" w:rsidR="00685DA4" w:rsidRPr="00076EB8" w:rsidRDefault="00685DA4"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50</w:t>
            </w:r>
          </w:p>
        </w:tc>
        <w:tc>
          <w:tcPr>
            <w:tcW w:w="1134" w:type="dxa"/>
            <w:tcBorders>
              <w:top w:val="single" w:sz="4" w:space="0" w:color="9BC2E6"/>
              <w:left w:val="nil"/>
              <w:bottom w:val="nil"/>
              <w:right w:val="single" w:sz="4" w:space="0" w:color="9BC2E6"/>
            </w:tcBorders>
            <w:shd w:val="clear" w:color="000000" w:fill="FFFFFF"/>
            <w:vAlign w:val="center"/>
            <w:hideMark/>
          </w:tcPr>
          <w:p w14:paraId="71867071" w14:textId="57CD27F3" w:rsidR="00685DA4" w:rsidRPr="00076EB8" w:rsidRDefault="00857CF3"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50</w:t>
            </w:r>
          </w:p>
        </w:tc>
        <w:tc>
          <w:tcPr>
            <w:tcW w:w="1417"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D949E5A" w14:textId="60037B3C" w:rsidR="00685DA4" w:rsidRPr="00076EB8" w:rsidRDefault="00857CF3" w:rsidP="00076EB8">
            <w:pPr>
              <w:spacing w:after="0" w:line="240" w:lineRule="auto"/>
              <w:jc w:val="center"/>
              <w:rPr>
                <w:rFonts w:ascii="Arial" w:eastAsia="Times New Roman" w:hAnsi="Arial" w:cs="Arial"/>
                <w:color w:val="000000"/>
                <w:sz w:val="20"/>
                <w:szCs w:val="20"/>
                <w:lang w:eastAsia="es-DO"/>
              </w:rPr>
            </w:pPr>
            <w:r w:rsidRPr="00076EB8">
              <w:rPr>
                <w:rFonts w:ascii="Arial" w:eastAsia="Times New Roman" w:hAnsi="Arial" w:cs="Arial"/>
                <w:color w:val="000000"/>
                <w:sz w:val="20"/>
                <w:szCs w:val="20"/>
                <w:lang w:eastAsia="es-DO"/>
              </w:rPr>
              <w:t>10</w:t>
            </w:r>
            <w:r w:rsidR="00685DA4" w:rsidRPr="00076EB8">
              <w:rPr>
                <w:rFonts w:ascii="Arial" w:eastAsia="Times New Roman" w:hAnsi="Arial" w:cs="Arial"/>
                <w:color w:val="000000"/>
                <w:sz w:val="20"/>
                <w:szCs w:val="20"/>
                <w:lang w:eastAsia="es-DO"/>
              </w:rPr>
              <w:t>0</w:t>
            </w:r>
            <w:r w:rsidR="00D94E11">
              <w:rPr>
                <w:rFonts w:ascii="Arial" w:eastAsia="Times New Roman" w:hAnsi="Arial" w:cs="Arial"/>
                <w:color w:val="000000"/>
                <w:sz w:val="20"/>
                <w:szCs w:val="20"/>
                <w:lang w:eastAsia="es-DO"/>
              </w:rPr>
              <w:t>%</w:t>
            </w:r>
          </w:p>
        </w:tc>
      </w:tr>
      <w:tr w:rsidR="00496585" w:rsidRPr="00685DA4" w14:paraId="022FABA8" w14:textId="77777777" w:rsidTr="00496585">
        <w:trPr>
          <w:trHeight w:val="780"/>
        </w:trPr>
        <w:tc>
          <w:tcPr>
            <w:tcW w:w="1614" w:type="dxa"/>
            <w:vMerge w:val="restart"/>
            <w:tcBorders>
              <w:top w:val="nil"/>
              <w:left w:val="single" w:sz="4" w:space="0" w:color="8EA9DB"/>
              <w:bottom w:val="single" w:sz="4" w:space="0" w:color="9CC2E5" w:themeColor="accent1" w:themeTint="99"/>
              <w:right w:val="nil"/>
            </w:tcBorders>
            <w:shd w:val="clear" w:color="000000" w:fill="FFFFFF"/>
            <w:vAlign w:val="center"/>
            <w:hideMark/>
          </w:tcPr>
          <w:p w14:paraId="644D7D17" w14:textId="77777777" w:rsidR="00496585" w:rsidRPr="00076EB8" w:rsidRDefault="00496585"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Acciones de sensibilización para el área laboral</w:t>
            </w:r>
          </w:p>
        </w:tc>
        <w:tc>
          <w:tcPr>
            <w:tcW w:w="1740" w:type="dxa"/>
            <w:tcBorders>
              <w:top w:val="single" w:sz="12" w:space="0" w:color="000000"/>
              <w:left w:val="single" w:sz="4" w:space="0" w:color="9BC2E6"/>
              <w:bottom w:val="single" w:sz="4" w:space="0" w:color="9CC2E5" w:themeColor="accent1" w:themeTint="99"/>
              <w:right w:val="single" w:sz="4" w:space="0" w:color="9BC2E6"/>
            </w:tcBorders>
            <w:shd w:val="clear" w:color="000000" w:fill="FFFFFF"/>
            <w:vAlign w:val="center"/>
            <w:hideMark/>
          </w:tcPr>
          <w:p w14:paraId="0BC4C755" w14:textId="77777777" w:rsidR="00496585" w:rsidRPr="00076EB8" w:rsidRDefault="00496585"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Acciones de sensibilización</w:t>
            </w:r>
          </w:p>
        </w:tc>
        <w:tc>
          <w:tcPr>
            <w:tcW w:w="2448" w:type="dxa"/>
            <w:tcBorders>
              <w:top w:val="nil"/>
              <w:left w:val="nil"/>
              <w:bottom w:val="single" w:sz="4" w:space="0" w:color="9CC2E5" w:themeColor="accent1" w:themeTint="99"/>
              <w:right w:val="nil"/>
            </w:tcBorders>
            <w:shd w:val="clear" w:color="000000" w:fill="FFFFFF"/>
            <w:vAlign w:val="center"/>
            <w:hideMark/>
          </w:tcPr>
          <w:p w14:paraId="171FB18B" w14:textId="77777777" w:rsidR="00496585" w:rsidRPr="00076EB8" w:rsidRDefault="00496585"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Formulario de reporte de actividad</w:t>
            </w:r>
          </w:p>
        </w:tc>
        <w:tc>
          <w:tcPr>
            <w:tcW w:w="1276" w:type="dxa"/>
            <w:tcBorders>
              <w:top w:val="single" w:sz="12" w:space="0" w:color="auto"/>
              <w:left w:val="single" w:sz="4" w:space="0" w:color="9BC2E6"/>
              <w:bottom w:val="single" w:sz="4" w:space="0" w:color="9CC2E5" w:themeColor="accent1" w:themeTint="99"/>
              <w:right w:val="single" w:sz="4" w:space="0" w:color="9BC2E6"/>
            </w:tcBorders>
            <w:shd w:val="clear" w:color="000000" w:fill="FFFFFF"/>
            <w:vAlign w:val="center"/>
            <w:hideMark/>
          </w:tcPr>
          <w:p w14:paraId="35EAD4AC" w14:textId="77777777" w:rsidR="00496585" w:rsidRPr="00076EB8" w:rsidRDefault="00496585"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2</w:t>
            </w:r>
          </w:p>
        </w:tc>
        <w:tc>
          <w:tcPr>
            <w:tcW w:w="1134" w:type="dxa"/>
            <w:tcBorders>
              <w:top w:val="single" w:sz="12" w:space="0" w:color="auto"/>
              <w:left w:val="nil"/>
              <w:bottom w:val="single" w:sz="4" w:space="0" w:color="9CC2E5" w:themeColor="accent1" w:themeTint="99"/>
              <w:right w:val="single" w:sz="4" w:space="0" w:color="9BC2E6"/>
            </w:tcBorders>
            <w:shd w:val="clear" w:color="000000" w:fill="FFFFFF"/>
            <w:vAlign w:val="center"/>
            <w:hideMark/>
          </w:tcPr>
          <w:p w14:paraId="0CEDA6A6" w14:textId="6D37C277" w:rsidR="00496585" w:rsidRPr="00076EB8" w:rsidRDefault="00496585" w:rsidP="00076EB8">
            <w:pPr>
              <w:spacing w:after="0" w:line="240" w:lineRule="auto"/>
              <w:jc w:val="center"/>
              <w:rPr>
                <w:rFonts w:ascii="Arial" w:eastAsia="Times New Roman" w:hAnsi="Arial" w:cs="Arial"/>
                <w:sz w:val="20"/>
                <w:szCs w:val="20"/>
                <w:lang w:eastAsia="es-DO"/>
              </w:rPr>
            </w:pPr>
            <w:r>
              <w:rPr>
                <w:rFonts w:ascii="Arial" w:eastAsia="Times New Roman" w:hAnsi="Arial" w:cs="Arial"/>
                <w:sz w:val="20"/>
                <w:szCs w:val="20"/>
                <w:lang w:eastAsia="es-DO"/>
              </w:rPr>
              <w:t>1</w:t>
            </w:r>
          </w:p>
        </w:tc>
        <w:tc>
          <w:tcPr>
            <w:tcW w:w="1417" w:type="dxa"/>
            <w:tcBorders>
              <w:top w:val="single" w:sz="4" w:space="0" w:color="auto"/>
              <w:left w:val="single" w:sz="4" w:space="0" w:color="auto"/>
              <w:bottom w:val="single" w:sz="4" w:space="0" w:color="9CC2E5" w:themeColor="accent1" w:themeTint="99"/>
              <w:right w:val="single" w:sz="4" w:space="0" w:color="auto"/>
            </w:tcBorders>
            <w:shd w:val="clear" w:color="auto" w:fill="FFC000" w:themeFill="accent4"/>
            <w:noWrap/>
            <w:vAlign w:val="center"/>
            <w:hideMark/>
          </w:tcPr>
          <w:p w14:paraId="141EF1D1" w14:textId="11A92447" w:rsidR="00496585" w:rsidRPr="00076EB8" w:rsidRDefault="00496585" w:rsidP="00076EB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50%</w:t>
            </w:r>
          </w:p>
        </w:tc>
      </w:tr>
      <w:tr w:rsidR="00496585" w:rsidRPr="00685DA4" w14:paraId="31AD998A" w14:textId="77777777" w:rsidTr="00496585">
        <w:trPr>
          <w:trHeight w:val="559"/>
        </w:trPr>
        <w:tc>
          <w:tcPr>
            <w:tcW w:w="1614" w:type="dxa"/>
            <w:vMerge/>
            <w:tcBorders>
              <w:top w:val="single" w:sz="4" w:space="0" w:color="9CC2E5" w:themeColor="accent1" w:themeTint="99"/>
              <w:left w:val="single" w:sz="4" w:space="0" w:color="8EA9DB"/>
              <w:bottom w:val="single" w:sz="4" w:space="0" w:color="9CC2E5" w:themeColor="accent1" w:themeTint="99"/>
              <w:right w:val="nil"/>
            </w:tcBorders>
            <w:vAlign w:val="center"/>
            <w:hideMark/>
          </w:tcPr>
          <w:p w14:paraId="79D8FF81" w14:textId="77777777" w:rsidR="00496585" w:rsidRPr="00076EB8" w:rsidRDefault="00496585" w:rsidP="00076EB8">
            <w:pPr>
              <w:spacing w:after="0" w:line="240" w:lineRule="auto"/>
              <w:jc w:val="center"/>
              <w:rPr>
                <w:rFonts w:ascii="Arial" w:eastAsia="Times New Roman" w:hAnsi="Arial" w:cs="Arial"/>
                <w:sz w:val="20"/>
                <w:szCs w:val="20"/>
                <w:lang w:eastAsia="es-DO"/>
              </w:rPr>
            </w:pPr>
          </w:p>
        </w:tc>
        <w:tc>
          <w:tcPr>
            <w:tcW w:w="1740" w:type="dxa"/>
            <w:tcBorders>
              <w:top w:val="single" w:sz="4" w:space="0" w:color="9CC2E5" w:themeColor="accent1" w:themeTint="99"/>
              <w:left w:val="single" w:sz="4" w:space="0" w:color="9BC2E6"/>
              <w:bottom w:val="single" w:sz="4" w:space="0" w:color="9CC2E5" w:themeColor="accent1" w:themeTint="99"/>
              <w:right w:val="single" w:sz="4" w:space="0" w:color="9BC2E6"/>
            </w:tcBorders>
            <w:shd w:val="clear" w:color="000000" w:fill="FFFFFF"/>
            <w:vAlign w:val="center"/>
            <w:hideMark/>
          </w:tcPr>
          <w:p w14:paraId="14CEEFE7" w14:textId="77777777" w:rsidR="00496585" w:rsidRPr="00076EB8" w:rsidRDefault="00496585"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Personas sensibilizadas</w:t>
            </w:r>
          </w:p>
        </w:tc>
        <w:tc>
          <w:tcPr>
            <w:tcW w:w="2448" w:type="dxa"/>
            <w:tcBorders>
              <w:top w:val="single" w:sz="4" w:space="0" w:color="9CC2E5" w:themeColor="accent1" w:themeTint="99"/>
              <w:left w:val="nil"/>
              <w:bottom w:val="single" w:sz="4" w:space="0" w:color="9CC2E5" w:themeColor="accent1" w:themeTint="99"/>
              <w:right w:val="nil"/>
            </w:tcBorders>
            <w:shd w:val="clear" w:color="000000" w:fill="FFFFFF"/>
            <w:vAlign w:val="center"/>
            <w:hideMark/>
          </w:tcPr>
          <w:p w14:paraId="61D63B05" w14:textId="77777777" w:rsidR="00496585" w:rsidRPr="00076EB8" w:rsidRDefault="00496585"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 xml:space="preserve">Reporte de </w:t>
            </w:r>
            <w:proofErr w:type="spellStart"/>
            <w:r w:rsidRPr="00076EB8">
              <w:rPr>
                <w:rFonts w:ascii="Arial" w:eastAsia="Times New Roman" w:hAnsi="Arial" w:cs="Arial"/>
                <w:sz w:val="20"/>
                <w:szCs w:val="20"/>
                <w:lang w:eastAsia="es-DO"/>
              </w:rPr>
              <w:t>powerbi</w:t>
            </w:r>
            <w:proofErr w:type="spellEnd"/>
          </w:p>
        </w:tc>
        <w:tc>
          <w:tcPr>
            <w:tcW w:w="1276" w:type="dxa"/>
            <w:tcBorders>
              <w:top w:val="single" w:sz="4" w:space="0" w:color="9CC2E5" w:themeColor="accent1" w:themeTint="99"/>
              <w:left w:val="single" w:sz="4" w:space="0" w:color="9BC2E6"/>
              <w:bottom w:val="single" w:sz="4" w:space="0" w:color="9CC2E5" w:themeColor="accent1" w:themeTint="99"/>
              <w:right w:val="single" w:sz="4" w:space="0" w:color="9BC2E6"/>
            </w:tcBorders>
            <w:shd w:val="clear" w:color="000000" w:fill="FFFFFF"/>
            <w:vAlign w:val="center"/>
            <w:hideMark/>
          </w:tcPr>
          <w:p w14:paraId="72A3214E" w14:textId="77777777" w:rsidR="00496585" w:rsidRPr="00076EB8" w:rsidRDefault="00496585" w:rsidP="00076EB8">
            <w:pPr>
              <w:spacing w:after="0" w:line="240" w:lineRule="auto"/>
              <w:jc w:val="center"/>
              <w:rPr>
                <w:rFonts w:ascii="Arial" w:eastAsia="Times New Roman" w:hAnsi="Arial" w:cs="Arial"/>
                <w:sz w:val="20"/>
                <w:szCs w:val="20"/>
                <w:lang w:eastAsia="es-DO"/>
              </w:rPr>
            </w:pPr>
            <w:r w:rsidRPr="00076EB8">
              <w:rPr>
                <w:rFonts w:ascii="Arial" w:eastAsia="Times New Roman" w:hAnsi="Arial" w:cs="Arial"/>
                <w:sz w:val="20"/>
                <w:szCs w:val="20"/>
                <w:lang w:eastAsia="es-DO"/>
              </w:rPr>
              <w:t>25</w:t>
            </w:r>
          </w:p>
        </w:tc>
        <w:tc>
          <w:tcPr>
            <w:tcW w:w="1134" w:type="dxa"/>
            <w:tcBorders>
              <w:top w:val="single" w:sz="4" w:space="0" w:color="9CC2E5" w:themeColor="accent1" w:themeTint="99"/>
              <w:left w:val="nil"/>
              <w:bottom w:val="single" w:sz="4" w:space="0" w:color="9CC2E5" w:themeColor="accent1" w:themeTint="99"/>
              <w:right w:val="single" w:sz="4" w:space="0" w:color="9BC2E6"/>
            </w:tcBorders>
            <w:shd w:val="clear" w:color="000000" w:fill="FFFFFF"/>
            <w:vAlign w:val="center"/>
            <w:hideMark/>
          </w:tcPr>
          <w:p w14:paraId="77419C27" w14:textId="220FE920" w:rsidR="00496585" w:rsidRPr="00076EB8" w:rsidRDefault="00496585" w:rsidP="00076EB8">
            <w:pPr>
              <w:spacing w:after="0" w:line="240" w:lineRule="auto"/>
              <w:jc w:val="center"/>
              <w:rPr>
                <w:rFonts w:ascii="Arial" w:eastAsia="Times New Roman" w:hAnsi="Arial" w:cs="Arial"/>
                <w:sz w:val="20"/>
                <w:szCs w:val="20"/>
                <w:lang w:eastAsia="es-DO"/>
              </w:rPr>
            </w:pPr>
            <w:r>
              <w:rPr>
                <w:rFonts w:ascii="Arial" w:eastAsia="Times New Roman" w:hAnsi="Arial" w:cs="Arial"/>
                <w:sz w:val="20"/>
                <w:szCs w:val="20"/>
                <w:lang w:eastAsia="es-DO"/>
              </w:rPr>
              <w:t>11</w:t>
            </w:r>
          </w:p>
        </w:tc>
        <w:tc>
          <w:tcPr>
            <w:tcW w:w="1417" w:type="dxa"/>
            <w:tcBorders>
              <w:top w:val="single" w:sz="4" w:space="0" w:color="9CC2E5" w:themeColor="accent1" w:themeTint="99"/>
              <w:left w:val="single" w:sz="4" w:space="0" w:color="auto"/>
              <w:bottom w:val="single" w:sz="4" w:space="0" w:color="9CC2E5" w:themeColor="accent1" w:themeTint="99"/>
              <w:right w:val="single" w:sz="4" w:space="0" w:color="auto"/>
            </w:tcBorders>
            <w:shd w:val="clear" w:color="auto" w:fill="FFC000" w:themeFill="accent4"/>
            <w:noWrap/>
            <w:vAlign w:val="center"/>
            <w:hideMark/>
          </w:tcPr>
          <w:p w14:paraId="2B1076E3" w14:textId="32244990" w:rsidR="00496585" w:rsidRPr="00076EB8" w:rsidRDefault="00496585" w:rsidP="00076EB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44%</w:t>
            </w:r>
          </w:p>
        </w:tc>
      </w:tr>
      <w:tr w:rsidR="00685DA4" w:rsidRPr="00685DA4" w14:paraId="29841D01" w14:textId="77777777" w:rsidTr="00496585">
        <w:trPr>
          <w:trHeight w:val="4350"/>
        </w:trPr>
        <w:tc>
          <w:tcPr>
            <w:tcW w:w="1614" w:type="dxa"/>
            <w:tcBorders>
              <w:top w:val="single" w:sz="4" w:space="0" w:color="9CC2E5" w:themeColor="accent1" w:themeTint="99"/>
              <w:left w:val="single" w:sz="4" w:space="0" w:color="BDD7EE"/>
              <w:right w:val="single" w:sz="4" w:space="0" w:color="BDD7EE"/>
            </w:tcBorders>
            <w:shd w:val="clear" w:color="auto" w:fill="auto"/>
            <w:vAlign w:val="center"/>
            <w:hideMark/>
          </w:tcPr>
          <w:p w14:paraId="6BE80A03" w14:textId="7C80123E" w:rsidR="00685DA4" w:rsidRPr="00076EB8" w:rsidRDefault="00685DA4" w:rsidP="00076EB8">
            <w:pPr>
              <w:spacing w:after="0" w:line="240" w:lineRule="auto"/>
              <w:jc w:val="center"/>
              <w:rPr>
                <w:rFonts w:ascii="Arial" w:eastAsia="Times New Roman" w:hAnsi="Arial" w:cs="Arial"/>
                <w:color w:val="000000"/>
                <w:sz w:val="20"/>
                <w:szCs w:val="20"/>
                <w:lang w:eastAsia="es-DO"/>
              </w:rPr>
            </w:pPr>
            <w:r w:rsidRPr="00076EB8">
              <w:rPr>
                <w:rFonts w:ascii="Arial" w:eastAsia="Times New Roman" w:hAnsi="Arial" w:cs="Arial"/>
                <w:color w:val="000000"/>
                <w:sz w:val="20"/>
                <w:szCs w:val="20"/>
                <w:lang w:eastAsia="es-DO"/>
              </w:rPr>
              <w:lastRenderedPageBreak/>
              <w:t xml:space="preserve">Creación e inserción de mecanismos de coordinación con instituciones públicas, academias, sociedad civil y otros actores sociales para </w:t>
            </w:r>
            <w:r w:rsidR="00496585" w:rsidRPr="00076EB8">
              <w:rPr>
                <w:rFonts w:ascii="Arial" w:eastAsia="Times New Roman" w:hAnsi="Arial" w:cs="Arial"/>
                <w:color w:val="000000"/>
                <w:sz w:val="20"/>
                <w:szCs w:val="20"/>
                <w:lang w:eastAsia="es-DO"/>
              </w:rPr>
              <w:t>apoyar</w:t>
            </w:r>
            <w:r w:rsidRPr="00076EB8">
              <w:rPr>
                <w:rFonts w:ascii="Arial" w:eastAsia="Times New Roman" w:hAnsi="Arial" w:cs="Arial"/>
                <w:color w:val="000000"/>
                <w:sz w:val="20"/>
                <w:szCs w:val="20"/>
                <w:lang w:eastAsia="es-DO"/>
              </w:rPr>
              <w:t xml:space="preserve"> la formulación y ejecución de programas en reducción de la demanda</w:t>
            </w:r>
          </w:p>
        </w:tc>
        <w:tc>
          <w:tcPr>
            <w:tcW w:w="1740" w:type="dxa"/>
            <w:tcBorders>
              <w:top w:val="single" w:sz="4" w:space="0" w:color="9CC2E5" w:themeColor="accent1" w:themeTint="99"/>
              <w:left w:val="nil"/>
              <w:bottom w:val="single" w:sz="4" w:space="0" w:color="9CC2E5" w:themeColor="accent1" w:themeTint="99"/>
              <w:right w:val="single" w:sz="4" w:space="0" w:color="BDD7EE"/>
            </w:tcBorders>
            <w:shd w:val="clear" w:color="auto" w:fill="auto"/>
            <w:vAlign w:val="center"/>
            <w:hideMark/>
          </w:tcPr>
          <w:p w14:paraId="3FD50ED9" w14:textId="77777777" w:rsidR="00685DA4" w:rsidRPr="00076EB8" w:rsidRDefault="00685DA4" w:rsidP="00076EB8">
            <w:pPr>
              <w:spacing w:after="0" w:line="240" w:lineRule="auto"/>
              <w:jc w:val="center"/>
              <w:rPr>
                <w:rFonts w:ascii="Arial" w:eastAsia="Times New Roman" w:hAnsi="Arial" w:cs="Arial"/>
                <w:color w:val="000000"/>
                <w:sz w:val="20"/>
                <w:szCs w:val="20"/>
                <w:lang w:eastAsia="es-DO"/>
              </w:rPr>
            </w:pPr>
            <w:r w:rsidRPr="00076EB8">
              <w:rPr>
                <w:rFonts w:ascii="Arial" w:eastAsia="Times New Roman" w:hAnsi="Arial" w:cs="Arial"/>
                <w:color w:val="000000"/>
                <w:sz w:val="20"/>
                <w:szCs w:val="20"/>
                <w:lang w:eastAsia="es-DO"/>
              </w:rPr>
              <w:t>Seguimiento a las mesas de políticas y seguridad ciudadana para la reducción de la demanda y oferta de drogas</w:t>
            </w:r>
          </w:p>
        </w:tc>
        <w:tc>
          <w:tcPr>
            <w:tcW w:w="2448" w:type="dxa"/>
            <w:tcBorders>
              <w:top w:val="single" w:sz="4" w:space="0" w:color="9CC2E5" w:themeColor="accent1" w:themeTint="99"/>
              <w:left w:val="nil"/>
              <w:bottom w:val="single" w:sz="4" w:space="0" w:color="9CC2E5" w:themeColor="accent1" w:themeTint="99"/>
              <w:right w:val="single" w:sz="4" w:space="0" w:color="BDD7EE"/>
            </w:tcBorders>
            <w:shd w:val="clear" w:color="auto" w:fill="auto"/>
            <w:vAlign w:val="center"/>
            <w:hideMark/>
          </w:tcPr>
          <w:p w14:paraId="6BA77B1D" w14:textId="77777777" w:rsidR="00685DA4" w:rsidRPr="00076EB8" w:rsidRDefault="00685DA4" w:rsidP="00076EB8">
            <w:pPr>
              <w:spacing w:after="0" w:line="240" w:lineRule="auto"/>
              <w:jc w:val="center"/>
              <w:rPr>
                <w:rFonts w:ascii="Arial" w:eastAsia="Times New Roman" w:hAnsi="Arial" w:cs="Arial"/>
                <w:color w:val="000000"/>
                <w:sz w:val="20"/>
                <w:szCs w:val="20"/>
                <w:lang w:eastAsia="es-DO"/>
              </w:rPr>
            </w:pPr>
            <w:r w:rsidRPr="00076EB8">
              <w:rPr>
                <w:rFonts w:ascii="Arial" w:eastAsia="Times New Roman" w:hAnsi="Arial" w:cs="Arial"/>
                <w:color w:val="000000"/>
                <w:sz w:val="20"/>
                <w:szCs w:val="20"/>
                <w:lang w:eastAsia="es-DO"/>
              </w:rPr>
              <w:t>Minutas de reunión</w:t>
            </w:r>
          </w:p>
        </w:tc>
        <w:tc>
          <w:tcPr>
            <w:tcW w:w="1276" w:type="dxa"/>
            <w:tcBorders>
              <w:top w:val="single" w:sz="4" w:space="0" w:color="9CC2E5" w:themeColor="accent1" w:themeTint="99"/>
              <w:left w:val="nil"/>
              <w:bottom w:val="single" w:sz="4" w:space="0" w:color="9CC2E5" w:themeColor="accent1" w:themeTint="99"/>
              <w:right w:val="single" w:sz="4" w:space="0" w:color="BDD7EE"/>
            </w:tcBorders>
            <w:shd w:val="clear" w:color="auto" w:fill="auto"/>
            <w:vAlign w:val="center"/>
            <w:hideMark/>
          </w:tcPr>
          <w:p w14:paraId="132AF10A" w14:textId="77777777" w:rsidR="00685DA4" w:rsidRPr="00076EB8" w:rsidRDefault="00685DA4" w:rsidP="00076EB8">
            <w:pPr>
              <w:spacing w:after="0" w:line="240" w:lineRule="auto"/>
              <w:jc w:val="center"/>
              <w:rPr>
                <w:rFonts w:ascii="Arial" w:eastAsia="Times New Roman" w:hAnsi="Arial" w:cs="Arial"/>
                <w:color w:val="000000"/>
                <w:sz w:val="20"/>
                <w:szCs w:val="20"/>
                <w:lang w:eastAsia="es-DO"/>
              </w:rPr>
            </w:pPr>
            <w:r w:rsidRPr="00076EB8">
              <w:rPr>
                <w:rFonts w:ascii="Arial" w:eastAsia="Times New Roman" w:hAnsi="Arial" w:cs="Arial"/>
                <w:color w:val="000000"/>
                <w:sz w:val="20"/>
                <w:szCs w:val="20"/>
                <w:lang w:eastAsia="es-DO"/>
              </w:rPr>
              <w:t>2</w:t>
            </w:r>
          </w:p>
        </w:tc>
        <w:tc>
          <w:tcPr>
            <w:tcW w:w="1134" w:type="dxa"/>
            <w:tcBorders>
              <w:top w:val="single" w:sz="4" w:space="0" w:color="9CC2E5" w:themeColor="accent1" w:themeTint="99"/>
              <w:left w:val="nil"/>
              <w:bottom w:val="single" w:sz="4" w:space="0" w:color="9CC2E5" w:themeColor="accent1" w:themeTint="99"/>
              <w:right w:val="single" w:sz="4" w:space="0" w:color="BDD7EE"/>
            </w:tcBorders>
            <w:shd w:val="clear" w:color="auto" w:fill="auto"/>
            <w:vAlign w:val="center"/>
            <w:hideMark/>
          </w:tcPr>
          <w:p w14:paraId="716DB684" w14:textId="2EC17994" w:rsidR="00685DA4" w:rsidRPr="00076EB8" w:rsidRDefault="00D94E11" w:rsidP="00076EB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417"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18FFD466" w14:textId="7C24C37D" w:rsidR="00685DA4" w:rsidRPr="00076EB8" w:rsidRDefault="00D94E11" w:rsidP="00076EB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r>
    </w:tbl>
    <w:p w14:paraId="4628E158" w14:textId="77777777" w:rsidR="00496585" w:rsidRDefault="00496585" w:rsidP="00911117">
      <w:pPr>
        <w:spacing w:line="360" w:lineRule="auto"/>
        <w:jc w:val="both"/>
        <w:rPr>
          <w:b/>
          <w:bCs/>
          <w:sz w:val="24"/>
          <w:szCs w:val="24"/>
          <w:lang w:val="es-ES_tradnl"/>
        </w:rPr>
      </w:pPr>
    </w:p>
    <w:p w14:paraId="71F97831" w14:textId="75820576" w:rsidR="00911117" w:rsidRDefault="00911117" w:rsidP="00911117">
      <w:pPr>
        <w:spacing w:line="360" w:lineRule="auto"/>
        <w:jc w:val="both"/>
        <w:rPr>
          <w:b/>
          <w:bCs/>
          <w:sz w:val="24"/>
          <w:szCs w:val="24"/>
          <w:lang w:val="es-ES_tradnl"/>
        </w:rPr>
      </w:pPr>
      <w:r w:rsidRPr="006361D2">
        <w:rPr>
          <w:b/>
          <w:bCs/>
          <w:sz w:val="24"/>
          <w:szCs w:val="24"/>
          <w:lang w:val="es-ES_tradnl"/>
        </w:rPr>
        <w:t>Departamento Regional Noreste</w:t>
      </w:r>
    </w:p>
    <w:tbl>
      <w:tblPr>
        <w:tblW w:w="9629" w:type="dxa"/>
        <w:tblCellMar>
          <w:left w:w="70" w:type="dxa"/>
          <w:right w:w="70" w:type="dxa"/>
        </w:tblCellMar>
        <w:tblLook w:val="04A0" w:firstRow="1" w:lastRow="0" w:firstColumn="1" w:lastColumn="0" w:noHBand="0" w:noVBand="1"/>
      </w:tblPr>
      <w:tblGrid>
        <w:gridCol w:w="1741"/>
        <w:gridCol w:w="1820"/>
        <w:gridCol w:w="2241"/>
        <w:gridCol w:w="1276"/>
        <w:gridCol w:w="1134"/>
        <w:gridCol w:w="1417"/>
      </w:tblGrid>
      <w:tr w:rsidR="00D758B2" w:rsidRPr="00D758B2" w14:paraId="5BC606B4" w14:textId="77777777" w:rsidTr="00496585">
        <w:trPr>
          <w:trHeight w:val="915"/>
        </w:trPr>
        <w:tc>
          <w:tcPr>
            <w:tcW w:w="1741" w:type="dxa"/>
            <w:tcBorders>
              <w:top w:val="single" w:sz="8" w:space="0" w:color="auto"/>
              <w:left w:val="single" w:sz="8" w:space="0" w:color="auto"/>
              <w:bottom w:val="nil"/>
              <w:right w:val="single" w:sz="8" w:space="0" w:color="auto"/>
            </w:tcBorders>
            <w:shd w:val="clear" w:color="000000" w:fill="002060"/>
            <w:vAlign w:val="center"/>
            <w:hideMark/>
          </w:tcPr>
          <w:p w14:paraId="754F11A5" w14:textId="77777777" w:rsidR="00D758B2" w:rsidRPr="00D758B2" w:rsidRDefault="00D758B2" w:rsidP="00D758B2">
            <w:pPr>
              <w:spacing w:after="0" w:line="240" w:lineRule="auto"/>
              <w:jc w:val="center"/>
              <w:rPr>
                <w:rFonts w:ascii="Calibri" w:eastAsia="Times New Roman" w:hAnsi="Calibri" w:cs="Calibri"/>
                <w:color w:val="FFFFFF"/>
                <w:lang w:eastAsia="es-DO"/>
              </w:rPr>
            </w:pPr>
            <w:bookmarkStart w:id="191" w:name="_Toc171681448"/>
            <w:r w:rsidRPr="00D758B2">
              <w:rPr>
                <w:rFonts w:ascii="Calibri" w:eastAsia="Times New Roman" w:hAnsi="Calibri" w:cs="Calibri"/>
                <w:color w:val="FFFFFF"/>
                <w:lang w:eastAsia="es-DO"/>
              </w:rPr>
              <w:t>Nombre del producto</w:t>
            </w:r>
          </w:p>
        </w:tc>
        <w:tc>
          <w:tcPr>
            <w:tcW w:w="1820" w:type="dxa"/>
            <w:tcBorders>
              <w:top w:val="single" w:sz="8" w:space="0" w:color="auto"/>
              <w:left w:val="nil"/>
              <w:bottom w:val="nil"/>
              <w:right w:val="single" w:sz="8" w:space="0" w:color="auto"/>
            </w:tcBorders>
            <w:shd w:val="clear" w:color="000000" w:fill="002060"/>
            <w:noWrap/>
            <w:vAlign w:val="center"/>
            <w:hideMark/>
          </w:tcPr>
          <w:p w14:paraId="7564CE6A" w14:textId="77777777" w:rsidR="00D758B2" w:rsidRPr="00D758B2" w:rsidRDefault="00D758B2" w:rsidP="00D758B2">
            <w:pPr>
              <w:spacing w:after="0" w:line="240" w:lineRule="auto"/>
              <w:jc w:val="center"/>
              <w:rPr>
                <w:rFonts w:ascii="Calibri" w:eastAsia="Times New Roman" w:hAnsi="Calibri" w:cs="Calibri"/>
                <w:color w:val="FFFFFF"/>
                <w:lang w:eastAsia="es-DO"/>
              </w:rPr>
            </w:pPr>
            <w:r w:rsidRPr="00D758B2">
              <w:rPr>
                <w:rFonts w:ascii="Calibri" w:eastAsia="Times New Roman" w:hAnsi="Calibri" w:cs="Calibri"/>
                <w:color w:val="FFFFFF"/>
                <w:lang w:eastAsia="es-DO"/>
              </w:rPr>
              <w:t>Unidad de medida</w:t>
            </w:r>
          </w:p>
        </w:tc>
        <w:tc>
          <w:tcPr>
            <w:tcW w:w="2241" w:type="dxa"/>
            <w:tcBorders>
              <w:top w:val="single" w:sz="8" w:space="0" w:color="auto"/>
              <w:left w:val="nil"/>
              <w:bottom w:val="nil"/>
              <w:right w:val="single" w:sz="8" w:space="0" w:color="auto"/>
            </w:tcBorders>
            <w:shd w:val="clear" w:color="000000" w:fill="002060"/>
            <w:vAlign w:val="center"/>
            <w:hideMark/>
          </w:tcPr>
          <w:p w14:paraId="374FB2DE" w14:textId="77777777" w:rsidR="00D758B2" w:rsidRPr="00D758B2" w:rsidRDefault="00D758B2" w:rsidP="00D758B2">
            <w:pPr>
              <w:spacing w:after="0" w:line="240" w:lineRule="auto"/>
              <w:jc w:val="center"/>
              <w:rPr>
                <w:rFonts w:ascii="Calibri" w:eastAsia="Times New Roman" w:hAnsi="Calibri" w:cs="Calibri"/>
                <w:color w:val="FFFFFF"/>
                <w:lang w:eastAsia="es-DO"/>
              </w:rPr>
            </w:pPr>
            <w:r w:rsidRPr="00D758B2">
              <w:rPr>
                <w:rFonts w:ascii="Calibri" w:eastAsia="Times New Roman" w:hAnsi="Calibri" w:cs="Calibri"/>
                <w:color w:val="FFFFFF"/>
                <w:lang w:eastAsia="es-DO"/>
              </w:rPr>
              <w:t>Medio de verificación</w:t>
            </w:r>
          </w:p>
        </w:tc>
        <w:tc>
          <w:tcPr>
            <w:tcW w:w="1276" w:type="dxa"/>
            <w:tcBorders>
              <w:top w:val="single" w:sz="8" w:space="0" w:color="auto"/>
              <w:left w:val="nil"/>
              <w:bottom w:val="nil"/>
              <w:right w:val="single" w:sz="8" w:space="0" w:color="auto"/>
            </w:tcBorders>
            <w:shd w:val="clear" w:color="000000" w:fill="002060"/>
            <w:noWrap/>
            <w:vAlign w:val="center"/>
            <w:hideMark/>
          </w:tcPr>
          <w:p w14:paraId="078DB9F5" w14:textId="77777777" w:rsidR="00D758B2" w:rsidRPr="00D758B2" w:rsidRDefault="00D758B2" w:rsidP="00D758B2">
            <w:pPr>
              <w:spacing w:after="0" w:line="240" w:lineRule="auto"/>
              <w:jc w:val="center"/>
              <w:rPr>
                <w:rFonts w:ascii="Calibri" w:eastAsia="Times New Roman" w:hAnsi="Calibri" w:cs="Calibri"/>
                <w:color w:val="FFFFFF"/>
                <w:lang w:eastAsia="es-DO"/>
              </w:rPr>
            </w:pPr>
            <w:r w:rsidRPr="00D758B2">
              <w:rPr>
                <w:rFonts w:ascii="Calibri" w:eastAsia="Times New Roman" w:hAnsi="Calibri" w:cs="Calibri"/>
                <w:color w:val="FFFFFF"/>
                <w:lang w:eastAsia="es-DO"/>
              </w:rPr>
              <w:t>Programado</w:t>
            </w:r>
          </w:p>
        </w:tc>
        <w:tc>
          <w:tcPr>
            <w:tcW w:w="1134" w:type="dxa"/>
            <w:tcBorders>
              <w:top w:val="single" w:sz="8" w:space="0" w:color="auto"/>
              <w:left w:val="nil"/>
              <w:bottom w:val="nil"/>
              <w:right w:val="single" w:sz="8" w:space="0" w:color="auto"/>
            </w:tcBorders>
            <w:shd w:val="clear" w:color="000000" w:fill="002060"/>
            <w:noWrap/>
            <w:vAlign w:val="center"/>
            <w:hideMark/>
          </w:tcPr>
          <w:p w14:paraId="63238E2B" w14:textId="77777777" w:rsidR="00D758B2" w:rsidRPr="00D758B2" w:rsidRDefault="00D758B2" w:rsidP="00D758B2">
            <w:pPr>
              <w:spacing w:after="0" w:line="240" w:lineRule="auto"/>
              <w:jc w:val="center"/>
              <w:rPr>
                <w:rFonts w:ascii="Calibri" w:eastAsia="Times New Roman" w:hAnsi="Calibri" w:cs="Calibri"/>
                <w:color w:val="FFFFFF"/>
                <w:lang w:eastAsia="es-DO"/>
              </w:rPr>
            </w:pPr>
            <w:r w:rsidRPr="00D758B2">
              <w:rPr>
                <w:rFonts w:ascii="Calibri" w:eastAsia="Times New Roman" w:hAnsi="Calibri" w:cs="Calibri"/>
                <w:color w:val="FFFFFF"/>
                <w:lang w:eastAsia="es-DO"/>
              </w:rPr>
              <w:t>Ejecutado</w:t>
            </w:r>
          </w:p>
        </w:tc>
        <w:tc>
          <w:tcPr>
            <w:tcW w:w="1417" w:type="dxa"/>
            <w:tcBorders>
              <w:top w:val="single" w:sz="8" w:space="0" w:color="auto"/>
              <w:left w:val="nil"/>
              <w:bottom w:val="nil"/>
              <w:right w:val="single" w:sz="8" w:space="0" w:color="auto"/>
            </w:tcBorders>
            <w:shd w:val="clear" w:color="000000" w:fill="002060"/>
            <w:vAlign w:val="center"/>
            <w:hideMark/>
          </w:tcPr>
          <w:p w14:paraId="6612013A" w14:textId="77777777" w:rsidR="00D758B2" w:rsidRPr="00D758B2" w:rsidRDefault="00D758B2" w:rsidP="00D758B2">
            <w:pPr>
              <w:spacing w:after="0" w:line="240" w:lineRule="auto"/>
              <w:jc w:val="center"/>
              <w:rPr>
                <w:rFonts w:ascii="Calibri" w:eastAsia="Times New Roman" w:hAnsi="Calibri" w:cs="Calibri"/>
                <w:color w:val="FFFFFF"/>
                <w:lang w:eastAsia="es-DO"/>
              </w:rPr>
            </w:pPr>
            <w:r w:rsidRPr="00D758B2">
              <w:rPr>
                <w:rFonts w:ascii="Calibri" w:eastAsia="Times New Roman" w:hAnsi="Calibri" w:cs="Calibri"/>
                <w:color w:val="FFFFFF"/>
                <w:lang w:eastAsia="es-DO"/>
              </w:rPr>
              <w:t>% Cumplimiento</w:t>
            </w:r>
          </w:p>
        </w:tc>
      </w:tr>
      <w:tr w:rsidR="00D758B2" w:rsidRPr="00D758B2" w14:paraId="3B67B9EA" w14:textId="77777777" w:rsidTr="00496585">
        <w:trPr>
          <w:trHeight w:val="525"/>
        </w:trPr>
        <w:tc>
          <w:tcPr>
            <w:tcW w:w="1741" w:type="dxa"/>
            <w:vMerge w:val="restart"/>
            <w:tcBorders>
              <w:top w:val="single" w:sz="12" w:space="0" w:color="auto"/>
              <w:left w:val="single" w:sz="4" w:space="0" w:color="9BC2E6"/>
              <w:bottom w:val="single" w:sz="8" w:space="0" w:color="000000"/>
              <w:right w:val="single" w:sz="4" w:space="0" w:color="9BC2E6"/>
            </w:tcBorders>
            <w:shd w:val="clear" w:color="000000" w:fill="FFFFFF"/>
            <w:vAlign w:val="center"/>
            <w:hideMark/>
          </w:tcPr>
          <w:p w14:paraId="56FC122A" w14:textId="77777777" w:rsidR="00D758B2" w:rsidRPr="00496585" w:rsidRDefault="00D758B2" w:rsidP="00D758B2">
            <w:pPr>
              <w:spacing w:after="24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Capacitaciones y sensibilización para la comunidad (PPAC)</w:t>
            </w:r>
          </w:p>
        </w:tc>
        <w:tc>
          <w:tcPr>
            <w:tcW w:w="1820" w:type="dxa"/>
            <w:tcBorders>
              <w:top w:val="single" w:sz="12" w:space="0" w:color="auto"/>
              <w:left w:val="nil"/>
              <w:bottom w:val="single" w:sz="4" w:space="0" w:color="9BC2E6"/>
              <w:right w:val="single" w:sz="4" w:space="0" w:color="9BC2E6"/>
            </w:tcBorders>
            <w:shd w:val="clear" w:color="000000" w:fill="FFFFFF"/>
            <w:vAlign w:val="center"/>
            <w:hideMark/>
          </w:tcPr>
          <w:p w14:paraId="1F51A8E1"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Capacitaciones impartidas</w:t>
            </w:r>
          </w:p>
        </w:tc>
        <w:tc>
          <w:tcPr>
            <w:tcW w:w="2241" w:type="dxa"/>
            <w:tcBorders>
              <w:top w:val="single" w:sz="12" w:space="0" w:color="auto"/>
              <w:left w:val="nil"/>
              <w:bottom w:val="single" w:sz="4" w:space="0" w:color="9BC2E6"/>
              <w:right w:val="single" w:sz="4" w:space="0" w:color="9BC2E6"/>
            </w:tcBorders>
            <w:shd w:val="clear" w:color="000000" w:fill="FFFFFF"/>
            <w:vAlign w:val="center"/>
            <w:hideMark/>
          </w:tcPr>
          <w:p w14:paraId="1AC88E7E"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Informe de capacitación</w:t>
            </w:r>
          </w:p>
        </w:tc>
        <w:tc>
          <w:tcPr>
            <w:tcW w:w="1276" w:type="dxa"/>
            <w:tcBorders>
              <w:top w:val="single" w:sz="12" w:space="0" w:color="auto"/>
              <w:left w:val="nil"/>
              <w:bottom w:val="single" w:sz="4" w:space="0" w:color="9BC2E6"/>
              <w:right w:val="single" w:sz="4" w:space="0" w:color="9BC2E6"/>
            </w:tcBorders>
            <w:shd w:val="clear" w:color="000000" w:fill="FFFFFF"/>
            <w:vAlign w:val="center"/>
            <w:hideMark/>
          </w:tcPr>
          <w:p w14:paraId="1B0F2795" w14:textId="03913351" w:rsidR="00D758B2" w:rsidRPr="00496585" w:rsidRDefault="00496585" w:rsidP="00D758B2">
            <w:pPr>
              <w:spacing w:after="0" w:line="240" w:lineRule="auto"/>
              <w:jc w:val="center"/>
              <w:rPr>
                <w:rFonts w:ascii="Arial" w:eastAsia="Times New Roman" w:hAnsi="Arial" w:cs="Arial"/>
                <w:sz w:val="20"/>
                <w:szCs w:val="20"/>
                <w:lang w:eastAsia="es-DO"/>
              </w:rPr>
            </w:pPr>
            <w:r>
              <w:rPr>
                <w:rFonts w:ascii="Arial" w:eastAsia="Times New Roman" w:hAnsi="Arial" w:cs="Arial"/>
                <w:sz w:val="20"/>
                <w:szCs w:val="20"/>
                <w:lang w:eastAsia="es-DO"/>
              </w:rPr>
              <w:t>1</w:t>
            </w:r>
          </w:p>
        </w:tc>
        <w:tc>
          <w:tcPr>
            <w:tcW w:w="1134" w:type="dxa"/>
            <w:tcBorders>
              <w:top w:val="nil"/>
              <w:left w:val="nil"/>
              <w:bottom w:val="nil"/>
              <w:right w:val="nil"/>
            </w:tcBorders>
            <w:shd w:val="clear" w:color="auto" w:fill="auto"/>
            <w:noWrap/>
            <w:vAlign w:val="center"/>
            <w:hideMark/>
          </w:tcPr>
          <w:p w14:paraId="2F6E2E43" w14:textId="284C5861" w:rsidR="00D758B2" w:rsidRPr="00496585" w:rsidRDefault="00496585" w:rsidP="00D758B2">
            <w:pPr>
              <w:spacing w:after="0" w:line="240" w:lineRule="auto"/>
              <w:jc w:val="center"/>
              <w:rPr>
                <w:rFonts w:ascii="Arial" w:eastAsia="Times New Roman" w:hAnsi="Arial" w:cs="Arial"/>
                <w:sz w:val="20"/>
                <w:szCs w:val="20"/>
                <w:lang w:eastAsia="es-DO"/>
              </w:rPr>
            </w:pPr>
            <w:r>
              <w:rPr>
                <w:rFonts w:ascii="Arial" w:eastAsia="Times New Roman" w:hAnsi="Arial" w:cs="Arial"/>
                <w:sz w:val="20"/>
                <w:szCs w:val="20"/>
                <w:lang w:eastAsia="es-DO"/>
              </w:rPr>
              <w:t>0</w:t>
            </w:r>
          </w:p>
        </w:tc>
        <w:tc>
          <w:tcPr>
            <w:tcW w:w="141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30F17D7C" w14:textId="1E51B415" w:rsidR="00D758B2" w:rsidRPr="00496585" w:rsidRDefault="00496585" w:rsidP="00D758B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r w:rsidR="00D758B2" w:rsidRPr="00496585">
              <w:rPr>
                <w:rFonts w:ascii="Arial" w:eastAsia="Times New Roman" w:hAnsi="Arial" w:cs="Arial"/>
                <w:color w:val="000000"/>
                <w:sz w:val="20"/>
                <w:szCs w:val="20"/>
                <w:lang w:eastAsia="es-DO"/>
              </w:rPr>
              <w:t> </w:t>
            </w:r>
          </w:p>
        </w:tc>
      </w:tr>
      <w:tr w:rsidR="00D758B2" w:rsidRPr="00D758B2" w14:paraId="4915BEC9" w14:textId="77777777" w:rsidTr="00496585">
        <w:trPr>
          <w:trHeight w:val="510"/>
        </w:trPr>
        <w:tc>
          <w:tcPr>
            <w:tcW w:w="1741" w:type="dxa"/>
            <w:vMerge/>
            <w:tcBorders>
              <w:top w:val="single" w:sz="12" w:space="0" w:color="auto"/>
              <w:left w:val="single" w:sz="4" w:space="0" w:color="9BC2E6"/>
              <w:bottom w:val="single" w:sz="8" w:space="0" w:color="000000"/>
              <w:right w:val="single" w:sz="4" w:space="0" w:color="9BC2E6"/>
            </w:tcBorders>
            <w:vAlign w:val="center"/>
            <w:hideMark/>
          </w:tcPr>
          <w:p w14:paraId="155424DF" w14:textId="77777777" w:rsidR="00D758B2" w:rsidRPr="00496585" w:rsidRDefault="00D758B2" w:rsidP="00D758B2">
            <w:pPr>
              <w:spacing w:after="0" w:line="240" w:lineRule="auto"/>
              <w:rPr>
                <w:rFonts w:ascii="Arial" w:eastAsia="Times New Roman" w:hAnsi="Arial" w:cs="Arial"/>
                <w:sz w:val="20"/>
                <w:szCs w:val="20"/>
                <w:lang w:eastAsia="es-DO"/>
              </w:rPr>
            </w:pPr>
          </w:p>
        </w:tc>
        <w:tc>
          <w:tcPr>
            <w:tcW w:w="1820" w:type="dxa"/>
            <w:tcBorders>
              <w:top w:val="nil"/>
              <w:left w:val="nil"/>
              <w:bottom w:val="single" w:sz="4" w:space="0" w:color="9BC2E6"/>
              <w:right w:val="single" w:sz="4" w:space="0" w:color="9BC2E6"/>
            </w:tcBorders>
            <w:shd w:val="clear" w:color="000000" w:fill="FFFFFF"/>
            <w:vAlign w:val="center"/>
            <w:hideMark/>
          </w:tcPr>
          <w:p w14:paraId="581730D7"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Personas capacitadas</w:t>
            </w:r>
          </w:p>
        </w:tc>
        <w:tc>
          <w:tcPr>
            <w:tcW w:w="2241" w:type="dxa"/>
            <w:tcBorders>
              <w:top w:val="nil"/>
              <w:left w:val="nil"/>
              <w:bottom w:val="single" w:sz="4" w:space="0" w:color="9BC2E6"/>
              <w:right w:val="single" w:sz="4" w:space="0" w:color="9BC2E6"/>
            </w:tcBorders>
            <w:shd w:val="clear" w:color="000000" w:fill="FFFFFF"/>
            <w:vAlign w:val="center"/>
            <w:hideMark/>
          </w:tcPr>
          <w:p w14:paraId="0CB979EE"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 xml:space="preserve">Reporte de </w:t>
            </w:r>
            <w:proofErr w:type="spellStart"/>
            <w:r w:rsidRPr="00496585">
              <w:rPr>
                <w:rFonts w:ascii="Arial" w:eastAsia="Times New Roman" w:hAnsi="Arial" w:cs="Arial"/>
                <w:sz w:val="20"/>
                <w:szCs w:val="20"/>
                <w:lang w:eastAsia="es-DO"/>
              </w:rPr>
              <w:t>powerbi</w:t>
            </w:r>
            <w:proofErr w:type="spellEnd"/>
          </w:p>
        </w:tc>
        <w:tc>
          <w:tcPr>
            <w:tcW w:w="1276" w:type="dxa"/>
            <w:tcBorders>
              <w:top w:val="nil"/>
              <w:left w:val="nil"/>
              <w:bottom w:val="single" w:sz="4" w:space="0" w:color="9BC2E6"/>
              <w:right w:val="single" w:sz="4" w:space="0" w:color="9BC2E6"/>
            </w:tcBorders>
            <w:shd w:val="clear" w:color="000000" w:fill="FFFFFF"/>
            <w:vAlign w:val="center"/>
            <w:hideMark/>
          </w:tcPr>
          <w:p w14:paraId="4287606D" w14:textId="1426A0EB"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 </w:t>
            </w:r>
            <w:r w:rsidR="00496585" w:rsidRPr="00496585">
              <w:rPr>
                <w:rFonts w:ascii="Arial" w:eastAsia="Times New Roman" w:hAnsi="Arial" w:cs="Arial"/>
                <w:sz w:val="20"/>
                <w:szCs w:val="20"/>
                <w:lang w:eastAsia="es-DO"/>
              </w:rPr>
              <w:t>0</w:t>
            </w:r>
          </w:p>
        </w:tc>
        <w:tc>
          <w:tcPr>
            <w:tcW w:w="1134" w:type="dxa"/>
            <w:tcBorders>
              <w:top w:val="nil"/>
              <w:left w:val="nil"/>
              <w:bottom w:val="nil"/>
              <w:right w:val="nil"/>
            </w:tcBorders>
            <w:shd w:val="clear" w:color="auto" w:fill="auto"/>
            <w:noWrap/>
            <w:vAlign w:val="center"/>
            <w:hideMark/>
          </w:tcPr>
          <w:p w14:paraId="5E8AFB94" w14:textId="4DA8654E" w:rsidR="00D758B2" w:rsidRPr="00496585" w:rsidRDefault="00496585"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0</w:t>
            </w:r>
          </w:p>
        </w:tc>
        <w:tc>
          <w:tcPr>
            <w:tcW w:w="141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14E24FA2" w14:textId="392F42A8" w:rsidR="00D758B2" w:rsidRPr="00496585" w:rsidRDefault="00D758B2" w:rsidP="00D758B2">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 </w:t>
            </w:r>
            <w:r w:rsidR="00496585">
              <w:rPr>
                <w:rFonts w:ascii="Arial" w:eastAsia="Times New Roman" w:hAnsi="Arial" w:cs="Arial"/>
                <w:color w:val="000000"/>
                <w:sz w:val="20"/>
                <w:szCs w:val="20"/>
                <w:lang w:eastAsia="es-DO"/>
              </w:rPr>
              <w:t>0%</w:t>
            </w:r>
          </w:p>
        </w:tc>
      </w:tr>
      <w:tr w:rsidR="00D758B2" w:rsidRPr="00D758B2" w14:paraId="7878B487" w14:textId="77777777" w:rsidTr="00496585">
        <w:trPr>
          <w:trHeight w:val="780"/>
        </w:trPr>
        <w:tc>
          <w:tcPr>
            <w:tcW w:w="1741" w:type="dxa"/>
            <w:vMerge/>
            <w:tcBorders>
              <w:top w:val="single" w:sz="12" w:space="0" w:color="auto"/>
              <w:left w:val="single" w:sz="4" w:space="0" w:color="9BC2E6"/>
              <w:bottom w:val="single" w:sz="8" w:space="0" w:color="000000"/>
              <w:right w:val="single" w:sz="4" w:space="0" w:color="9BC2E6"/>
            </w:tcBorders>
            <w:vAlign w:val="center"/>
            <w:hideMark/>
          </w:tcPr>
          <w:p w14:paraId="6245030E" w14:textId="77777777" w:rsidR="00D758B2" w:rsidRPr="00496585" w:rsidRDefault="00D758B2" w:rsidP="00D758B2">
            <w:pPr>
              <w:spacing w:after="0" w:line="240" w:lineRule="auto"/>
              <w:rPr>
                <w:rFonts w:ascii="Arial" w:eastAsia="Times New Roman" w:hAnsi="Arial" w:cs="Arial"/>
                <w:sz w:val="20"/>
                <w:szCs w:val="20"/>
                <w:lang w:eastAsia="es-DO"/>
              </w:rPr>
            </w:pPr>
          </w:p>
        </w:tc>
        <w:tc>
          <w:tcPr>
            <w:tcW w:w="1820" w:type="dxa"/>
            <w:tcBorders>
              <w:top w:val="nil"/>
              <w:left w:val="nil"/>
              <w:bottom w:val="single" w:sz="8" w:space="0" w:color="auto"/>
              <w:right w:val="single" w:sz="4" w:space="0" w:color="9BC2E6"/>
            </w:tcBorders>
            <w:shd w:val="clear" w:color="000000" w:fill="FFFFFF"/>
            <w:vAlign w:val="center"/>
            <w:hideMark/>
          </w:tcPr>
          <w:p w14:paraId="0C93085B"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Acciones de sensibilización</w:t>
            </w:r>
          </w:p>
        </w:tc>
        <w:tc>
          <w:tcPr>
            <w:tcW w:w="2241" w:type="dxa"/>
            <w:tcBorders>
              <w:top w:val="nil"/>
              <w:left w:val="nil"/>
              <w:bottom w:val="single" w:sz="8" w:space="0" w:color="auto"/>
              <w:right w:val="single" w:sz="4" w:space="0" w:color="9BC2E6"/>
            </w:tcBorders>
            <w:shd w:val="clear" w:color="000000" w:fill="FFFFFF"/>
            <w:vAlign w:val="center"/>
            <w:hideMark/>
          </w:tcPr>
          <w:p w14:paraId="7FB43D7B"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Formulario de reporte de actividad</w:t>
            </w:r>
          </w:p>
        </w:tc>
        <w:tc>
          <w:tcPr>
            <w:tcW w:w="1276" w:type="dxa"/>
            <w:tcBorders>
              <w:top w:val="nil"/>
              <w:left w:val="nil"/>
              <w:bottom w:val="single" w:sz="8" w:space="0" w:color="auto"/>
              <w:right w:val="single" w:sz="4" w:space="0" w:color="9BC2E6"/>
            </w:tcBorders>
            <w:shd w:val="clear" w:color="000000" w:fill="FFFFFF"/>
            <w:vAlign w:val="center"/>
            <w:hideMark/>
          </w:tcPr>
          <w:p w14:paraId="40A7A141"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5</w:t>
            </w:r>
          </w:p>
        </w:tc>
        <w:tc>
          <w:tcPr>
            <w:tcW w:w="1134" w:type="dxa"/>
            <w:tcBorders>
              <w:top w:val="single" w:sz="4" w:space="0" w:color="9BC2E6"/>
              <w:left w:val="nil"/>
              <w:bottom w:val="single" w:sz="8" w:space="0" w:color="auto"/>
              <w:right w:val="single" w:sz="4" w:space="0" w:color="9BC2E6"/>
            </w:tcBorders>
            <w:shd w:val="clear" w:color="000000" w:fill="FFFFFF"/>
            <w:vAlign w:val="center"/>
            <w:hideMark/>
          </w:tcPr>
          <w:p w14:paraId="79E200F8"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0</w:t>
            </w:r>
          </w:p>
        </w:tc>
        <w:tc>
          <w:tcPr>
            <w:tcW w:w="141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6E4C196F" w14:textId="651D09C9" w:rsidR="00D758B2" w:rsidRPr="00496585" w:rsidRDefault="00D758B2" w:rsidP="00D758B2">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0</w:t>
            </w:r>
            <w:r w:rsidR="00496585">
              <w:rPr>
                <w:rFonts w:ascii="Arial" w:eastAsia="Times New Roman" w:hAnsi="Arial" w:cs="Arial"/>
                <w:color w:val="000000"/>
                <w:sz w:val="20"/>
                <w:szCs w:val="20"/>
                <w:lang w:eastAsia="es-DO"/>
              </w:rPr>
              <w:t>%</w:t>
            </w:r>
          </w:p>
        </w:tc>
      </w:tr>
      <w:tr w:rsidR="00D758B2" w:rsidRPr="00D758B2" w14:paraId="6B745AE9" w14:textId="77777777" w:rsidTr="00496585">
        <w:trPr>
          <w:trHeight w:val="765"/>
        </w:trPr>
        <w:tc>
          <w:tcPr>
            <w:tcW w:w="1741" w:type="dxa"/>
            <w:vMerge w:val="restart"/>
            <w:tcBorders>
              <w:top w:val="nil"/>
              <w:left w:val="single" w:sz="4" w:space="0" w:color="9BC2E6"/>
              <w:bottom w:val="single" w:sz="8" w:space="0" w:color="000000"/>
              <w:right w:val="single" w:sz="4" w:space="0" w:color="9BC2E6"/>
            </w:tcBorders>
            <w:shd w:val="clear" w:color="000000" w:fill="FFFFFF"/>
            <w:vAlign w:val="center"/>
            <w:hideMark/>
          </w:tcPr>
          <w:p w14:paraId="49B28CF6"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Acciones de sensibilización para el área educativa (PPAE)</w:t>
            </w:r>
          </w:p>
        </w:tc>
        <w:tc>
          <w:tcPr>
            <w:tcW w:w="1820" w:type="dxa"/>
            <w:tcBorders>
              <w:top w:val="nil"/>
              <w:left w:val="nil"/>
              <w:bottom w:val="single" w:sz="4" w:space="0" w:color="9BC2E6"/>
              <w:right w:val="single" w:sz="4" w:space="0" w:color="9BC2E6"/>
            </w:tcBorders>
            <w:shd w:val="clear" w:color="auto" w:fill="auto"/>
            <w:vAlign w:val="center"/>
            <w:hideMark/>
          </w:tcPr>
          <w:p w14:paraId="61D6A530"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 xml:space="preserve">Acciones de sensibilización con universitarias </w:t>
            </w:r>
          </w:p>
        </w:tc>
        <w:tc>
          <w:tcPr>
            <w:tcW w:w="2241" w:type="dxa"/>
            <w:tcBorders>
              <w:top w:val="nil"/>
              <w:left w:val="nil"/>
              <w:bottom w:val="single" w:sz="4" w:space="0" w:color="9BC2E6"/>
              <w:right w:val="single" w:sz="4" w:space="0" w:color="9BC2E6"/>
            </w:tcBorders>
            <w:shd w:val="clear" w:color="auto" w:fill="auto"/>
            <w:vAlign w:val="center"/>
            <w:hideMark/>
          </w:tcPr>
          <w:p w14:paraId="028C0AE4"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Formulario de reporte de actividad</w:t>
            </w:r>
          </w:p>
        </w:tc>
        <w:tc>
          <w:tcPr>
            <w:tcW w:w="1276" w:type="dxa"/>
            <w:tcBorders>
              <w:top w:val="nil"/>
              <w:left w:val="nil"/>
              <w:bottom w:val="single" w:sz="4" w:space="0" w:color="9BC2E6"/>
              <w:right w:val="single" w:sz="4" w:space="0" w:color="9BC2E6"/>
            </w:tcBorders>
            <w:shd w:val="clear" w:color="000000" w:fill="FFFFFF"/>
            <w:vAlign w:val="center"/>
            <w:hideMark/>
          </w:tcPr>
          <w:p w14:paraId="518A883F"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1</w:t>
            </w:r>
          </w:p>
        </w:tc>
        <w:tc>
          <w:tcPr>
            <w:tcW w:w="1134" w:type="dxa"/>
            <w:tcBorders>
              <w:top w:val="nil"/>
              <w:left w:val="nil"/>
              <w:bottom w:val="nil"/>
              <w:right w:val="nil"/>
            </w:tcBorders>
            <w:shd w:val="clear" w:color="auto" w:fill="auto"/>
            <w:noWrap/>
            <w:vAlign w:val="center"/>
            <w:hideMark/>
          </w:tcPr>
          <w:p w14:paraId="4A99B44D" w14:textId="77777777" w:rsidR="00D758B2" w:rsidRPr="00496585" w:rsidRDefault="00D758B2" w:rsidP="00D758B2">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0</w:t>
            </w:r>
          </w:p>
        </w:tc>
        <w:tc>
          <w:tcPr>
            <w:tcW w:w="141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05A6CF88" w14:textId="260D4D4C" w:rsidR="00D758B2" w:rsidRPr="00496585" w:rsidRDefault="00D758B2" w:rsidP="00D758B2">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0</w:t>
            </w:r>
            <w:r w:rsidR="00496585">
              <w:rPr>
                <w:rFonts w:ascii="Arial" w:eastAsia="Times New Roman" w:hAnsi="Arial" w:cs="Arial"/>
                <w:color w:val="000000"/>
                <w:sz w:val="20"/>
                <w:szCs w:val="20"/>
                <w:lang w:eastAsia="es-DO"/>
              </w:rPr>
              <w:t>%</w:t>
            </w:r>
          </w:p>
        </w:tc>
      </w:tr>
      <w:tr w:rsidR="00D758B2" w:rsidRPr="00D758B2" w14:paraId="7CD8AB25" w14:textId="77777777" w:rsidTr="00496585">
        <w:trPr>
          <w:trHeight w:val="765"/>
        </w:trPr>
        <w:tc>
          <w:tcPr>
            <w:tcW w:w="1741" w:type="dxa"/>
            <w:vMerge/>
            <w:tcBorders>
              <w:top w:val="nil"/>
              <w:left w:val="single" w:sz="4" w:space="0" w:color="9BC2E6"/>
              <w:bottom w:val="single" w:sz="8" w:space="0" w:color="000000"/>
              <w:right w:val="single" w:sz="4" w:space="0" w:color="9BC2E6"/>
            </w:tcBorders>
            <w:vAlign w:val="center"/>
            <w:hideMark/>
          </w:tcPr>
          <w:p w14:paraId="55C2AEF9" w14:textId="77777777" w:rsidR="00D758B2" w:rsidRPr="00496585" w:rsidRDefault="00D758B2" w:rsidP="00D758B2">
            <w:pPr>
              <w:spacing w:after="0" w:line="240" w:lineRule="auto"/>
              <w:rPr>
                <w:rFonts w:ascii="Arial" w:eastAsia="Times New Roman" w:hAnsi="Arial" w:cs="Arial"/>
                <w:sz w:val="20"/>
                <w:szCs w:val="20"/>
                <w:lang w:eastAsia="es-DO"/>
              </w:rPr>
            </w:pPr>
          </w:p>
        </w:tc>
        <w:tc>
          <w:tcPr>
            <w:tcW w:w="1820" w:type="dxa"/>
            <w:tcBorders>
              <w:top w:val="nil"/>
              <w:left w:val="nil"/>
              <w:bottom w:val="single" w:sz="4" w:space="0" w:color="9BC2E6"/>
              <w:right w:val="single" w:sz="4" w:space="0" w:color="9BC2E6"/>
            </w:tcBorders>
            <w:shd w:val="clear" w:color="000000" w:fill="FFFFFF"/>
            <w:vAlign w:val="center"/>
            <w:hideMark/>
          </w:tcPr>
          <w:p w14:paraId="28BF688A"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Conferencias para estudiantes universitarios</w:t>
            </w:r>
          </w:p>
        </w:tc>
        <w:tc>
          <w:tcPr>
            <w:tcW w:w="2241" w:type="dxa"/>
            <w:tcBorders>
              <w:top w:val="nil"/>
              <w:left w:val="nil"/>
              <w:bottom w:val="single" w:sz="4" w:space="0" w:color="9BC2E6"/>
              <w:right w:val="single" w:sz="4" w:space="0" w:color="9BC2E6"/>
            </w:tcBorders>
            <w:shd w:val="clear" w:color="000000" w:fill="FFFFFF"/>
            <w:vAlign w:val="center"/>
            <w:hideMark/>
          </w:tcPr>
          <w:p w14:paraId="521A470E"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Formulario de reporte de actividad</w:t>
            </w:r>
          </w:p>
        </w:tc>
        <w:tc>
          <w:tcPr>
            <w:tcW w:w="1276" w:type="dxa"/>
            <w:tcBorders>
              <w:top w:val="nil"/>
              <w:left w:val="nil"/>
              <w:bottom w:val="single" w:sz="4" w:space="0" w:color="9BC2E6"/>
              <w:right w:val="single" w:sz="4" w:space="0" w:color="9BC2E6"/>
            </w:tcBorders>
            <w:shd w:val="clear" w:color="000000" w:fill="FFFFFF"/>
            <w:vAlign w:val="center"/>
            <w:hideMark/>
          </w:tcPr>
          <w:p w14:paraId="5524C485"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1</w:t>
            </w:r>
          </w:p>
        </w:tc>
        <w:tc>
          <w:tcPr>
            <w:tcW w:w="1134" w:type="dxa"/>
            <w:tcBorders>
              <w:top w:val="single" w:sz="4" w:space="0" w:color="9BC2E6"/>
              <w:left w:val="nil"/>
              <w:bottom w:val="single" w:sz="4" w:space="0" w:color="9BC2E6"/>
              <w:right w:val="single" w:sz="4" w:space="0" w:color="9BC2E6"/>
            </w:tcBorders>
            <w:shd w:val="clear" w:color="000000" w:fill="FFFFFF"/>
            <w:vAlign w:val="center"/>
            <w:hideMark/>
          </w:tcPr>
          <w:p w14:paraId="7E93F363"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0</w:t>
            </w:r>
          </w:p>
        </w:tc>
        <w:tc>
          <w:tcPr>
            <w:tcW w:w="141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0CED0B56" w14:textId="607FDAAA" w:rsidR="00D758B2" w:rsidRPr="00496585" w:rsidRDefault="00D758B2" w:rsidP="00D758B2">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0</w:t>
            </w:r>
            <w:r w:rsidR="00496585">
              <w:rPr>
                <w:rFonts w:ascii="Arial" w:eastAsia="Times New Roman" w:hAnsi="Arial" w:cs="Arial"/>
                <w:color w:val="000000"/>
                <w:sz w:val="20"/>
                <w:szCs w:val="20"/>
                <w:lang w:eastAsia="es-DO"/>
              </w:rPr>
              <w:t>%</w:t>
            </w:r>
          </w:p>
        </w:tc>
      </w:tr>
      <w:tr w:rsidR="00D758B2" w:rsidRPr="00D758B2" w14:paraId="014B062D" w14:textId="77777777" w:rsidTr="00496585">
        <w:trPr>
          <w:trHeight w:val="765"/>
        </w:trPr>
        <w:tc>
          <w:tcPr>
            <w:tcW w:w="1741" w:type="dxa"/>
            <w:vMerge w:val="restart"/>
            <w:tcBorders>
              <w:top w:val="nil"/>
              <w:left w:val="single" w:sz="4" w:space="0" w:color="9BC2E6"/>
              <w:bottom w:val="single" w:sz="8" w:space="0" w:color="000000"/>
              <w:right w:val="single" w:sz="4" w:space="0" w:color="9BC2E6"/>
            </w:tcBorders>
            <w:shd w:val="clear" w:color="000000" w:fill="FFFFFF"/>
            <w:vAlign w:val="center"/>
            <w:hideMark/>
          </w:tcPr>
          <w:p w14:paraId="7BFFDFF5"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Acciones de sensibilización para el área deportiva (PPAD)</w:t>
            </w:r>
          </w:p>
        </w:tc>
        <w:tc>
          <w:tcPr>
            <w:tcW w:w="1820" w:type="dxa"/>
            <w:tcBorders>
              <w:top w:val="nil"/>
              <w:left w:val="nil"/>
              <w:bottom w:val="single" w:sz="4" w:space="0" w:color="9BC2E6"/>
              <w:right w:val="single" w:sz="4" w:space="0" w:color="9BC2E6"/>
            </w:tcBorders>
            <w:shd w:val="clear" w:color="000000" w:fill="FFFFFF"/>
            <w:vAlign w:val="center"/>
            <w:hideMark/>
          </w:tcPr>
          <w:p w14:paraId="223FB81C"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Acciones de sensibilización</w:t>
            </w:r>
          </w:p>
        </w:tc>
        <w:tc>
          <w:tcPr>
            <w:tcW w:w="2241" w:type="dxa"/>
            <w:tcBorders>
              <w:top w:val="nil"/>
              <w:left w:val="nil"/>
              <w:bottom w:val="single" w:sz="4" w:space="0" w:color="9BC2E6"/>
              <w:right w:val="single" w:sz="4" w:space="0" w:color="9BC2E6"/>
            </w:tcBorders>
            <w:shd w:val="clear" w:color="000000" w:fill="FFFFFF"/>
            <w:vAlign w:val="center"/>
            <w:hideMark/>
          </w:tcPr>
          <w:p w14:paraId="0186D8A0"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Formulario de reporte de actividad</w:t>
            </w:r>
          </w:p>
        </w:tc>
        <w:tc>
          <w:tcPr>
            <w:tcW w:w="1276" w:type="dxa"/>
            <w:tcBorders>
              <w:top w:val="nil"/>
              <w:left w:val="nil"/>
              <w:bottom w:val="single" w:sz="4" w:space="0" w:color="9BC2E6"/>
              <w:right w:val="single" w:sz="4" w:space="0" w:color="9BC2E6"/>
            </w:tcBorders>
            <w:shd w:val="clear" w:color="000000" w:fill="FFFFFF"/>
            <w:vAlign w:val="center"/>
            <w:hideMark/>
          </w:tcPr>
          <w:p w14:paraId="2D312C6C"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6</w:t>
            </w:r>
          </w:p>
        </w:tc>
        <w:tc>
          <w:tcPr>
            <w:tcW w:w="1134" w:type="dxa"/>
            <w:tcBorders>
              <w:top w:val="nil"/>
              <w:left w:val="nil"/>
              <w:bottom w:val="nil"/>
              <w:right w:val="nil"/>
            </w:tcBorders>
            <w:shd w:val="clear" w:color="auto" w:fill="auto"/>
            <w:noWrap/>
            <w:vAlign w:val="center"/>
            <w:hideMark/>
          </w:tcPr>
          <w:p w14:paraId="5281EAD9" w14:textId="77777777" w:rsidR="00D758B2" w:rsidRPr="00496585" w:rsidRDefault="00D758B2" w:rsidP="00D758B2">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0</w:t>
            </w:r>
          </w:p>
        </w:tc>
        <w:tc>
          <w:tcPr>
            <w:tcW w:w="141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5D1B7457" w14:textId="23F4A153" w:rsidR="00D758B2" w:rsidRPr="00496585" w:rsidRDefault="00D758B2" w:rsidP="00D758B2">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0</w:t>
            </w:r>
            <w:r w:rsidR="00496585">
              <w:rPr>
                <w:rFonts w:ascii="Arial" w:eastAsia="Times New Roman" w:hAnsi="Arial" w:cs="Arial"/>
                <w:color w:val="000000"/>
                <w:sz w:val="20"/>
                <w:szCs w:val="20"/>
                <w:lang w:eastAsia="es-DO"/>
              </w:rPr>
              <w:t>%</w:t>
            </w:r>
          </w:p>
        </w:tc>
      </w:tr>
      <w:tr w:rsidR="00D758B2" w:rsidRPr="00D758B2" w14:paraId="117A3386" w14:textId="77777777" w:rsidTr="00496585">
        <w:trPr>
          <w:trHeight w:val="1020"/>
        </w:trPr>
        <w:tc>
          <w:tcPr>
            <w:tcW w:w="1741" w:type="dxa"/>
            <w:vMerge/>
            <w:tcBorders>
              <w:top w:val="nil"/>
              <w:left w:val="single" w:sz="4" w:space="0" w:color="9BC2E6"/>
              <w:bottom w:val="single" w:sz="8" w:space="0" w:color="000000"/>
              <w:right w:val="single" w:sz="4" w:space="0" w:color="9BC2E6"/>
            </w:tcBorders>
            <w:vAlign w:val="center"/>
            <w:hideMark/>
          </w:tcPr>
          <w:p w14:paraId="36389449" w14:textId="77777777" w:rsidR="00D758B2" w:rsidRPr="00496585" w:rsidRDefault="00D758B2" w:rsidP="00D758B2">
            <w:pPr>
              <w:spacing w:after="0" w:line="240" w:lineRule="auto"/>
              <w:rPr>
                <w:rFonts w:ascii="Arial" w:eastAsia="Times New Roman" w:hAnsi="Arial" w:cs="Arial"/>
                <w:sz w:val="20"/>
                <w:szCs w:val="20"/>
                <w:lang w:eastAsia="es-DO"/>
              </w:rPr>
            </w:pPr>
          </w:p>
        </w:tc>
        <w:tc>
          <w:tcPr>
            <w:tcW w:w="1820" w:type="dxa"/>
            <w:tcBorders>
              <w:top w:val="nil"/>
              <w:left w:val="nil"/>
              <w:bottom w:val="single" w:sz="4" w:space="0" w:color="9BC2E6"/>
              <w:right w:val="single" w:sz="4" w:space="0" w:color="9BC2E6"/>
            </w:tcBorders>
            <w:shd w:val="clear" w:color="000000" w:fill="FFFFFF"/>
            <w:vAlign w:val="center"/>
            <w:hideMark/>
          </w:tcPr>
          <w:p w14:paraId="339D873E"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Taller para dirigentes, entrenadores y monitores</w:t>
            </w:r>
          </w:p>
        </w:tc>
        <w:tc>
          <w:tcPr>
            <w:tcW w:w="2241" w:type="dxa"/>
            <w:tcBorders>
              <w:top w:val="nil"/>
              <w:left w:val="nil"/>
              <w:bottom w:val="single" w:sz="4" w:space="0" w:color="9BC2E6"/>
              <w:right w:val="single" w:sz="4" w:space="0" w:color="9BC2E6"/>
            </w:tcBorders>
            <w:shd w:val="clear" w:color="000000" w:fill="FFFFFF"/>
            <w:vAlign w:val="center"/>
            <w:hideMark/>
          </w:tcPr>
          <w:p w14:paraId="3D5A28D8"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Formulario de reporte de actividad</w:t>
            </w:r>
          </w:p>
        </w:tc>
        <w:tc>
          <w:tcPr>
            <w:tcW w:w="1276" w:type="dxa"/>
            <w:tcBorders>
              <w:top w:val="nil"/>
              <w:left w:val="nil"/>
              <w:bottom w:val="single" w:sz="4" w:space="0" w:color="9BC2E6"/>
              <w:right w:val="single" w:sz="4" w:space="0" w:color="9BC2E6"/>
            </w:tcBorders>
            <w:shd w:val="clear" w:color="000000" w:fill="FFFFFF"/>
            <w:vAlign w:val="center"/>
            <w:hideMark/>
          </w:tcPr>
          <w:p w14:paraId="46DDBFB5"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1</w:t>
            </w:r>
          </w:p>
        </w:tc>
        <w:tc>
          <w:tcPr>
            <w:tcW w:w="1134" w:type="dxa"/>
            <w:tcBorders>
              <w:top w:val="nil"/>
              <w:left w:val="nil"/>
              <w:bottom w:val="nil"/>
              <w:right w:val="nil"/>
            </w:tcBorders>
            <w:shd w:val="clear" w:color="auto" w:fill="auto"/>
            <w:noWrap/>
            <w:vAlign w:val="center"/>
            <w:hideMark/>
          </w:tcPr>
          <w:p w14:paraId="44106968" w14:textId="77777777" w:rsidR="00D758B2" w:rsidRPr="00496585" w:rsidRDefault="00D758B2" w:rsidP="00D758B2">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0</w:t>
            </w:r>
          </w:p>
        </w:tc>
        <w:tc>
          <w:tcPr>
            <w:tcW w:w="141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44A88EC7" w14:textId="7ADDA066" w:rsidR="00D758B2" w:rsidRPr="00496585" w:rsidRDefault="00D758B2" w:rsidP="00D758B2">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0</w:t>
            </w:r>
            <w:r w:rsidR="00496585">
              <w:rPr>
                <w:rFonts w:ascii="Arial" w:eastAsia="Times New Roman" w:hAnsi="Arial" w:cs="Arial"/>
                <w:color w:val="000000"/>
                <w:sz w:val="20"/>
                <w:szCs w:val="20"/>
                <w:lang w:eastAsia="es-DO"/>
              </w:rPr>
              <w:t>%</w:t>
            </w:r>
          </w:p>
        </w:tc>
      </w:tr>
      <w:tr w:rsidR="00D758B2" w:rsidRPr="00D758B2" w14:paraId="596F6030" w14:textId="77777777" w:rsidTr="00496585">
        <w:trPr>
          <w:trHeight w:val="780"/>
        </w:trPr>
        <w:tc>
          <w:tcPr>
            <w:tcW w:w="1741" w:type="dxa"/>
            <w:vMerge/>
            <w:tcBorders>
              <w:top w:val="nil"/>
              <w:left w:val="single" w:sz="4" w:space="0" w:color="9BC2E6"/>
              <w:bottom w:val="single" w:sz="8" w:space="0" w:color="000000"/>
              <w:right w:val="single" w:sz="4" w:space="0" w:color="9BC2E6"/>
            </w:tcBorders>
            <w:vAlign w:val="center"/>
            <w:hideMark/>
          </w:tcPr>
          <w:p w14:paraId="18175D3F" w14:textId="77777777" w:rsidR="00D758B2" w:rsidRPr="00496585" w:rsidRDefault="00D758B2" w:rsidP="00D758B2">
            <w:pPr>
              <w:spacing w:after="0" w:line="240" w:lineRule="auto"/>
              <w:rPr>
                <w:rFonts w:ascii="Arial" w:eastAsia="Times New Roman" w:hAnsi="Arial" w:cs="Arial"/>
                <w:sz w:val="20"/>
                <w:szCs w:val="20"/>
                <w:lang w:eastAsia="es-DO"/>
              </w:rPr>
            </w:pPr>
          </w:p>
        </w:tc>
        <w:tc>
          <w:tcPr>
            <w:tcW w:w="1820" w:type="dxa"/>
            <w:tcBorders>
              <w:top w:val="nil"/>
              <w:left w:val="nil"/>
              <w:bottom w:val="single" w:sz="8" w:space="0" w:color="auto"/>
              <w:right w:val="single" w:sz="4" w:space="0" w:color="9BC2E6"/>
            </w:tcBorders>
            <w:shd w:val="clear" w:color="000000" w:fill="FFFFFF"/>
            <w:vAlign w:val="center"/>
            <w:hideMark/>
          </w:tcPr>
          <w:p w14:paraId="5360EAE4"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Personas sensibilizadas en el taller</w:t>
            </w:r>
          </w:p>
        </w:tc>
        <w:tc>
          <w:tcPr>
            <w:tcW w:w="2241" w:type="dxa"/>
            <w:tcBorders>
              <w:top w:val="nil"/>
              <w:left w:val="nil"/>
              <w:bottom w:val="single" w:sz="8" w:space="0" w:color="auto"/>
              <w:right w:val="single" w:sz="4" w:space="0" w:color="9BC2E6"/>
            </w:tcBorders>
            <w:shd w:val="clear" w:color="000000" w:fill="FFFFFF"/>
            <w:vAlign w:val="center"/>
            <w:hideMark/>
          </w:tcPr>
          <w:p w14:paraId="481FFEB9"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 xml:space="preserve">Reporte de </w:t>
            </w:r>
            <w:proofErr w:type="spellStart"/>
            <w:r w:rsidRPr="00496585">
              <w:rPr>
                <w:rFonts w:ascii="Arial" w:eastAsia="Times New Roman" w:hAnsi="Arial" w:cs="Arial"/>
                <w:sz w:val="20"/>
                <w:szCs w:val="20"/>
                <w:lang w:eastAsia="es-DO"/>
              </w:rPr>
              <w:t>powerbi</w:t>
            </w:r>
            <w:proofErr w:type="spellEnd"/>
          </w:p>
        </w:tc>
        <w:tc>
          <w:tcPr>
            <w:tcW w:w="1276" w:type="dxa"/>
            <w:tcBorders>
              <w:top w:val="nil"/>
              <w:left w:val="nil"/>
              <w:bottom w:val="single" w:sz="8" w:space="0" w:color="auto"/>
              <w:right w:val="single" w:sz="4" w:space="0" w:color="9BC2E6"/>
            </w:tcBorders>
            <w:shd w:val="clear" w:color="000000" w:fill="FFFFFF"/>
            <w:vAlign w:val="center"/>
            <w:hideMark/>
          </w:tcPr>
          <w:p w14:paraId="0E7BED81"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50</w:t>
            </w:r>
          </w:p>
        </w:tc>
        <w:tc>
          <w:tcPr>
            <w:tcW w:w="1134" w:type="dxa"/>
            <w:tcBorders>
              <w:top w:val="single" w:sz="4" w:space="0" w:color="9BC2E6"/>
              <w:left w:val="nil"/>
              <w:bottom w:val="single" w:sz="8" w:space="0" w:color="auto"/>
              <w:right w:val="single" w:sz="4" w:space="0" w:color="9BC2E6"/>
            </w:tcBorders>
            <w:shd w:val="clear" w:color="000000" w:fill="FFFFFF"/>
            <w:vAlign w:val="center"/>
            <w:hideMark/>
          </w:tcPr>
          <w:p w14:paraId="43532FBA"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0</w:t>
            </w:r>
          </w:p>
        </w:tc>
        <w:tc>
          <w:tcPr>
            <w:tcW w:w="141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695ABF72" w14:textId="235F728D" w:rsidR="00D758B2" w:rsidRPr="00496585" w:rsidRDefault="00D758B2" w:rsidP="00D758B2">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0</w:t>
            </w:r>
            <w:r w:rsidR="00496585">
              <w:rPr>
                <w:rFonts w:ascii="Arial" w:eastAsia="Times New Roman" w:hAnsi="Arial" w:cs="Arial"/>
                <w:color w:val="000000"/>
                <w:sz w:val="20"/>
                <w:szCs w:val="20"/>
                <w:lang w:eastAsia="es-DO"/>
              </w:rPr>
              <w:t>%</w:t>
            </w:r>
          </w:p>
        </w:tc>
      </w:tr>
      <w:tr w:rsidR="00D758B2" w:rsidRPr="00D758B2" w14:paraId="056CE8B6" w14:textId="77777777" w:rsidTr="00496585">
        <w:trPr>
          <w:trHeight w:val="765"/>
        </w:trPr>
        <w:tc>
          <w:tcPr>
            <w:tcW w:w="1741" w:type="dxa"/>
            <w:vMerge w:val="restart"/>
            <w:tcBorders>
              <w:top w:val="nil"/>
              <w:left w:val="single" w:sz="4" w:space="0" w:color="9BC2E6"/>
              <w:bottom w:val="single" w:sz="8" w:space="0" w:color="000000"/>
              <w:right w:val="single" w:sz="4" w:space="0" w:color="9BC2E6"/>
            </w:tcBorders>
            <w:shd w:val="clear" w:color="000000" w:fill="FFFFFF"/>
            <w:vAlign w:val="center"/>
            <w:hideMark/>
          </w:tcPr>
          <w:p w14:paraId="20CA013C"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lastRenderedPageBreak/>
              <w:t>Acciones de sensibilización para el área laboral (PPAL)</w:t>
            </w:r>
          </w:p>
        </w:tc>
        <w:tc>
          <w:tcPr>
            <w:tcW w:w="1820" w:type="dxa"/>
            <w:tcBorders>
              <w:top w:val="nil"/>
              <w:left w:val="nil"/>
              <w:bottom w:val="single" w:sz="4" w:space="0" w:color="9BC2E6"/>
              <w:right w:val="single" w:sz="4" w:space="0" w:color="9BC2E6"/>
            </w:tcBorders>
            <w:shd w:val="clear" w:color="000000" w:fill="FFFFFF"/>
            <w:vAlign w:val="center"/>
            <w:hideMark/>
          </w:tcPr>
          <w:p w14:paraId="009E0E94"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Acciones de sensibilización</w:t>
            </w:r>
          </w:p>
        </w:tc>
        <w:tc>
          <w:tcPr>
            <w:tcW w:w="2241" w:type="dxa"/>
            <w:tcBorders>
              <w:top w:val="nil"/>
              <w:left w:val="nil"/>
              <w:bottom w:val="single" w:sz="4" w:space="0" w:color="9BC2E6"/>
              <w:right w:val="single" w:sz="4" w:space="0" w:color="9BC2E6"/>
            </w:tcBorders>
            <w:shd w:val="clear" w:color="000000" w:fill="FFFFFF"/>
            <w:vAlign w:val="center"/>
            <w:hideMark/>
          </w:tcPr>
          <w:p w14:paraId="4AA1E495"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Formulario de reporte de actividad</w:t>
            </w:r>
          </w:p>
        </w:tc>
        <w:tc>
          <w:tcPr>
            <w:tcW w:w="1276" w:type="dxa"/>
            <w:tcBorders>
              <w:top w:val="nil"/>
              <w:left w:val="nil"/>
              <w:bottom w:val="single" w:sz="4" w:space="0" w:color="9BC2E6"/>
              <w:right w:val="single" w:sz="4" w:space="0" w:color="9BC2E6"/>
            </w:tcBorders>
            <w:shd w:val="clear" w:color="000000" w:fill="FFFFFF"/>
            <w:vAlign w:val="center"/>
            <w:hideMark/>
          </w:tcPr>
          <w:p w14:paraId="3FCB1766"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6</w:t>
            </w:r>
          </w:p>
        </w:tc>
        <w:tc>
          <w:tcPr>
            <w:tcW w:w="1134" w:type="dxa"/>
            <w:tcBorders>
              <w:top w:val="nil"/>
              <w:left w:val="nil"/>
              <w:bottom w:val="nil"/>
              <w:right w:val="nil"/>
            </w:tcBorders>
            <w:shd w:val="clear" w:color="auto" w:fill="auto"/>
            <w:noWrap/>
            <w:vAlign w:val="center"/>
            <w:hideMark/>
          </w:tcPr>
          <w:p w14:paraId="6D4D7F3D" w14:textId="77777777" w:rsidR="00D758B2" w:rsidRPr="00496585" w:rsidRDefault="00D758B2" w:rsidP="00D758B2">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0</w:t>
            </w:r>
          </w:p>
        </w:tc>
        <w:tc>
          <w:tcPr>
            <w:tcW w:w="141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51174989" w14:textId="1FBA4AB0" w:rsidR="00D758B2" w:rsidRPr="00496585" w:rsidRDefault="00D758B2" w:rsidP="00D758B2">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0</w:t>
            </w:r>
            <w:r w:rsidR="00496585">
              <w:rPr>
                <w:rFonts w:ascii="Arial" w:eastAsia="Times New Roman" w:hAnsi="Arial" w:cs="Arial"/>
                <w:color w:val="000000"/>
                <w:sz w:val="20"/>
                <w:szCs w:val="20"/>
                <w:lang w:eastAsia="es-DO"/>
              </w:rPr>
              <w:t>%</w:t>
            </w:r>
          </w:p>
        </w:tc>
      </w:tr>
      <w:tr w:rsidR="00D758B2" w:rsidRPr="00D758B2" w14:paraId="66C0260C" w14:textId="77777777" w:rsidTr="00496585">
        <w:trPr>
          <w:trHeight w:val="525"/>
        </w:trPr>
        <w:tc>
          <w:tcPr>
            <w:tcW w:w="1741" w:type="dxa"/>
            <w:vMerge/>
            <w:tcBorders>
              <w:top w:val="nil"/>
              <w:left w:val="single" w:sz="4" w:space="0" w:color="9BC2E6"/>
              <w:bottom w:val="single" w:sz="8" w:space="0" w:color="000000"/>
              <w:right w:val="single" w:sz="4" w:space="0" w:color="9BC2E6"/>
            </w:tcBorders>
            <w:vAlign w:val="center"/>
            <w:hideMark/>
          </w:tcPr>
          <w:p w14:paraId="3E283CB9" w14:textId="77777777" w:rsidR="00D758B2" w:rsidRPr="00496585" w:rsidRDefault="00D758B2" w:rsidP="00D758B2">
            <w:pPr>
              <w:spacing w:after="0" w:line="240" w:lineRule="auto"/>
              <w:rPr>
                <w:rFonts w:ascii="Arial" w:eastAsia="Times New Roman" w:hAnsi="Arial" w:cs="Arial"/>
                <w:sz w:val="20"/>
                <w:szCs w:val="20"/>
                <w:lang w:eastAsia="es-DO"/>
              </w:rPr>
            </w:pPr>
          </w:p>
        </w:tc>
        <w:tc>
          <w:tcPr>
            <w:tcW w:w="1820" w:type="dxa"/>
            <w:tcBorders>
              <w:top w:val="nil"/>
              <w:left w:val="nil"/>
              <w:bottom w:val="single" w:sz="8" w:space="0" w:color="auto"/>
              <w:right w:val="single" w:sz="4" w:space="0" w:color="9BC2E6"/>
            </w:tcBorders>
            <w:shd w:val="clear" w:color="000000" w:fill="FFFFFF"/>
            <w:vAlign w:val="center"/>
            <w:hideMark/>
          </w:tcPr>
          <w:p w14:paraId="28AE5E4C"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Personas sensibilizadas</w:t>
            </w:r>
          </w:p>
        </w:tc>
        <w:tc>
          <w:tcPr>
            <w:tcW w:w="2241" w:type="dxa"/>
            <w:tcBorders>
              <w:top w:val="nil"/>
              <w:left w:val="nil"/>
              <w:bottom w:val="single" w:sz="8" w:space="0" w:color="auto"/>
              <w:right w:val="single" w:sz="4" w:space="0" w:color="9BC2E6"/>
            </w:tcBorders>
            <w:shd w:val="clear" w:color="000000" w:fill="FFFFFF"/>
            <w:vAlign w:val="center"/>
            <w:hideMark/>
          </w:tcPr>
          <w:p w14:paraId="44646253"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 xml:space="preserve">Reporte de </w:t>
            </w:r>
            <w:proofErr w:type="spellStart"/>
            <w:r w:rsidRPr="00496585">
              <w:rPr>
                <w:rFonts w:ascii="Arial" w:eastAsia="Times New Roman" w:hAnsi="Arial" w:cs="Arial"/>
                <w:sz w:val="20"/>
                <w:szCs w:val="20"/>
                <w:lang w:eastAsia="es-DO"/>
              </w:rPr>
              <w:t>powerbi</w:t>
            </w:r>
            <w:proofErr w:type="spellEnd"/>
          </w:p>
        </w:tc>
        <w:tc>
          <w:tcPr>
            <w:tcW w:w="1276" w:type="dxa"/>
            <w:tcBorders>
              <w:top w:val="nil"/>
              <w:left w:val="nil"/>
              <w:bottom w:val="single" w:sz="8" w:space="0" w:color="auto"/>
              <w:right w:val="single" w:sz="4" w:space="0" w:color="9BC2E6"/>
            </w:tcBorders>
            <w:shd w:val="clear" w:color="000000" w:fill="FFFFFF"/>
            <w:vAlign w:val="center"/>
            <w:hideMark/>
          </w:tcPr>
          <w:p w14:paraId="5A1CE663"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60</w:t>
            </w:r>
          </w:p>
        </w:tc>
        <w:tc>
          <w:tcPr>
            <w:tcW w:w="1134" w:type="dxa"/>
            <w:tcBorders>
              <w:top w:val="single" w:sz="4" w:space="0" w:color="9BC2E6"/>
              <w:left w:val="nil"/>
              <w:bottom w:val="single" w:sz="8" w:space="0" w:color="auto"/>
              <w:right w:val="single" w:sz="4" w:space="0" w:color="9BC2E6"/>
            </w:tcBorders>
            <w:shd w:val="clear" w:color="000000" w:fill="FFFFFF"/>
            <w:vAlign w:val="center"/>
            <w:hideMark/>
          </w:tcPr>
          <w:p w14:paraId="21BF54CF"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0</w:t>
            </w:r>
          </w:p>
        </w:tc>
        <w:tc>
          <w:tcPr>
            <w:tcW w:w="141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442551CE" w14:textId="48D01602" w:rsidR="00D758B2" w:rsidRPr="00496585" w:rsidRDefault="00D758B2" w:rsidP="00D758B2">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0</w:t>
            </w:r>
            <w:r w:rsidR="00496585">
              <w:rPr>
                <w:rFonts w:ascii="Arial" w:eastAsia="Times New Roman" w:hAnsi="Arial" w:cs="Arial"/>
                <w:color w:val="000000"/>
                <w:sz w:val="20"/>
                <w:szCs w:val="20"/>
                <w:lang w:eastAsia="es-DO"/>
              </w:rPr>
              <w:t>%</w:t>
            </w:r>
          </w:p>
        </w:tc>
      </w:tr>
      <w:tr w:rsidR="00D758B2" w:rsidRPr="00D758B2" w14:paraId="61D4B362" w14:textId="77777777" w:rsidTr="00496585">
        <w:trPr>
          <w:trHeight w:val="765"/>
        </w:trPr>
        <w:tc>
          <w:tcPr>
            <w:tcW w:w="1741" w:type="dxa"/>
            <w:vMerge w:val="restart"/>
            <w:tcBorders>
              <w:top w:val="nil"/>
              <w:left w:val="single" w:sz="4" w:space="0" w:color="9BC2E6"/>
              <w:bottom w:val="single" w:sz="8" w:space="0" w:color="000000"/>
              <w:right w:val="single" w:sz="4" w:space="0" w:color="9BC2E6"/>
            </w:tcBorders>
            <w:shd w:val="clear" w:color="auto" w:fill="auto"/>
            <w:vAlign w:val="center"/>
            <w:hideMark/>
          </w:tcPr>
          <w:p w14:paraId="74808EDF" w14:textId="77777777" w:rsidR="00D758B2" w:rsidRPr="00496585" w:rsidRDefault="00D758B2" w:rsidP="00D758B2">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Estrategias de tratamiento, rehabilitación e integración social dirigidos a personas usuarias de drogas privadas de libertad</w:t>
            </w:r>
          </w:p>
        </w:tc>
        <w:tc>
          <w:tcPr>
            <w:tcW w:w="1820" w:type="dxa"/>
            <w:tcBorders>
              <w:top w:val="nil"/>
              <w:left w:val="nil"/>
              <w:bottom w:val="single" w:sz="4" w:space="0" w:color="9BC2E6"/>
              <w:right w:val="single" w:sz="4" w:space="0" w:color="9BC2E6"/>
            </w:tcBorders>
            <w:shd w:val="clear" w:color="auto" w:fill="auto"/>
            <w:vAlign w:val="center"/>
            <w:hideMark/>
          </w:tcPr>
          <w:p w14:paraId="02F5EC2A" w14:textId="77777777" w:rsidR="00D758B2" w:rsidRPr="00496585" w:rsidRDefault="00D758B2" w:rsidP="00D758B2">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Taller en prevención de drogas</w:t>
            </w:r>
          </w:p>
        </w:tc>
        <w:tc>
          <w:tcPr>
            <w:tcW w:w="2241" w:type="dxa"/>
            <w:tcBorders>
              <w:top w:val="nil"/>
              <w:left w:val="nil"/>
              <w:bottom w:val="single" w:sz="4" w:space="0" w:color="9BC2E6"/>
              <w:right w:val="single" w:sz="4" w:space="0" w:color="9BC2E6"/>
            </w:tcBorders>
            <w:shd w:val="clear" w:color="auto" w:fill="auto"/>
            <w:vAlign w:val="center"/>
            <w:hideMark/>
          </w:tcPr>
          <w:p w14:paraId="2F71B125" w14:textId="77777777" w:rsidR="00D758B2" w:rsidRPr="00496585" w:rsidRDefault="00D758B2" w:rsidP="00D758B2">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Formulario de reporte de actividad</w:t>
            </w:r>
          </w:p>
        </w:tc>
        <w:tc>
          <w:tcPr>
            <w:tcW w:w="1276" w:type="dxa"/>
            <w:tcBorders>
              <w:top w:val="nil"/>
              <w:left w:val="nil"/>
              <w:bottom w:val="single" w:sz="4" w:space="0" w:color="9BC2E6"/>
              <w:right w:val="single" w:sz="4" w:space="0" w:color="9BC2E6"/>
            </w:tcBorders>
            <w:shd w:val="clear" w:color="auto" w:fill="auto"/>
            <w:vAlign w:val="center"/>
            <w:hideMark/>
          </w:tcPr>
          <w:p w14:paraId="37A5A087" w14:textId="77777777" w:rsidR="00D758B2" w:rsidRPr="00496585" w:rsidRDefault="00D758B2" w:rsidP="00D758B2">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2</w:t>
            </w:r>
          </w:p>
        </w:tc>
        <w:tc>
          <w:tcPr>
            <w:tcW w:w="1134" w:type="dxa"/>
            <w:tcBorders>
              <w:top w:val="nil"/>
              <w:left w:val="nil"/>
              <w:bottom w:val="nil"/>
              <w:right w:val="nil"/>
            </w:tcBorders>
            <w:shd w:val="clear" w:color="auto" w:fill="auto"/>
            <w:noWrap/>
            <w:vAlign w:val="center"/>
            <w:hideMark/>
          </w:tcPr>
          <w:p w14:paraId="680C1B7B" w14:textId="77777777" w:rsidR="00D758B2" w:rsidRPr="00496585" w:rsidRDefault="00D758B2" w:rsidP="00D758B2">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0</w:t>
            </w:r>
          </w:p>
        </w:tc>
        <w:tc>
          <w:tcPr>
            <w:tcW w:w="141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33871F9E" w14:textId="71E91CEC" w:rsidR="00D758B2" w:rsidRPr="00496585" w:rsidRDefault="00D758B2" w:rsidP="00D758B2">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0</w:t>
            </w:r>
            <w:r w:rsidR="00496585">
              <w:rPr>
                <w:rFonts w:ascii="Arial" w:eastAsia="Times New Roman" w:hAnsi="Arial" w:cs="Arial"/>
                <w:color w:val="000000"/>
                <w:sz w:val="20"/>
                <w:szCs w:val="20"/>
                <w:lang w:eastAsia="es-DO"/>
              </w:rPr>
              <w:t>%</w:t>
            </w:r>
          </w:p>
        </w:tc>
      </w:tr>
      <w:tr w:rsidR="00D758B2" w:rsidRPr="00D758B2" w14:paraId="03ECE212" w14:textId="77777777" w:rsidTr="00496585">
        <w:trPr>
          <w:trHeight w:val="780"/>
        </w:trPr>
        <w:tc>
          <w:tcPr>
            <w:tcW w:w="1741" w:type="dxa"/>
            <w:vMerge/>
            <w:tcBorders>
              <w:top w:val="nil"/>
              <w:left w:val="single" w:sz="4" w:space="0" w:color="9BC2E6"/>
              <w:bottom w:val="single" w:sz="8" w:space="0" w:color="000000"/>
              <w:right w:val="single" w:sz="4" w:space="0" w:color="9BC2E6"/>
            </w:tcBorders>
            <w:vAlign w:val="center"/>
            <w:hideMark/>
          </w:tcPr>
          <w:p w14:paraId="37F29F47" w14:textId="77777777" w:rsidR="00D758B2" w:rsidRPr="00496585" w:rsidRDefault="00D758B2" w:rsidP="00D758B2">
            <w:pPr>
              <w:spacing w:after="0" w:line="240" w:lineRule="auto"/>
              <w:rPr>
                <w:rFonts w:ascii="Arial" w:eastAsia="Times New Roman" w:hAnsi="Arial" w:cs="Arial"/>
                <w:color w:val="000000"/>
                <w:sz w:val="20"/>
                <w:szCs w:val="20"/>
                <w:lang w:eastAsia="es-DO"/>
              </w:rPr>
            </w:pPr>
          </w:p>
        </w:tc>
        <w:tc>
          <w:tcPr>
            <w:tcW w:w="1820" w:type="dxa"/>
            <w:tcBorders>
              <w:top w:val="nil"/>
              <w:left w:val="nil"/>
              <w:bottom w:val="single" w:sz="8" w:space="0" w:color="auto"/>
              <w:right w:val="single" w:sz="4" w:space="0" w:color="9BC2E6"/>
            </w:tcBorders>
            <w:shd w:val="clear" w:color="auto" w:fill="auto"/>
            <w:vAlign w:val="center"/>
            <w:hideMark/>
          </w:tcPr>
          <w:p w14:paraId="71D5371D" w14:textId="77777777" w:rsidR="00D758B2" w:rsidRPr="00496585" w:rsidRDefault="00D758B2" w:rsidP="00D758B2">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Acciones de sensibilización</w:t>
            </w:r>
          </w:p>
        </w:tc>
        <w:tc>
          <w:tcPr>
            <w:tcW w:w="2241" w:type="dxa"/>
            <w:tcBorders>
              <w:top w:val="nil"/>
              <w:left w:val="nil"/>
              <w:bottom w:val="single" w:sz="8" w:space="0" w:color="auto"/>
              <w:right w:val="single" w:sz="4" w:space="0" w:color="9BC2E6"/>
            </w:tcBorders>
            <w:shd w:val="clear" w:color="auto" w:fill="auto"/>
            <w:vAlign w:val="center"/>
            <w:hideMark/>
          </w:tcPr>
          <w:p w14:paraId="1BB048F3" w14:textId="77777777" w:rsidR="00D758B2" w:rsidRPr="00496585" w:rsidRDefault="00D758B2" w:rsidP="00D758B2">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Formulario de reporte de actividad</w:t>
            </w:r>
          </w:p>
        </w:tc>
        <w:tc>
          <w:tcPr>
            <w:tcW w:w="1276" w:type="dxa"/>
            <w:tcBorders>
              <w:top w:val="nil"/>
              <w:left w:val="nil"/>
              <w:bottom w:val="single" w:sz="8" w:space="0" w:color="auto"/>
              <w:right w:val="single" w:sz="4" w:space="0" w:color="9BC2E6"/>
            </w:tcBorders>
            <w:shd w:val="clear" w:color="auto" w:fill="auto"/>
            <w:vAlign w:val="center"/>
            <w:hideMark/>
          </w:tcPr>
          <w:p w14:paraId="54EB5E07" w14:textId="77777777" w:rsidR="00D758B2" w:rsidRPr="00496585" w:rsidRDefault="00D758B2" w:rsidP="00D758B2">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1</w:t>
            </w:r>
          </w:p>
        </w:tc>
        <w:tc>
          <w:tcPr>
            <w:tcW w:w="1134" w:type="dxa"/>
            <w:tcBorders>
              <w:top w:val="nil"/>
              <w:left w:val="nil"/>
              <w:bottom w:val="nil"/>
              <w:right w:val="nil"/>
            </w:tcBorders>
            <w:shd w:val="clear" w:color="auto" w:fill="auto"/>
            <w:noWrap/>
            <w:vAlign w:val="center"/>
            <w:hideMark/>
          </w:tcPr>
          <w:p w14:paraId="648324E2" w14:textId="77777777" w:rsidR="00D758B2" w:rsidRPr="00496585" w:rsidRDefault="00D758B2" w:rsidP="00D758B2">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0</w:t>
            </w:r>
          </w:p>
        </w:tc>
        <w:tc>
          <w:tcPr>
            <w:tcW w:w="141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162AD2FD" w14:textId="17076D8B" w:rsidR="00D758B2" w:rsidRPr="00496585" w:rsidRDefault="00D758B2" w:rsidP="00D758B2">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0</w:t>
            </w:r>
            <w:r w:rsidR="00496585">
              <w:rPr>
                <w:rFonts w:ascii="Arial" w:eastAsia="Times New Roman" w:hAnsi="Arial" w:cs="Arial"/>
                <w:color w:val="000000"/>
                <w:sz w:val="20"/>
                <w:szCs w:val="20"/>
                <w:lang w:eastAsia="es-DO"/>
              </w:rPr>
              <w:t>%</w:t>
            </w:r>
          </w:p>
        </w:tc>
      </w:tr>
      <w:tr w:rsidR="00D758B2" w:rsidRPr="00D758B2" w14:paraId="02EDBFFE" w14:textId="77777777" w:rsidTr="00496585">
        <w:trPr>
          <w:trHeight w:val="1290"/>
        </w:trPr>
        <w:tc>
          <w:tcPr>
            <w:tcW w:w="1741" w:type="dxa"/>
            <w:tcBorders>
              <w:top w:val="nil"/>
              <w:left w:val="single" w:sz="4" w:space="0" w:color="9BC2E6"/>
              <w:bottom w:val="single" w:sz="8" w:space="0" w:color="auto"/>
              <w:right w:val="single" w:sz="4" w:space="0" w:color="9BC2E6"/>
            </w:tcBorders>
            <w:shd w:val="clear" w:color="000000" w:fill="FFFFFF"/>
            <w:vAlign w:val="center"/>
            <w:hideMark/>
          </w:tcPr>
          <w:p w14:paraId="31A97BD2"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Estrategia de orientación ciudadana implementada</w:t>
            </w:r>
          </w:p>
        </w:tc>
        <w:tc>
          <w:tcPr>
            <w:tcW w:w="1820" w:type="dxa"/>
            <w:tcBorders>
              <w:top w:val="nil"/>
              <w:left w:val="nil"/>
              <w:bottom w:val="single" w:sz="8" w:space="0" w:color="auto"/>
              <w:right w:val="single" w:sz="4" w:space="0" w:color="9BC2E6"/>
            </w:tcBorders>
            <w:shd w:val="clear" w:color="000000" w:fill="FFFFFF"/>
            <w:vAlign w:val="center"/>
            <w:hideMark/>
          </w:tcPr>
          <w:p w14:paraId="4DFFF25E"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Visitas realizadas al sector informal</w:t>
            </w:r>
          </w:p>
        </w:tc>
        <w:tc>
          <w:tcPr>
            <w:tcW w:w="2241" w:type="dxa"/>
            <w:tcBorders>
              <w:top w:val="nil"/>
              <w:left w:val="nil"/>
              <w:bottom w:val="single" w:sz="8" w:space="0" w:color="auto"/>
              <w:right w:val="single" w:sz="4" w:space="0" w:color="9BC2E6"/>
            </w:tcBorders>
            <w:shd w:val="clear" w:color="000000" w:fill="FFFFFF"/>
            <w:vAlign w:val="center"/>
            <w:hideMark/>
          </w:tcPr>
          <w:p w14:paraId="6F01DA23"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Formulario de reporte de actividad</w:t>
            </w:r>
          </w:p>
        </w:tc>
        <w:tc>
          <w:tcPr>
            <w:tcW w:w="1276" w:type="dxa"/>
            <w:tcBorders>
              <w:top w:val="nil"/>
              <w:left w:val="nil"/>
              <w:bottom w:val="single" w:sz="8" w:space="0" w:color="auto"/>
              <w:right w:val="single" w:sz="4" w:space="0" w:color="9BC2E6"/>
            </w:tcBorders>
            <w:shd w:val="clear" w:color="000000" w:fill="FFFFFF"/>
            <w:vAlign w:val="center"/>
            <w:hideMark/>
          </w:tcPr>
          <w:p w14:paraId="351A5053"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3</w:t>
            </w:r>
          </w:p>
        </w:tc>
        <w:tc>
          <w:tcPr>
            <w:tcW w:w="1134" w:type="dxa"/>
            <w:tcBorders>
              <w:top w:val="single" w:sz="8" w:space="0" w:color="auto"/>
              <w:left w:val="nil"/>
              <w:bottom w:val="single" w:sz="8" w:space="0" w:color="auto"/>
              <w:right w:val="single" w:sz="4" w:space="0" w:color="9BC2E6"/>
            </w:tcBorders>
            <w:shd w:val="clear" w:color="000000" w:fill="FFFFFF"/>
            <w:vAlign w:val="center"/>
            <w:hideMark/>
          </w:tcPr>
          <w:p w14:paraId="4D88514D"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0</w:t>
            </w:r>
          </w:p>
        </w:tc>
        <w:tc>
          <w:tcPr>
            <w:tcW w:w="141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01A3C5F4" w14:textId="13021EE0" w:rsidR="00D758B2" w:rsidRPr="00496585" w:rsidRDefault="00D758B2" w:rsidP="00D758B2">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0</w:t>
            </w:r>
            <w:r w:rsidR="00496585">
              <w:rPr>
                <w:rFonts w:ascii="Arial" w:eastAsia="Times New Roman" w:hAnsi="Arial" w:cs="Arial"/>
                <w:color w:val="000000"/>
                <w:sz w:val="20"/>
                <w:szCs w:val="20"/>
                <w:lang w:eastAsia="es-DO"/>
              </w:rPr>
              <w:t>%</w:t>
            </w:r>
          </w:p>
        </w:tc>
      </w:tr>
      <w:tr w:rsidR="00D758B2" w:rsidRPr="00D758B2" w14:paraId="23B1B218" w14:textId="77777777" w:rsidTr="00496585">
        <w:trPr>
          <w:trHeight w:val="1275"/>
        </w:trPr>
        <w:tc>
          <w:tcPr>
            <w:tcW w:w="1741" w:type="dxa"/>
            <w:vMerge w:val="restart"/>
            <w:tcBorders>
              <w:top w:val="nil"/>
              <w:left w:val="single" w:sz="4" w:space="0" w:color="9BC2E6"/>
              <w:bottom w:val="single" w:sz="12" w:space="0" w:color="000000"/>
              <w:right w:val="single" w:sz="4" w:space="0" w:color="9BC2E6"/>
            </w:tcBorders>
            <w:shd w:val="clear" w:color="000000" w:fill="FFFFFF"/>
            <w:vAlign w:val="center"/>
            <w:hideMark/>
          </w:tcPr>
          <w:p w14:paraId="75EB160A"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Acreditación y profesionalización de implementadores en intervenciones basados en la evidencia</w:t>
            </w:r>
          </w:p>
        </w:tc>
        <w:tc>
          <w:tcPr>
            <w:tcW w:w="1820" w:type="dxa"/>
            <w:tcBorders>
              <w:top w:val="nil"/>
              <w:left w:val="nil"/>
              <w:bottom w:val="single" w:sz="4" w:space="0" w:color="9BC2E6"/>
              <w:right w:val="single" w:sz="4" w:space="0" w:color="9BC2E6"/>
            </w:tcBorders>
            <w:shd w:val="clear" w:color="000000" w:fill="FFFFFF"/>
            <w:vAlign w:val="center"/>
            <w:hideMark/>
          </w:tcPr>
          <w:p w14:paraId="56B96DC2"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Capacitaciones impartidas en programas basados en evidencia</w:t>
            </w:r>
          </w:p>
        </w:tc>
        <w:tc>
          <w:tcPr>
            <w:tcW w:w="2241" w:type="dxa"/>
            <w:tcBorders>
              <w:top w:val="nil"/>
              <w:left w:val="nil"/>
              <w:bottom w:val="single" w:sz="4" w:space="0" w:color="9BC2E6"/>
              <w:right w:val="single" w:sz="4" w:space="0" w:color="9BC2E6"/>
            </w:tcBorders>
            <w:shd w:val="clear" w:color="000000" w:fill="FFFFFF"/>
            <w:vAlign w:val="center"/>
            <w:hideMark/>
          </w:tcPr>
          <w:p w14:paraId="22B4A131"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Informe de capacitación</w:t>
            </w:r>
          </w:p>
        </w:tc>
        <w:tc>
          <w:tcPr>
            <w:tcW w:w="1276" w:type="dxa"/>
            <w:tcBorders>
              <w:top w:val="nil"/>
              <w:left w:val="nil"/>
              <w:bottom w:val="single" w:sz="4" w:space="0" w:color="9BC2E6"/>
              <w:right w:val="single" w:sz="4" w:space="0" w:color="9BC2E6"/>
            </w:tcBorders>
            <w:shd w:val="clear" w:color="000000" w:fill="FFFFFF"/>
            <w:vAlign w:val="center"/>
            <w:hideMark/>
          </w:tcPr>
          <w:p w14:paraId="069895FE"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1</w:t>
            </w:r>
          </w:p>
        </w:tc>
        <w:tc>
          <w:tcPr>
            <w:tcW w:w="1134" w:type="dxa"/>
            <w:tcBorders>
              <w:top w:val="nil"/>
              <w:left w:val="nil"/>
              <w:bottom w:val="nil"/>
              <w:right w:val="nil"/>
            </w:tcBorders>
            <w:shd w:val="clear" w:color="auto" w:fill="auto"/>
            <w:noWrap/>
            <w:vAlign w:val="center"/>
            <w:hideMark/>
          </w:tcPr>
          <w:p w14:paraId="26BEE5CD" w14:textId="77777777" w:rsidR="00D758B2" w:rsidRPr="00496585" w:rsidRDefault="00D758B2" w:rsidP="00D758B2">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0</w:t>
            </w:r>
          </w:p>
        </w:tc>
        <w:tc>
          <w:tcPr>
            <w:tcW w:w="141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0482A99D" w14:textId="536745C0" w:rsidR="00D758B2" w:rsidRPr="00496585" w:rsidRDefault="00D758B2" w:rsidP="00D758B2">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0</w:t>
            </w:r>
            <w:r w:rsidR="00496585">
              <w:rPr>
                <w:rFonts w:ascii="Arial" w:eastAsia="Times New Roman" w:hAnsi="Arial" w:cs="Arial"/>
                <w:color w:val="000000"/>
                <w:sz w:val="20"/>
                <w:szCs w:val="20"/>
                <w:lang w:eastAsia="es-DO"/>
              </w:rPr>
              <w:t>%</w:t>
            </w:r>
          </w:p>
        </w:tc>
      </w:tr>
      <w:tr w:rsidR="00D758B2" w:rsidRPr="00D758B2" w14:paraId="120C0C74" w14:textId="77777777" w:rsidTr="00496585">
        <w:trPr>
          <w:trHeight w:val="525"/>
        </w:trPr>
        <w:tc>
          <w:tcPr>
            <w:tcW w:w="1741" w:type="dxa"/>
            <w:vMerge/>
            <w:tcBorders>
              <w:top w:val="nil"/>
              <w:left w:val="single" w:sz="4" w:space="0" w:color="9BC2E6"/>
              <w:bottom w:val="single" w:sz="12" w:space="0" w:color="000000"/>
              <w:right w:val="single" w:sz="4" w:space="0" w:color="9BC2E6"/>
            </w:tcBorders>
            <w:vAlign w:val="center"/>
            <w:hideMark/>
          </w:tcPr>
          <w:p w14:paraId="730A1630" w14:textId="77777777" w:rsidR="00D758B2" w:rsidRPr="00496585" w:rsidRDefault="00D758B2" w:rsidP="00D758B2">
            <w:pPr>
              <w:spacing w:after="0" w:line="240" w:lineRule="auto"/>
              <w:rPr>
                <w:rFonts w:ascii="Arial" w:eastAsia="Times New Roman" w:hAnsi="Arial" w:cs="Arial"/>
                <w:sz w:val="20"/>
                <w:szCs w:val="20"/>
                <w:lang w:eastAsia="es-DO"/>
              </w:rPr>
            </w:pPr>
          </w:p>
        </w:tc>
        <w:tc>
          <w:tcPr>
            <w:tcW w:w="1820" w:type="dxa"/>
            <w:tcBorders>
              <w:top w:val="nil"/>
              <w:left w:val="nil"/>
              <w:bottom w:val="single" w:sz="12" w:space="0" w:color="auto"/>
              <w:right w:val="single" w:sz="4" w:space="0" w:color="9BC2E6"/>
            </w:tcBorders>
            <w:shd w:val="clear" w:color="000000" w:fill="FFFFFF"/>
            <w:vAlign w:val="center"/>
            <w:hideMark/>
          </w:tcPr>
          <w:p w14:paraId="6502169D"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Personas acreditadas</w:t>
            </w:r>
          </w:p>
        </w:tc>
        <w:tc>
          <w:tcPr>
            <w:tcW w:w="2241" w:type="dxa"/>
            <w:tcBorders>
              <w:top w:val="nil"/>
              <w:left w:val="nil"/>
              <w:bottom w:val="single" w:sz="12" w:space="0" w:color="auto"/>
              <w:right w:val="single" w:sz="4" w:space="0" w:color="9BC2E6"/>
            </w:tcBorders>
            <w:shd w:val="clear" w:color="000000" w:fill="FFFFFF"/>
            <w:vAlign w:val="center"/>
            <w:hideMark/>
          </w:tcPr>
          <w:p w14:paraId="1C2A6386"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 xml:space="preserve">Reporte de </w:t>
            </w:r>
            <w:proofErr w:type="spellStart"/>
            <w:r w:rsidRPr="00496585">
              <w:rPr>
                <w:rFonts w:ascii="Arial" w:eastAsia="Times New Roman" w:hAnsi="Arial" w:cs="Arial"/>
                <w:sz w:val="20"/>
                <w:szCs w:val="20"/>
                <w:lang w:eastAsia="es-DO"/>
              </w:rPr>
              <w:t>powerbi</w:t>
            </w:r>
            <w:proofErr w:type="spellEnd"/>
          </w:p>
        </w:tc>
        <w:tc>
          <w:tcPr>
            <w:tcW w:w="1276" w:type="dxa"/>
            <w:tcBorders>
              <w:top w:val="nil"/>
              <w:left w:val="nil"/>
              <w:bottom w:val="single" w:sz="12" w:space="0" w:color="auto"/>
              <w:right w:val="single" w:sz="4" w:space="0" w:color="9BC2E6"/>
            </w:tcBorders>
            <w:shd w:val="clear" w:color="000000" w:fill="FFFFFF"/>
            <w:vAlign w:val="center"/>
            <w:hideMark/>
          </w:tcPr>
          <w:p w14:paraId="2138C108"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22</w:t>
            </w:r>
          </w:p>
        </w:tc>
        <w:tc>
          <w:tcPr>
            <w:tcW w:w="1134" w:type="dxa"/>
            <w:tcBorders>
              <w:top w:val="single" w:sz="4" w:space="0" w:color="9BC2E6"/>
              <w:left w:val="nil"/>
              <w:bottom w:val="single" w:sz="12" w:space="0" w:color="auto"/>
              <w:right w:val="single" w:sz="4" w:space="0" w:color="9BC2E6"/>
            </w:tcBorders>
            <w:shd w:val="clear" w:color="000000" w:fill="FFFFFF"/>
            <w:vAlign w:val="center"/>
            <w:hideMark/>
          </w:tcPr>
          <w:p w14:paraId="19520FF9" w14:textId="77777777" w:rsidR="00D758B2" w:rsidRPr="00496585" w:rsidRDefault="00D758B2" w:rsidP="00D758B2">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0</w:t>
            </w:r>
          </w:p>
        </w:tc>
        <w:tc>
          <w:tcPr>
            <w:tcW w:w="141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7C3B828B" w14:textId="3BEBB071" w:rsidR="00D758B2" w:rsidRPr="00496585" w:rsidRDefault="00D758B2" w:rsidP="00D758B2">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0</w:t>
            </w:r>
            <w:r w:rsidR="00496585">
              <w:rPr>
                <w:rFonts w:ascii="Arial" w:eastAsia="Times New Roman" w:hAnsi="Arial" w:cs="Arial"/>
                <w:color w:val="000000"/>
                <w:sz w:val="20"/>
                <w:szCs w:val="20"/>
                <w:lang w:eastAsia="es-DO"/>
              </w:rPr>
              <w:t>%</w:t>
            </w:r>
          </w:p>
        </w:tc>
      </w:tr>
    </w:tbl>
    <w:p w14:paraId="660DA4F1" w14:textId="789B0F74" w:rsidR="004669D0" w:rsidRDefault="00911117" w:rsidP="00B55097">
      <w:pPr>
        <w:pStyle w:val="Descripcin"/>
      </w:pPr>
      <w:r>
        <w:t xml:space="preserve">Tabla </w:t>
      </w:r>
      <w:r w:rsidR="00CA25C2">
        <w:fldChar w:fldCharType="begin"/>
      </w:r>
      <w:r w:rsidR="00CA25C2">
        <w:instrText xml:space="preserve"> SEQ Tabla \* ARABIC </w:instrText>
      </w:r>
      <w:r w:rsidR="00CA25C2">
        <w:fldChar w:fldCharType="separate"/>
      </w:r>
      <w:r w:rsidR="002349BE">
        <w:rPr>
          <w:noProof/>
        </w:rPr>
        <w:t>16</w:t>
      </w:r>
      <w:r w:rsidR="00CA25C2">
        <w:rPr>
          <w:noProof/>
        </w:rPr>
        <w:fldChar w:fldCharType="end"/>
      </w:r>
      <w:r>
        <w:t>. Desvi</w:t>
      </w:r>
      <w:r w:rsidRPr="005674EA">
        <w:t xml:space="preserve">aciones Departamento Regional </w:t>
      </w:r>
      <w:r w:rsidR="00AF5BC6" w:rsidRPr="005674EA">
        <w:t>Nor</w:t>
      </w:r>
      <w:r w:rsidR="00AF5BC6">
        <w:t>este</w:t>
      </w:r>
      <w:r w:rsidRPr="005674EA">
        <w:t xml:space="preserve">. </w:t>
      </w:r>
      <w:r w:rsidR="00406A63">
        <w:t>3er</w:t>
      </w:r>
      <w:r>
        <w:t xml:space="preserve"> </w:t>
      </w:r>
      <w:r w:rsidRPr="00E03D06">
        <w:t>trimestre 202</w:t>
      </w:r>
      <w:r w:rsidR="000C1E4A" w:rsidRPr="00E03D06">
        <w:t>4</w:t>
      </w:r>
      <w:r w:rsidRPr="00E03D06">
        <w:t>.</w:t>
      </w:r>
      <w:bookmarkEnd w:id="191"/>
    </w:p>
    <w:p w14:paraId="0A2973E4" w14:textId="77777777" w:rsidR="00B55097" w:rsidRPr="00B55097" w:rsidRDefault="00B55097" w:rsidP="00B55097">
      <w:pPr>
        <w:rPr>
          <w:lang w:val="es-ES_tradnl"/>
        </w:rPr>
      </w:pPr>
    </w:p>
    <w:p w14:paraId="0C8794D1" w14:textId="3547916C" w:rsidR="00F74E85" w:rsidRDefault="00DA06AD" w:rsidP="008F753D">
      <w:pPr>
        <w:spacing w:line="360" w:lineRule="auto"/>
        <w:jc w:val="both"/>
        <w:rPr>
          <w:b/>
          <w:bCs/>
          <w:sz w:val="24"/>
          <w:szCs w:val="24"/>
          <w:lang w:val="es-ES"/>
        </w:rPr>
      </w:pPr>
      <w:r w:rsidRPr="00DA06AD">
        <w:rPr>
          <w:b/>
          <w:bCs/>
          <w:sz w:val="24"/>
          <w:szCs w:val="24"/>
          <w:lang w:val="es-ES"/>
        </w:rPr>
        <w:t>Departamento Regional Norte</w:t>
      </w:r>
    </w:p>
    <w:tbl>
      <w:tblPr>
        <w:tblW w:w="9634" w:type="dxa"/>
        <w:tblInd w:w="-5" w:type="dxa"/>
        <w:tblCellMar>
          <w:left w:w="70" w:type="dxa"/>
          <w:right w:w="70" w:type="dxa"/>
        </w:tblCellMar>
        <w:tblLook w:val="04A0" w:firstRow="1" w:lastRow="0" w:firstColumn="1" w:lastColumn="0" w:noHBand="0" w:noVBand="1"/>
      </w:tblPr>
      <w:tblGrid>
        <w:gridCol w:w="1693"/>
        <w:gridCol w:w="45"/>
        <w:gridCol w:w="1798"/>
        <w:gridCol w:w="22"/>
        <w:gridCol w:w="2234"/>
        <w:gridCol w:w="1281"/>
        <w:gridCol w:w="1139"/>
        <w:gridCol w:w="1422"/>
      </w:tblGrid>
      <w:tr w:rsidR="00496585" w:rsidRPr="00D758B2" w14:paraId="4A76D830" w14:textId="77777777" w:rsidTr="00496585">
        <w:trPr>
          <w:trHeight w:val="915"/>
        </w:trPr>
        <w:tc>
          <w:tcPr>
            <w:tcW w:w="1739" w:type="dxa"/>
            <w:gridSpan w:val="2"/>
            <w:tcBorders>
              <w:top w:val="single" w:sz="8" w:space="0" w:color="auto"/>
              <w:left w:val="single" w:sz="8" w:space="0" w:color="auto"/>
              <w:bottom w:val="nil"/>
              <w:right w:val="single" w:sz="8" w:space="0" w:color="auto"/>
            </w:tcBorders>
            <w:shd w:val="clear" w:color="000000" w:fill="002060"/>
            <w:vAlign w:val="center"/>
            <w:hideMark/>
          </w:tcPr>
          <w:p w14:paraId="7FDD29D5" w14:textId="77777777" w:rsidR="00496585" w:rsidRPr="00D758B2" w:rsidRDefault="00496585" w:rsidP="00153E6B">
            <w:pPr>
              <w:spacing w:after="0" w:line="240" w:lineRule="auto"/>
              <w:jc w:val="center"/>
              <w:rPr>
                <w:rFonts w:ascii="Calibri" w:eastAsia="Times New Roman" w:hAnsi="Calibri" w:cs="Calibri"/>
                <w:color w:val="FFFFFF"/>
                <w:lang w:eastAsia="es-DO"/>
              </w:rPr>
            </w:pPr>
            <w:r w:rsidRPr="00D758B2">
              <w:rPr>
                <w:rFonts w:ascii="Calibri" w:eastAsia="Times New Roman" w:hAnsi="Calibri" w:cs="Calibri"/>
                <w:color w:val="FFFFFF"/>
                <w:lang w:eastAsia="es-DO"/>
              </w:rPr>
              <w:t>Nombre del producto</w:t>
            </w:r>
          </w:p>
        </w:tc>
        <w:tc>
          <w:tcPr>
            <w:tcW w:w="1820" w:type="dxa"/>
            <w:gridSpan w:val="2"/>
            <w:tcBorders>
              <w:top w:val="single" w:sz="8" w:space="0" w:color="auto"/>
              <w:left w:val="nil"/>
              <w:bottom w:val="nil"/>
              <w:right w:val="single" w:sz="8" w:space="0" w:color="auto"/>
            </w:tcBorders>
            <w:shd w:val="clear" w:color="000000" w:fill="002060"/>
            <w:noWrap/>
            <w:vAlign w:val="center"/>
            <w:hideMark/>
          </w:tcPr>
          <w:p w14:paraId="629AD441" w14:textId="77777777" w:rsidR="00496585" w:rsidRPr="00D758B2" w:rsidRDefault="00496585" w:rsidP="00153E6B">
            <w:pPr>
              <w:spacing w:after="0" w:line="240" w:lineRule="auto"/>
              <w:jc w:val="center"/>
              <w:rPr>
                <w:rFonts w:ascii="Calibri" w:eastAsia="Times New Roman" w:hAnsi="Calibri" w:cs="Calibri"/>
                <w:color w:val="FFFFFF"/>
                <w:lang w:eastAsia="es-DO"/>
              </w:rPr>
            </w:pPr>
            <w:r w:rsidRPr="00D758B2">
              <w:rPr>
                <w:rFonts w:ascii="Calibri" w:eastAsia="Times New Roman" w:hAnsi="Calibri" w:cs="Calibri"/>
                <w:color w:val="FFFFFF"/>
                <w:lang w:eastAsia="es-DO"/>
              </w:rPr>
              <w:t>Unidad de medida</w:t>
            </w:r>
          </w:p>
        </w:tc>
        <w:tc>
          <w:tcPr>
            <w:tcW w:w="2238" w:type="dxa"/>
            <w:tcBorders>
              <w:top w:val="single" w:sz="8" w:space="0" w:color="auto"/>
              <w:left w:val="nil"/>
              <w:bottom w:val="nil"/>
              <w:right w:val="single" w:sz="8" w:space="0" w:color="auto"/>
            </w:tcBorders>
            <w:shd w:val="clear" w:color="000000" w:fill="002060"/>
            <w:vAlign w:val="center"/>
            <w:hideMark/>
          </w:tcPr>
          <w:p w14:paraId="68CD9B00" w14:textId="77777777" w:rsidR="00496585" w:rsidRPr="00D758B2" w:rsidRDefault="00496585" w:rsidP="00153E6B">
            <w:pPr>
              <w:spacing w:after="0" w:line="240" w:lineRule="auto"/>
              <w:jc w:val="center"/>
              <w:rPr>
                <w:rFonts w:ascii="Calibri" w:eastAsia="Times New Roman" w:hAnsi="Calibri" w:cs="Calibri"/>
                <w:color w:val="FFFFFF"/>
                <w:lang w:eastAsia="es-DO"/>
              </w:rPr>
            </w:pPr>
            <w:r w:rsidRPr="00D758B2">
              <w:rPr>
                <w:rFonts w:ascii="Calibri" w:eastAsia="Times New Roman" w:hAnsi="Calibri" w:cs="Calibri"/>
                <w:color w:val="FFFFFF"/>
                <w:lang w:eastAsia="es-DO"/>
              </w:rPr>
              <w:t>Medio de verificación</w:t>
            </w:r>
          </w:p>
        </w:tc>
        <w:tc>
          <w:tcPr>
            <w:tcW w:w="1281" w:type="dxa"/>
            <w:tcBorders>
              <w:top w:val="single" w:sz="8" w:space="0" w:color="auto"/>
              <w:left w:val="nil"/>
              <w:bottom w:val="nil"/>
              <w:right w:val="single" w:sz="8" w:space="0" w:color="auto"/>
            </w:tcBorders>
            <w:shd w:val="clear" w:color="000000" w:fill="002060"/>
            <w:noWrap/>
            <w:vAlign w:val="center"/>
            <w:hideMark/>
          </w:tcPr>
          <w:p w14:paraId="32C04397" w14:textId="77777777" w:rsidR="00496585" w:rsidRPr="00D758B2" w:rsidRDefault="00496585" w:rsidP="00153E6B">
            <w:pPr>
              <w:spacing w:after="0" w:line="240" w:lineRule="auto"/>
              <w:jc w:val="center"/>
              <w:rPr>
                <w:rFonts w:ascii="Calibri" w:eastAsia="Times New Roman" w:hAnsi="Calibri" w:cs="Calibri"/>
                <w:color w:val="FFFFFF"/>
                <w:lang w:eastAsia="es-DO"/>
              </w:rPr>
            </w:pPr>
            <w:r w:rsidRPr="00D758B2">
              <w:rPr>
                <w:rFonts w:ascii="Calibri" w:eastAsia="Times New Roman" w:hAnsi="Calibri" w:cs="Calibri"/>
                <w:color w:val="FFFFFF"/>
                <w:lang w:eastAsia="es-DO"/>
              </w:rPr>
              <w:t>Programado</w:t>
            </w:r>
          </w:p>
        </w:tc>
        <w:tc>
          <w:tcPr>
            <w:tcW w:w="1134" w:type="dxa"/>
            <w:tcBorders>
              <w:top w:val="single" w:sz="8" w:space="0" w:color="auto"/>
              <w:left w:val="nil"/>
              <w:bottom w:val="nil"/>
              <w:right w:val="single" w:sz="8" w:space="0" w:color="auto"/>
            </w:tcBorders>
            <w:shd w:val="clear" w:color="000000" w:fill="002060"/>
            <w:noWrap/>
            <w:vAlign w:val="center"/>
            <w:hideMark/>
          </w:tcPr>
          <w:p w14:paraId="14EDC39C" w14:textId="77777777" w:rsidR="00496585" w:rsidRPr="00D758B2" w:rsidRDefault="00496585" w:rsidP="00153E6B">
            <w:pPr>
              <w:spacing w:after="0" w:line="240" w:lineRule="auto"/>
              <w:jc w:val="center"/>
              <w:rPr>
                <w:rFonts w:ascii="Calibri" w:eastAsia="Times New Roman" w:hAnsi="Calibri" w:cs="Calibri"/>
                <w:color w:val="FFFFFF"/>
                <w:lang w:eastAsia="es-DO"/>
              </w:rPr>
            </w:pPr>
            <w:r w:rsidRPr="00D758B2">
              <w:rPr>
                <w:rFonts w:ascii="Calibri" w:eastAsia="Times New Roman" w:hAnsi="Calibri" w:cs="Calibri"/>
                <w:color w:val="FFFFFF"/>
                <w:lang w:eastAsia="es-DO"/>
              </w:rPr>
              <w:t>Ejecutado</w:t>
            </w:r>
          </w:p>
        </w:tc>
        <w:tc>
          <w:tcPr>
            <w:tcW w:w="1422" w:type="dxa"/>
            <w:tcBorders>
              <w:top w:val="single" w:sz="8" w:space="0" w:color="auto"/>
              <w:left w:val="nil"/>
              <w:bottom w:val="nil"/>
              <w:right w:val="single" w:sz="8" w:space="0" w:color="auto"/>
            </w:tcBorders>
            <w:shd w:val="clear" w:color="000000" w:fill="002060"/>
            <w:vAlign w:val="center"/>
            <w:hideMark/>
          </w:tcPr>
          <w:p w14:paraId="007603A7" w14:textId="77777777" w:rsidR="00496585" w:rsidRPr="00D758B2" w:rsidRDefault="00496585" w:rsidP="00153E6B">
            <w:pPr>
              <w:spacing w:after="0" w:line="240" w:lineRule="auto"/>
              <w:jc w:val="center"/>
              <w:rPr>
                <w:rFonts w:ascii="Calibri" w:eastAsia="Times New Roman" w:hAnsi="Calibri" w:cs="Calibri"/>
                <w:color w:val="FFFFFF"/>
                <w:lang w:eastAsia="es-DO"/>
              </w:rPr>
            </w:pPr>
            <w:r w:rsidRPr="00D758B2">
              <w:rPr>
                <w:rFonts w:ascii="Calibri" w:eastAsia="Times New Roman" w:hAnsi="Calibri" w:cs="Calibri"/>
                <w:color w:val="FFFFFF"/>
                <w:lang w:eastAsia="es-DO"/>
              </w:rPr>
              <w:t>% Cumplimiento</w:t>
            </w:r>
          </w:p>
        </w:tc>
      </w:tr>
      <w:tr w:rsidR="009F7EE5" w:rsidRPr="009F7EE5" w14:paraId="622718A5" w14:textId="77777777" w:rsidTr="00496585">
        <w:trPr>
          <w:trHeight w:val="765"/>
        </w:trPr>
        <w:tc>
          <w:tcPr>
            <w:tcW w:w="1694" w:type="dxa"/>
            <w:vMerge w:val="restart"/>
            <w:tcBorders>
              <w:top w:val="single" w:sz="4" w:space="0" w:color="000000"/>
              <w:left w:val="single" w:sz="4" w:space="0" w:color="8EA9DB"/>
              <w:bottom w:val="single" w:sz="4" w:space="0" w:color="000000"/>
              <w:right w:val="single" w:sz="4" w:space="0" w:color="8EA9DB"/>
            </w:tcBorders>
            <w:shd w:val="clear" w:color="auto" w:fill="auto"/>
            <w:vAlign w:val="center"/>
            <w:hideMark/>
          </w:tcPr>
          <w:p w14:paraId="26884933" w14:textId="77777777" w:rsidR="009F7EE5" w:rsidRPr="009F7EE5" w:rsidRDefault="009F7EE5" w:rsidP="009F7EE5">
            <w:pPr>
              <w:spacing w:after="0" w:line="240" w:lineRule="auto"/>
              <w:jc w:val="center"/>
              <w:rPr>
                <w:rFonts w:ascii="Arial" w:eastAsia="Times New Roman" w:hAnsi="Arial" w:cs="Arial"/>
                <w:sz w:val="20"/>
                <w:szCs w:val="20"/>
                <w:lang w:eastAsia="es-DO"/>
              </w:rPr>
            </w:pPr>
            <w:r w:rsidRPr="009F7EE5">
              <w:rPr>
                <w:rFonts w:ascii="Arial" w:eastAsia="Times New Roman" w:hAnsi="Arial" w:cs="Arial"/>
                <w:sz w:val="20"/>
                <w:szCs w:val="20"/>
                <w:lang w:eastAsia="es-DO"/>
              </w:rPr>
              <w:t>Capacitaciones y sensibilización para la comunidad (PPAC)</w:t>
            </w:r>
          </w:p>
        </w:tc>
        <w:tc>
          <w:tcPr>
            <w:tcW w:w="1843" w:type="dxa"/>
            <w:gridSpan w:val="2"/>
            <w:tcBorders>
              <w:top w:val="single" w:sz="4" w:space="0" w:color="000000"/>
              <w:left w:val="nil"/>
              <w:bottom w:val="single" w:sz="4" w:space="0" w:color="8EA9DB"/>
              <w:right w:val="single" w:sz="4" w:space="0" w:color="8EA9DB"/>
            </w:tcBorders>
            <w:shd w:val="clear" w:color="auto" w:fill="auto"/>
            <w:vAlign w:val="center"/>
            <w:hideMark/>
          </w:tcPr>
          <w:p w14:paraId="556CF474" w14:textId="1F7EE8E1" w:rsidR="009F7EE5" w:rsidRPr="009F7EE5" w:rsidRDefault="009F7EE5" w:rsidP="009F7EE5">
            <w:pPr>
              <w:spacing w:after="0" w:line="240" w:lineRule="auto"/>
              <w:jc w:val="center"/>
              <w:rPr>
                <w:rFonts w:ascii="Arial" w:eastAsia="Times New Roman" w:hAnsi="Arial" w:cs="Arial"/>
                <w:sz w:val="20"/>
                <w:szCs w:val="20"/>
                <w:lang w:eastAsia="es-DO"/>
              </w:rPr>
            </w:pPr>
            <w:r w:rsidRPr="009F7EE5">
              <w:rPr>
                <w:rFonts w:ascii="Arial" w:eastAsia="Times New Roman" w:hAnsi="Arial" w:cs="Arial"/>
                <w:sz w:val="20"/>
                <w:szCs w:val="20"/>
                <w:lang w:eastAsia="es-DO"/>
              </w:rPr>
              <w:t>Talleres impartidos</w:t>
            </w:r>
          </w:p>
        </w:tc>
        <w:tc>
          <w:tcPr>
            <w:tcW w:w="2260" w:type="dxa"/>
            <w:gridSpan w:val="2"/>
            <w:tcBorders>
              <w:top w:val="single" w:sz="4" w:space="0" w:color="000000"/>
              <w:left w:val="nil"/>
              <w:bottom w:val="single" w:sz="4" w:space="0" w:color="8EA9DB"/>
              <w:right w:val="single" w:sz="4" w:space="0" w:color="8EA9DB"/>
            </w:tcBorders>
            <w:shd w:val="clear" w:color="auto" w:fill="auto"/>
            <w:vAlign w:val="center"/>
            <w:hideMark/>
          </w:tcPr>
          <w:p w14:paraId="4FEAF88E" w14:textId="77777777" w:rsidR="009F7EE5" w:rsidRPr="009F7EE5" w:rsidRDefault="009F7EE5" w:rsidP="009F7EE5">
            <w:pPr>
              <w:spacing w:after="0" w:line="240" w:lineRule="auto"/>
              <w:jc w:val="center"/>
              <w:rPr>
                <w:rFonts w:ascii="Arial MT" w:eastAsia="Times New Roman" w:hAnsi="Arial MT" w:cs="Calibri"/>
                <w:sz w:val="20"/>
                <w:szCs w:val="20"/>
                <w:lang w:eastAsia="es-DO"/>
              </w:rPr>
            </w:pPr>
            <w:r w:rsidRPr="009F7EE5">
              <w:rPr>
                <w:rFonts w:ascii="Arial MT" w:eastAsia="Times New Roman" w:hAnsi="Arial MT" w:cs="Calibri"/>
                <w:sz w:val="20"/>
                <w:szCs w:val="20"/>
                <w:lang w:eastAsia="es-DO"/>
              </w:rPr>
              <w:t>Formulario de reporte de actividad</w:t>
            </w:r>
          </w:p>
        </w:tc>
        <w:tc>
          <w:tcPr>
            <w:tcW w:w="1281" w:type="dxa"/>
            <w:tcBorders>
              <w:top w:val="single" w:sz="4" w:space="0" w:color="000000"/>
              <w:left w:val="nil"/>
              <w:bottom w:val="single" w:sz="4" w:space="0" w:color="8EA9DB"/>
              <w:right w:val="nil"/>
            </w:tcBorders>
            <w:shd w:val="clear" w:color="auto" w:fill="auto"/>
            <w:noWrap/>
            <w:vAlign w:val="center"/>
            <w:hideMark/>
          </w:tcPr>
          <w:p w14:paraId="044E4771" w14:textId="77777777" w:rsidR="009F7EE5" w:rsidRPr="009F7EE5" w:rsidRDefault="009F7EE5" w:rsidP="009F7EE5">
            <w:pPr>
              <w:spacing w:after="0" w:line="240" w:lineRule="auto"/>
              <w:jc w:val="center"/>
              <w:rPr>
                <w:rFonts w:ascii="Arial MT" w:eastAsia="Times New Roman" w:hAnsi="Arial MT" w:cs="Calibri"/>
                <w:color w:val="000000"/>
                <w:sz w:val="20"/>
                <w:szCs w:val="20"/>
                <w:lang w:eastAsia="es-DO"/>
              </w:rPr>
            </w:pPr>
            <w:r w:rsidRPr="009F7EE5">
              <w:rPr>
                <w:rFonts w:ascii="Arial MT" w:eastAsia="Times New Roman" w:hAnsi="Arial MT" w:cs="Calibri"/>
                <w:color w:val="000000"/>
                <w:sz w:val="20"/>
                <w:szCs w:val="20"/>
                <w:lang w:eastAsia="es-DO"/>
              </w:rPr>
              <w:t>1</w:t>
            </w:r>
          </w:p>
        </w:tc>
        <w:tc>
          <w:tcPr>
            <w:tcW w:w="1139" w:type="dxa"/>
            <w:tcBorders>
              <w:top w:val="single" w:sz="4" w:space="0" w:color="000000"/>
              <w:left w:val="single" w:sz="4" w:space="0" w:color="8EA9DB"/>
              <w:bottom w:val="single" w:sz="4" w:space="0" w:color="8EA9DB"/>
              <w:right w:val="nil"/>
            </w:tcBorders>
            <w:shd w:val="clear" w:color="auto" w:fill="auto"/>
            <w:noWrap/>
            <w:vAlign w:val="center"/>
            <w:hideMark/>
          </w:tcPr>
          <w:p w14:paraId="4A176416" w14:textId="77777777" w:rsidR="009F7EE5" w:rsidRPr="009F7EE5" w:rsidRDefault="009F7EE5" w:rsidP="009F7EE5">
            <w:pPr>
              <w:spacing w:after="0" w:line="240" w:lineRule="auto"/>
              <w:jc w:val="center"/>
              <w:rPr>
                <w:rFonts w:ascii="Arial MT" w:eastAsia="Times New Roman" w:hAnsi="Arial MT" w:cs="Calibri"/>
                <w:color w:val="000000"/>
                <w:sz w:val="20"/>
                <w:szCs w:val="20"/>
                <w:lang w:eastAsia="es-DO"/>
              </w:rPr>
            </w:pPr>
            <w:r w:rsidRPr="009F7EE5">
              <w:rPr>
                <w:rFonts w:ascii="Arial MT" w:eastAsia="Times New Roman" w:hAnsi="Arial MT" w:cs="Calibri"/>
                <w:color w:val="000000"/>
                <w:sz w:val="20"/>
                <w:szCs w:val="20"/>
                <w:lang w:eastAsia="es-DO"/>
              </w:rPr>
              <w:t>1</w:t>
            </w:r>
          </w:p>
        </w:tc>
        <w:tc>
          <w:tcPr>
            <w:tcW w:w="141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E677602" w14:textId="3D9A0625" w:rsidR="009F7EE5" w:rsidRPr="009F7EE5" w:rsidRDefault="009F7EE5" w:rsidP="009F7EE5">
            <w:pPr>
              <w:spacing w:after="0" w:line="240" w:lineRule="auto"/>
              <w:jc w:val="center"/>
              <w:rPr>
                <w:rFonts w:ascii="Calibri" w:eastAsia="Times New Roman" w:hAnsi="Calibri" w:cs="Calibri"/>
                <w:color w:val="000000"/>
                <w:sz w:val="20"/>
                <w:szCs w:val="20"/>
                <w:lang w:eastAsia="es-DO"/>
              </w:rPr>
            </w:pPr>
            <w:r w:rsidRPr="009F7EE5">
              <w:rPr>
                <w:rFonts w:ascii="Calibri" w:eastAsia="Times New Roman" w:hAnsi="Calibri" w:cs="Calibri"/>
                <w:color w:val="000000"/>
                <w:sz w:val="20"/>
                <w:szCs w:val="20"/>
                <w:lang w:eastAsia="es-DO"/>
              </w:rPr>
              <w:t>100</w:t>
            </w:r>
            <w:r w:rsidR="00496585">
              <w:rPr>
                <w:rFonts w:ascii="Calibri" w:eastAsia="Times New Roman" w:hAnsi="Calibri" w:cs="Calibri"/>
                <w:color w:val="000000"/>
                <w:sz w:val="20"/>
                <w:szCs w:val="20"/>
                <w:lang w:eastAsia="es-DO"/>
              </w:rPr>
              <w:t>%</w:t>
            </w:r>
          </w:p>
        </w:tc>
      </w:tr>
      <w:tr w:rsidR="009F7EE5" w:rsidRPr="009F7EE5" w14:paraId="028A13DA" w14:textId="77777777" w:rsidTr="00496585">
        <w:trPr>
          <w:trHeight w:val="765"/>
        </w:trPr>
        <w:tc>
          <w:tcPr>
            <w:tcW w:w="1694" w:type="dxa"/>
            <w:vMerge/>
            <w:tcBorders>
              <w:top w:val="single" w:sz="4" w:space="0" w:color="000000"/>
              <w:left w:val="single" w:sz="4" w:space="0" w:color="8EA9DB"/>
              <w:bottom w:val="single" w:sz="4" w:space="0" w:color="000000"/>
              <w:right w:val="single" w:sz="4" w:space="0" w:color="8EA9DB"/>
            </w:tcBorders>
            <w:vAlign w:val="center"/>
            <w:hideMark/>
          </w:tcPr>
          <w:p w14:paraId="10E95DC4" w14:textId="77777777" w:rsidR="009F7EE5" w:rsidRPr="009F7EE5" w:rsidRDefault="009F7EE5" w:rsidP="009F7EE5">
            <w:pPr>
              <w:spacing w:after="0" w:line="240" w:lineRule="auto"/>
              <w:rPr>
                <w:rFonts w:ascii="Arial" w:eastAsia="Times New Roman" w:hAnsi="Arial" w:cs="Arial"/>
                <w:sz w:val="20"/>
                <w:szCs w:val="20"/>
                <w:lang w:eastAsia="es-DO"/>
              </w:rPr>
            </w:pPr>
          </w:p>
        </w:tc>
        <w:tc>
          <w:tcPr>
            <w:tcW w:w="1843" w:type="dxa"/>
            <w:gridSpan w:val="2"/>
            <w:tcBorders>
              <w:top w:val="nil"/>
              <w:left w:val="nil"/>
              <w:bottom w:val="single" w:sz="4" w:space="0" w:color="8EA9DB"/>
              <w:right w:val="single" w:sz="4" w:space="0" w:color="8EA9DB"/>
            </w:tcBorders>
            <w:shd w:val="clear" w:color="auto" w:fill="auto"/>
            <w:vAlign w:val="center"/>
            <w:hideMark/>
          </w:tcPr>
          <w:p w14:paraId="63BEEA4A" w14:textId="77777777" w:rsidR="009F7EE5" w:rsidRPr="009F7EE5" w:rsidRDefault="009F7EE5" w:rsidP="009F7EE5">
            <w:pPr>
              <w:spacing w:after="0" w:line="240" w:lineRule="auto"/>
              <w:jc w:val="center"/>
              <w:rPr>
                <w:rFonts w:ascii="Times New Roman" w:eastAsia="Times New Roman" w:hAnsi="Times New Roman" w:cs="Times New Roman"/>
                <w:color w:val="000000"/>
                <w:sz w:val="20"/>
                <w:szCs w:val="20"/>
                <w:lang w:eastAsia="es-DO"/>
              </w:rPr>
            </w:pPr>
            <w:r w:rsidRPr="009F7EE5">
              <w:rPr>
                <w:rFonts w:ascii="Arial" w:eastAsia="Times New Roman" w:hAnsi="Arial" w:cs="Arial"/>
                <w:sz w:val="20"/>
                <w:szCs w:val="20"/>
                <w:lang w:eastAsia="es-DO"/>
              </w:rPr>
              <w:t>Personas capacitadas en</w:t>
            </w:r>
            <w:r w:rsidRPr="009F7EE5">
              <w:rPr>
                <w:rFonts w:ascii="Arial" w:eastAsia="Times New Roman" w:hAnsi="Arial" w:cs="Arial"/>
                <w:sz w:val="20"/>
                <w:szCs w:val="20"/>
                <w:lang w:eastAsia="es-DO"/>
              </w:rPr>
              <w:br/>
              <w:t>el taller</w:t>
            </w:r>
          </w:p>
        </w:tc>
        <w:tc>
          <w:tcPr>
            <w:tcW w:w="2260" w:type="dxa"/>
            <w:gridSpan w:val="2"/>
            <w:tcBorders>
              <w:top w:val="nil"/>
              <w:left w:val="nil"/>
              <w:bottom w:val="single" w:sz="4" w:space="0" w:color="8EA9DB"/>
              <w:right w:val="single" w:sz="4" w:space="0" w:color="8EA9DB"/>
            </w:tcBorders>
            <w:shd w:val="clear" w:color="auto" w:fill="auto"/>
            <w:vAlign w:val="center"/>
            <w:hideMark/>
          </w:tcPr>
          <w:p w14:paraId="2E2EFAAA" w14:textId="77777777" w:rsidR="009F7EE5" w:rsidRPr="009F7EE5" w:rsidRDefault="009F7EE5" w:rsidP="009F7EE5">
            <w:pPr>
              <w:spacing w:after="0" w:line="240" w:lineRule="auto"/>
              <w:jc w:val="center"/>
              <w:rPr>
                <w:rFonts w:ascii="Arial MT" w:eastAsia="Times New Roman" w:hAnsi="Arial MT" w:cs="Calibri"/>
                <w:sz w:val="20"/>
                <w:szCs w:val="20"/>
                <w:lang w:eastAsia="es-DO"/>
              </w:rPr>
            </w:pPr>
            <w:r w:rsidRPr="009F7EE5">
              <w:rPr>
                <w:rFonts w:ascii="Arial MT" w:eastAsia="Times New Roman" w:hAnsi="Arial MT" w:cs="Calibri"/>
                <w:sz w:val="20"/>
                <w:szCs w:val="20"/>
                <w:lang w:eastAsia="es-DO"/>
              </w:rPr>
              <w:t xml:space="preserve">Reporte de </w:t>
            </w:r>
            <w:proofErr w:type="spellStart"/>
            <w:r w:rsidRPr="009F7EE5">
              <w:rPr>
                <w:rFonts w:ascii="Arial MT" w:eastAsia="Times New Roman" w:hAnsi="Arial MT" w:cs="Calibri"/>
                <w:sz w:val="20"/>
                <w:szCs w:val="20"/>
                <w:lang w:eastAsia="es-DO"/>
              </w:rPr>
              <w:t>powerbi</w:t>
            </w:r>
            <w:proofErr w:type="spellEnd"/>
          </w:p>
        </w:tc>
        <w:tc>
          <w:tcPr>
            <w:tcW w:w="1281" w:type="dxa"/>
            <w:tcBorders>
              <w:top w:val="nil"/>
              <w:left w:val="nil"/>
              <w:bottom w:val="single" w:sz="4" w:space="0" w:color="8EA9DB"/>
              <w:right w:val="nil"/>
            </w:tcBorders>
            <w:shd w:val="clear" w:color="auto" w:fill="auto"/>
            <w:noWrap/>
            <w:vAlign w:val="center"/>
            <w:hideMark/>
          </w:tcPr>
          <w:p w14:paraId="5B53272B" w14:textId="77777777" w:rsidR="009F7EE5" w:rsidRPr="009F7EE5" w:rsidRDefault="009F7EE5" w:rsidP="009F7EE5">
            <w:pPr>
              <w:spacing w:after="0" w:line="240" w:lineRule="auto"/>
              <w:jc w:val="center"/>
              <w:rPr>
                <w:rFonts w:ascii="Arial MT" w:eastAsia="Times New Roman" w:hAnsi="Arial MT" w:cs="Calibri"/>
                <w:color w:val="000000"/>
                <w:sz w:val="20"/>
                <w:szCs w:val="20"/>
                <w:lang w:eastAsia="es-DO"/>
              </w:rPr>
            </w:pPr>
            <w:r w:rsidRPr="009F7EE5">
              <w:rPr>
                <w:rFonts w:ascii="Arial MT" w:eastAsia="Times New Roman" w:hAnsi="Arial MT" w:cs="Calibri"/>
                <w:color w:val="000000"/>
                <w:sz w:val="20"/>
                <w:szCs w:val="20"/>
                <w:lang w:eastAsia="es-DO"/>
              </w:rPr>
              <w:t>25</w:t>
            </w:r>
          </w:p>
        </w:tc>
        <w:tc>
          <w:tcPr>
            <w:tcW w:w="1139" w:type="dxa"/>
            <w:tcBorders>
              <w:top w:val="nil"/>
              <w:left w:val="single" w:sz="4" w:space="0" w:color="8EA9DB"/>
              <w:bottom w:val="single" w:sz="4" w:space="0" w:color="8EA9DB"/>
              <w:right w:val="nil"/>
            </w:tcBorders>
            <w:shd w:val="clear" w:color="auto" w:fill="auto"/>
            <w:noWrap/>
            <w:vAlign w:val="center"/>
            <w:hideMark/>
          </w:tcPr>
          <w:p w14:paraId="20128D8A" w14:textId="77777777" w:rsidR="009F7EE5" w:rsidRPr="009F7EE5" w:rsidRDefault="009F7EE5" w:rsidP="009F7EE5">
            <w:pPr>
              <w:spacing w:after="0" w:line="240" w:lineRule="auto"/>
              <w:jc w:val="center"/>
              <w:rPr>
                <w:rFonts w:ascii="Arial MT" w:eastAsia="Times New Roman" w:hAnsi="Arial MT" w:cs="Calibri"/>
                <w:color w:val="000000"/>
                <w:sz w:val="20"/>
                <w:szCs w:val="20"/>
                <w:lang w:eastAsia="es-DO"/>
              </w:rPr>
            </w:pPr>
            <w:r w:rsidRPr="009F7EE5">
              <w:rPr>
                <w:rFonts w:ascii="Arial MT" w:eastAsia="Times New Roman" w:hAnsi="Arial MT" w:cs="Calibri"/>
                <w:color w:val="000000"/>
                <w:sz w:val="20"/>
                <w:szCs w:val="20"/>
                <w:lang w:eastAsia="es-DO"/>
              </w:rPr>
              <w:t>19</w:t>
            </w:r>
          </w:p>
        </w:tc>
        <w:tc>
          <w:tcPr>
            <w:tcW w:w="1417"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02CCB6B6" w14:textId="58EA8C3C" w:rsidR="009F7EE5" w:rsidRPr="009F7EE5" w:rsidRDefault="009F7EE5" w:rsidP="009F7EE5">
            <w:pPr>
              <w:spacing w:after="0" w:line="240" w:lineRule="auto"/>
              <w:jc w:val="center"/>
              <w:rPr>
                <w:rFonts w:ascii="Calibri" w:eastAsia="Times New Roman" w:hAnsi="Calibri" w:cs="Calibri"/>
                <w:color w:val="000000"/>
                <w:sz w:val="20"/>
                <w:szCs w:val="20"/>
                <w:lang w:eastAsia="es-DO"/>
              </w:rPr>
            </w:pPr>
            <w:r w:rsidRPr="009F7EE5">
              <w:rPr>
                <w:rFonts w:ascii="Calibri" w:eastAsia="Times New Roman" w:hAnsi="Calibri" w:cs="Calibri"/>
                <w:color w:val="000000"/>
                <w:sz w:val="20"/>
                <w:szCs w:val="20"/>
                <w:lang w:eastAsia="es-DO"/>
              </w:rPr>
              <w:t>76</w:t>
            </w:r>
            <w:r w:rsidR="00496585">
              <w:rPr>
                <w:rFonts w:ascii="Calibri" w:eastAsia="Times New Roman" w:hAnsi="Calibri" w:cs="Calibri"/>
                <w:color w:val="000000"/>
                <w:sz w:val="20"/>
                <w:szCs w:val="20"/>
                <w:lang w:eastAsia="es-DO"/>
              </w:rPr>
              <w:t>%</w:t>
            </w:r>
          </w:p>
        </w:tc>
      </w:tr>
      <w:tr w:rsidR="009F7EE5" w:rsidRPr="009F7EE5" w14:paraId="4C26B3BA" w14:textId="77777777" w:rsidTr="00496585">
        <w:trPr>
          <w:trHeight w:val="765"/>
        </w:trPr>
        <w:tc>
          <w:tcPr>
            <w:tcW w:w="1694" w:type="dxa"/>
            <w:vMerge/>
            <w:tcBorders>
              <w:top w:val="single" w:sz="4" w:space="0" w:color="000000"/>
              <w:left w:val="single" w:sz="4" w:space="0" w:color="8EA9DB"/>
              <w:bottom w:val="single" w:sz="4" w:space="0" w:color="000000"/>
              <w:right w:val="single" w:sz="4" w:space="0" w:color="8EA9DB"/>
            </w:tcBorders>
            <w:vAlign w:val="center"/>
            <w:hideMark/>
          </w:tcPr>
          <w:p w14:paraId="06283A5D" w14:textId="77777777" w:rsidR="009F7EE5" w:rsidRPr="009F7EE5" w:rsidRDefault="009F7EE5" w:rsidP="009F7EE5">
            <w:pPr>
              <w:spacing w:after="0" w:line="240" w:lineRule="auto"/>
              <w:rPr>
                <w:rFonts w:ascii="Arial" w:eastAsia="Times New Roman" w:hAnsi="Arial" w:cs="Arial"/>
                <w:sz w:val="20"/>
                <w:szCs w:val="20"/>
                <w:lang w:eastAsia="es-DO"/>
              </w:rPr>
            </w:pPr>
          </w:p>
        </w:tc>
        <w:tc>
          <w:tcPr>
            <w:tcW w:w="1843" w:type="dxa"/>
            <w:gridSpan w:val="2"/>
            <w:tcBorders>
              <w:top w:val="nil"/>
              <w:left w:val="nil"/>
              <w:bottom w:val="single" w:sz="4" w:space="0" w:color="000000"/>
              <w:right w:val="single" w:sz="4" w:space="0" w:color="8EA9DB"/>
            </w:tcBorders>
            <w:shd w:val="clear" w:color="auto" w:fill="auto"/>
            <w:vAlign w:val="center"/>
            <w:hideMark/>
          </w:tcPr>
          <w:p w14:paraId="5053B3AF" w14:textId="77777777" w:rsidR="009F7EE5" w:rsidRPr="009F7EE5" w:rsidRDefault="009F7EE5" w:rsidP="009F7EE5">
            <w:pPr>
              <w:spacing w:after="0" w:line="240" w:lineRule="auto"/>
              <w:jc w:val="center"/>
              <w:rPr>
                <w:rFonts w:ascii="Arial" w:eastAsia="Times New Roman" w:hAnsi="Arial" w:cs="Arial"/>
                <w:sz w:val="20"/>
                <w:szCs w:val="20"/>
                <w:lang w:eastAsia="es-DO"/>
              </w:rPr>
            </w:pPr>
            <w:r w:rsidRPr="009F7EE5">
              <w:rPr>
                <w:rFonts w:ascii="Arial" w:eastAsia="Times New Roman" w:hAnsi="Arial" w:cs="Arial"/>
                <w:sz w:val="20"/>
                <w:szCs w:val="20"/>
                <w:lang w:eastAsia="es-DO"/>
              </w:rPr>
              <w:t>Acciones de sensibilización</w:t>
            </w:r>
          </w:p>
        </w:tc>
        <w:tc>
          <w:tcPr>
            <w:tcW w:w="2260" w:type="dxa"/>
            <w:gridSpan w:val="2"/>
            <w:tcBorders>
              <w:top w:val="nil"/>
              <w:left w:val="nil"/>
              <w:bottom w:val="single" w:sz="4" w:space="0" w:color="000000"/>
              <w:right w:val="single" w:sz="4" w:space="0" w:color="8EA9DB"/>
            </w:tcBorders>
            <w:shd w:val="clear" w:color="auto" w:fill="auto"/>
            <w:vAlign w:val="center"/>
            <w:hideMark/>
          </w:tcPr>
          <w:p w14:paraId="362111BD" w14:textId="77777777" w:rsidR="009F7EE5" w:rsidRPr="009F7EE5" w:rsidRDefault="009F7EE5" w:rsidP="009F7EE5">
            <w:pPr>
              <w:spacing w:after="0" w:line="240" w:lineRule="auto"/>
              <w:jc w:val="center"/>
              <w:rPr>
                <w:rFonts w:ascii="Arial MT" w:eastAsia="Times New Roman" w:hAnsi="Arial MT" w:cs="Calibri"/>
                <w:sz w:val="20"/>
                <w:szCs w:val="20"/>
                <w:lang w:eastAsia="es-DO"/>
              </w:rPr>
            </w:pPr>
            <w:r w:rsidRPr="009F7EE5">
              <w:rPr>
                <w:rFonts w:ascii="Arial MT" w:eastAsia="Times New Roman" w:hAnsi="Arial MT" w:cs="Calibri"/>
                <w:sz w:val="20"/>
                <w:szCs w:val="20"/>
                <w:lang w:eastAsia="es-DO"/>
              </w:rPr>
              <w:t>Formulario de reporte de actividad</w:t>
            </w:r>
          </w:p>
        </w:tc>
        <w:tc>
          <w:tcPr>
            <w:tcW w:w="1281" w:type="dxa"/>
            <w:tcBorders>
              <w:top w:val="nil"/>
              <w:left w:val="nil"/>
              <w:bottom w:val="single" w:sz="4" w:space="0" w:color="000000"/>
              <w:right w:val="nil"/>
            </w:tcBorders>
            <w:shd w:val="clear" w:color="auto" w:fill="auto"/>
            <w:noWrap/>
            <w:vAlign w:val="center"/>
            <w:hideMark/>
          </w:tcPr>
          <w:p w14:paraId="2DB23F20" w14:textId="77777777" w:rsidR="009F7EE5" w:rsidRPr="009F7EE5" w:rsidRDefault="009F7EE5" w:rsidP="009F7EE5">
            <w:pPr>
              <w:spacing w:after="0" w:line="240" w:lineRule="auto"/>
              <w:jc w:val="center"/>
              <w:rPr>
                <w:rFonts w:ascii="Arial MT" w:eastAsia="Times New Roman" w:hAnsi="Arial MT" w:cs="Calibri"/>
                <w:color w:val="000000"/>
                <w:sz w:val="20"/>
                <w:szCs w:val="20"/>
                <w:lang w:eastAsia="es-DO"/>
              </w:rPr>
            </w:pPr>
            <w:r w:rsidRPr="009F7EE5">
              <w:rPr>
                <w:rFonts w:ascii="Arial MT" w:eastAsia="Times New Roman" w:hAnsi="Arial MT" w:cs="Calibri"/>
                <w:color w:val="000000"/>
                <w:sz w:val="20"/>
                <w:szCs w:val="20"/>
                <w:lang w:eastAsia="es-DO"/>
              </w:rPr>
              <w:t>3</w:t>
            </w:r>
          </w:p>
        </w:tc>
        <w:tc>
          <w:tcPr>
            <w:tcW w:w="1139" w:type="dxa"/>
            <w:tcBorders>
              <w:top w:val="nil"/>
              <w:left w:val="single" w:sz="4" w:space="0" w:color="8EA9DB"/>
              <w:bottom w:val="single" w:sz="4" w:space="0" w:color="000000"/>
              <w:right w:val="nil"/>
            </w:tcBorders>
            <w:shd w:val="clear" w:color="auto" w:fill="auto"/>
            <w:noWrap/>
            <w:vAlign w:val="center"/>
            <w:hideMark/>
          </w:tcPr>
          <w:p w14:paraId="2A2C82B2" w14:textId="77777777" w:rsidR="009F7EE5" w:rsidRPr="009F7EE5" w:rsidRDefault="009F7EE5" w:rsidP="009F7EE5">
            <w:pPr>
              <w:spacing w:after="0" w:line="240" w:lineRule="auto"/>
              <w:jc w:val="center"/>
              <w:rPr>
                <w:rFonts w:ascii="Arial MT" w:eastAsia="Times New Roman" w:hAnsi="Arial MT" w:cs="Calibri"/>
                <w:color w:val="000000"/>
                <w:sz w:val="20"/>
                <w:szCs w:val="20"/>
                <w:lang w:eastAsia="es-DO"/>
              </w:rPr>
            </w:pPr>
            <w:r w:rsidRPr="009F7EE5">
              <w:rPr>
                <w:rFonts w:ascii="Arial MT" w:eastAsia="Times New Roman" w:hAnsi="Arial MT" w:cs="Calibri"/>
                <w:color w:val="000000"/>
                <w:sz w:val="20"/>
                <w:szCs w:val="20"/>
                <w:lang w:eastAsia="es-DO"/>
              </w:rPr>
              <w:t>2</w:t>
            </w:r>
          </w:p>
        </w:tc>
        <w:tc>
          <w:tcPr>
            <w:tcW w:w="1417"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089EB8DD" w14:textId="3912CEFC" w:rsidR="009F7EE5" w:rsidRPr="009F7EE5" w:rsidRDefault="009F7EE5" w:rsidP="009F7EE5">
            <w:pPr>
              <w:spacing w:after="0" w:line="240" w:lineRule="auto"/>
              <w:jc w:val="center"/>
              <w:rPr>
                <w:rFonts w:ascii="Calibri" w:eastAsia="Times New Roman" w:hAnsi="Calibri" w:cs="Calibri"/>
                <w:color w:val="000000"/>
                <w:sz w:val="20"/>
                <w:szCs w:val="20"/>
                <w:lang w:eastAsia="es-DO"/>
              </w:rPr>
            </w:pPr>
            <w:r w:rsidRPr="009F7EE5">
              <w:rPr>
                <w:rFonts w:ascii="Calibri" w:eastAsia="Times New Roman" w:hAnsi="Calibri" w:cs="Calibri"/>
                <w:color w:val="000000"/>
                <w:sz w:val="20"/>
                <w:szCs w:val="20"/>
                <w:lang w:eastAsia="es-DO"/>
              </w:rPr>
              <w:t>6</w:t>
            </w:r>
            <w:r w:rsidR="00525644">
              <w:rPr>
                <w:rFonts w:ascii="Calibri" w:eastAsia="Times New Roman" w:hAnsi="Calibri" w:cs="Calibri"/>
                <w:color w:val="000000"/>
                <w:sz w:val="20"/>
                <w:szCs w:val="20"/>
                <w:lang w:eastAsia="es-DO"/>
              </w:rPr>
              <w:t>7</w:t>
            </w:r>
            <w:r w:rsidR="00496585">
              <w:rPr>
                <w:rFonts w:ascii="Calibri" w:eastAsia="Times New Roman" w:hAnsi="Calibri" w:cs="Calibri"/>
                <w:color w:val="000000"/>
                <w:sz w:val="20"/>
                <w:szCs w:val="20"/>
                <w:lang w:eastAsia="es-DO"/>
              </w:rPr>
              <w:t>%</w:t>
            </w:r>
          </w:p>
        </w:tc>
      </w:tr>
      <w:tr w:rsidR="009F7EE5" w:rsidRPr="009F7EE5" w14:paraId="5FB938D1" w14:textId="77777777" w:rsidTr="00496585">
        <w:trPr>
          <w:trHeight w:val="765"/>
        </w:trPr>
        <w:tc>
          <w:tcPr>
            <w:tcW w:w="1694" w:type="dxa"/>
            <w:vMerge w:val="restart"/>
            <w:tcBorders>
              <w:top w:val="nil"/>
              <w:left w:val="single" w:sz="4" w:space="0" w:color="8EA9DB"/>
              <w:bottom w:val="single" w:sz="4" w:space="0" w:color="000000"/>
              <w:right w:val="single" w:sz="4" w:space="0" w:color="8EA9DB"/>
            </w:tcBorders>
            <w:shd w:val="clear" w:color="auto" w:fill="auto"/>
            <w:vAlign w:val="center"/>
            <w:hideMark/>
          </w:tcPr>
          <w:p w14:paraId="3183CB4B" w14:textId="77777777" w:rsidR="009F7EE5" w:rsidRPr="009F7EE5" w:rsidRDefault="009F7EE5" w:rsidP="009F7EE5">
            <w:pPr>
              <w:spacing w:after="0" w:line="240" w:lineRule="auto"/>
              <w:jc w:val="center"/>
              <w:rPr>
                <w:rFonts w:ascii="Arial" w:eastAsia="Times New Roman" w:hAnsi="Arial" w:cs="Arial"/>
                <w:sz w:val="20"/>
                <w:szCs w:val="20"/>
                <w:lang w:eastAsia="es-DO"/>
              </w:rPr>
            </w:pPr>
            <w:r w:rsidRPr="009F7EE5">
              <w:rPr>
                <w:rFonts w:ascii="Arial" w:eastAsia="Times New Roman" w:hAnsi="Arial" w:cs="Arial"/>
                <w:sz w:val="20"/>
                <w:szCs w:val="20"/>
                <w:lang w:eastAsia="es-DO"/>
              </w:rPr>
              <w:t>Acciones de sensibilización para el área laboral (PPAL)</w:t>
            </w:r>
          </w:p>
        </w:tc>
        <w:tc>
          <w:tcPr>
            <w:tcW w:w="1843" w:type="dxa"/>
            <w:gridSpan w:val="2"/>
            <w:tcBorders>
              <w:top w:val="nil"/>
              <w:left w:val="nil"/>
              <w:bottom w:val="single" w:sz="4" w:space="0" w:color="8EA9DB"/>
              <w:right w:val="single" w:sz="4" w:space="0" w:color="8EA9DB"/>
            </w:tcBorders>
            <w:shd w:val="clear" w:color="auto" w:fill="auto"/>
            <w:vAlign w:val="center"/>
            <w:hideMark/>
          </w:tcPr>
          <w:p w14:paraId="281AC1B5" w14:textId="77777777" w:rsidR="009F7EE5" w:rsidRPr="009F7EE5" w:rsidRDefault="009F7EE5" w:rsidP="009F7EE5">
            <w:pPr>
              <w:spacing w:after="0" w:line="240" w:lineRule="auto"/>
              <w:jc w:val="center"/>
              <w:rPr>
                <w:rFonts w:ascii="Arial" w:eastAsia="Times New Roman" w:hAnsi="Arial" w:cs="Arial"/>
                <w:sz w:val="20"/>
                <w:szCs w:val="20"/>
                <w:lang w:eastAsia="es-DO"/>
              </w:rPr>
            </w:pPr>
            <w:r w:rsidRPr="009F7EE5">
              <w:rPr>
                <w:rFonts w:ascii="Arial" w:eastAsia="Times New Roman" w:hAnsi="Arial" w:cs="Arial"/>
                <w:sz w:val="20"/>
                <w:szCs w:val="20"/>
                <w:lang w:eastAsia="es-DO"/>
              </w:rPr>
              <w:t>Acciones de sensibilización</w:t>
            </w:r>
          </w:p>
        </w:tc>
        <w:tc>
          <w:tcPr>
            <w:tcW w:w="2260" w:type="dxa"/>
            <w:gridSpan w:val="2"/>
            <w:tcBorders>
              <w:top w:val="nil"/>
              <w:left w:val="nil"/>
              <w:bottom w:val="single" w:sz="4" w:space="0" w:color="8EA9DB"/>
              <w:right w:val="single" w:sz="4" w:space="0" w:color="8EA9DB"/>
            </w:tcBorders>
            <w:shd w:val="clear" w:color="auto" w:fill="auto"/>
            <w:vAlign w:val="center"/>
            <w:hideMark/>
          </w:tcPr>
          <w:p w14:paraId="2585FED8" w14:textId="77777777" w:rsidR="009F7EE5" w:rsidRPr="009F7EE5" w:rsidRDefault="009F7EE5" w:rsidP="009F7EE5">
            <w:pPr>
              <w:spacing w:after="0" w:line="240" w:lineRule="auto"/>
              <w:jc w:val="center"/>
              <w:rPr>
                <w:rFonts w:ascii="Arial MT" w:eastAsia="Times New Roman" w:hAnsi="Arial MT" w:cs="Calibri"/>
                <w:sz w:val="20"/>
                <w:szCs w:val="20"/>
                <w:lang w:eastAsia="es-DO"/>
              </w:rPr>
            </w:pPr>
            <w:r w:rsidRPr="009F7EE5">
              <w:rPr>
                <w:rFonts w:ascii="Arial MT" w:eastAsia="Times New Roman" w:hAnsi="Arial MT" w:cs="Calibri"/>
                <w:sz w:val="20"/>
                <w:szCs w:val="20"/>
                <w:lang w:eastAsia="es-DO"/>
              </w:rPr>
              <w:t>Formulario de reporte de actividad</w:t>
            </w:r>
          </w:p>
        </w:tc>
        <w:tc>
          <w:tcPr>
            <w:tcW w:w="1281" w:type="dxa"/>
            <w:tcBorders>
              <w:top w:val="nil"/>
              <w:left w:val="nil"/>
              <w:bottom w:val="single" w:sz="4" w:space="0" w:color="8EA9DB"/>
              <w:right w:val="nil"/>
            </w:tcBorders>
            <w:shd w:val="clear" w:color="auto" w:fill="auto"/>
            <w:noWrap/>
            <w:vAlign w:val="center"/>
            <w:hideMark/>
          </w:tcPr>
          <w:p w14:paraId="208E5FE4" w14:textId="77777777" w:rsidR="009F7EE5" w:rsidRPr="009F7EE5" w:rsidRDefault="009F7EE5" w:rsidP="009F7EE5">
            <w:pPr>
              <w:spacing w:after="0" w:line="240" w:lineRule="auto"/>
              <w:jc w:val="center"/>
              <w:rPr>
                <w:rFonts w:ascii="Arial MT" w:eastAsia="Times New Roman" w:hAnsi="Arial MT" w:cs="Calibri"/>
                <w:color w:val="000000"/>
                <w:sz w:val="20"/>
                <w:szCs w:val="20"/>
                <w:lang w:eastAsia="es-DO"/>
              </w:rPr>
            </w:pPr>
            <w:r w:rsidRPr="009F7EE5">
              <w:rPr>
                <w:rFonts w:ascii="Arial MT" w:eastAsia="Times New Roman" w:hAnsi="Arial MT" w:cs="Calibri"/>
                <w:color w:val="000000"/>
                <w:sz w:val="20"/>
                <w:szCs w:val="20"/>
                <w:lang w:eastAsia="es-DO"/>
              </w:rPr>
              <w:t>2</w:t>
            </w:r>
          </w:p>
        </w:tc>
        <w:tc>
          <w:tcPr>
            <w:tcW w:w="1139" w:type="dxa"/>
            <w:tcBorders>
              <w:top w:val="nil"/>
              <w:left w:val="single" w:sz="4" w:space="0" w:color="8EA9DB"/>
              <w:bottom w:val="single" w:sz="4" w:space="0" w:color="8EA9DB"/>
              <w:right w:val="nil"/>
            </w:tcBorders>
            <w:shd w:val="clear" w:color="auto" w:fill="auto"/>
            <w:noWrap/>
            <w:vAlign w:val="center"/>
            <w:hideMark/>
          </w:tcPr>
          <w:p w14:paraId="110162E1" w14:textId="77777777" w:rsidR="009F7EE5" w:rsidRPr="009F7EE5" w:rsidRDefault="009F7EE5" w:rsidP="009F7EE5">
            <w:pPr>
              <w:spacing w:after="0" w:line="240" w:lineRule="auto"/>
              <w:jc w:val="center"/>
              <w:rPr>
                <w:rFonts w:ascii="Arial MT" w:eastAsia="Times New Roman" w:hAnsi="Arial MT" w:cs="Calibri"/>
                <w:color w:val="000000"/>
                <w:sz w:val="20"/>
                <w:szCs w:val="20"/>
                <w:lang w:eastAsia="es-DO"/>
              </w:rPr>
            </w:pPr>
            <w:r w:rsidRPr="009F7EE5">
              <w:rPr>
                <w:rFonts w:ascii="Arial MT" w:eastAsia="Times New Roman" w:hAnsi="Arial MT" w:cs="Calibri"/>
                <w:color w:val="000000"/>
                <w:sz w:val="20"/>
                <w:szCs w:val="20"/>
                <w:lang w:eastAsia="es-DO"/>
              </w:rPr>
              <w:t>4</w:t>
            </w:r>
          </w:p>
        </w:tc>
        <w:tc>
          <w:tcPr>
            <w:tcW w:w="141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D3B1C4A" w14:textId="77096FCA" w:rsidR="009F7EE5" w:rsidRPr="009F7EE5" w:rsidRDefault="009F7EE5" w:rsidP="009F7EE5">
            <w:pPr>
              <w:spacing w:after="0" w:line="240" w:lineRule="auto"/>
              <w:jc w:val="center"/>
              <w:rPr>
                <w:rFonts w:ascii="Calibri" w:eastAsia="Times New Roman" w:hAnsi="Calibri" w:cs="Calibri"/>
                <w:color w:val="000000"/>
                <w:sz w:val="20"/>
                <w:szCs w:val="20"/>
                <w:lang w:eastAsia="es-DO"/>
              </w:rPr>
            </w:pPr>
            <w:r w:rsidRPr="009F7EE5">
              <w:rPr>
                <w:rFonts w:ascii="Calibri" w:eastAsia="Times New Roman" w:hAnsi="Calibri" w:cs="Calibri"/>
                <w:color w:val="000000"/>
                <w:sz w:val="20"/>
                <w:szCs w:val="20"/>
                <w:lang w:eastAsia="es-DO"/>
              </w:rPr>
              <w:t>200</w:t>
            </w:r>
            <w:r w:rsidR="00496585">
              <w:rPr>
                <w:rFonts w:ascii="Calibri" w:eastAsia="Times New Roman" w:hAnsi="Calibri" w:cs="Calibri"/>
                <w:color w:val="000000"/>
                <w:sz w:val="20"/>
                <w:szCs w:val="20"/>
                <w:lang w:eastAsia="es-DO"/>
              </w:rPr>
              <w:t>%</w:t>
            </w:r>
          </w:p>
        </w:tc>
      </w:tr>
      <w:tr w:rsidR="009F7EE5" w:rsidRPr="009F7EE5" w14:paraId="3B9C6E0E" w14:textId="77777777" w:rsidTr="00496585">
        <w:trPr>
          <w:trHeight w:val="510"/>
        </w:trPr>
        <w:tc>
          <w:tcPr>
            <w:tcW w:w="1694" w:type="dxa"/>
            <w:vMerge/>
            <w:tcBorders>
              <w:top w:val="nil"/>
              <w:left w:val="single" w:sz="4" w:space="0" w:color="8EA9DB"/>
              <w:bottom w:val="single" w:sz="4" w:space="0" w:color="000000"/>
              <w:right w:val="single" w:sz="4" w:space="0" w:color="8EA9DB"/>
            </w:tcBorders>
            <w:vAlign w:val="center"/>
            <w:hideMark/>
          </w:tcPr>
          <w:p w14:paraId="5FC5A688" w14:textId="77777777" w:rsidR="009F7EE5" w:rsidRPr="009F7EE5" w:rsidRDefault="009F7EE5" w:rsidP="009F7EE5">
            <w:pPr>
              <w:spacing w:after="0" w:line="240" w:lineRule="auto"/>
              <w:rPr>
                <w:rFonts w:ascii="Arial" w:eastAsia="Times New Roman" w:hAnsi="Arial" w:cs="Arial"/>
                <w:sz w:val="20"/>
                <w:szCs w:val="20"/>
                <w:lang w:eastAsia="es-DO"/>
              </w:rPr>
            </w:pPr>
          </w:p>
        </w:tc>
        <w:tc>
          <w:tcPr>
            <w:tcW w:w="1843" w:type="dxa"/>
            <w:gridSpan w:val="2"/>
            <w:tcBorders>
              <w:top w:val="nil"/>
              <w:left w:val="nil"/>
              <w:bottom w:val="single" w:sz="4" w:space="0" w:color="000000"/>
              <w:right w:val="single" w:sz="4" w:space="0" w:color="8EA9DB"/>
            </w:tcBorders>
            <w:shd w:val="clear" w:color="auto" w:fill="auto"/>
            <w:vAlign w:val="center"/>
            <w:hideMark/>
          </w:tcPr>
          <w:p w14:paraId="3C928BDE" w14:textId="77777777" w:rsidR="009F7EE5" w:rsidRPr="009F7EE5" w:rsidRDefault="009F7EE5" w:rsidP="009F7EE5">
            <w:pPr>
              <w:spacing w:after="0" w:line="240" w:lineRule="auto"/>
              <w:jc w:val="center"/>
              <w:rPr>
                <w:rFonts w:ascii="Arial" w:eastAsia="Times New Roman" w:hAnsi="Arial" w:cs="Arial"/>
                <w:sz w:val="20"/>
                <w:szCs w:val="20"/>
                <w:lang w:eastAsia="es-DO"/>
              </w:rPr>
            </w:pPr>
            <w:r w:rsidRPr="009F7EE5">
              <w:rPr>
                <w:rFonts w:ascii="Arial" w:eastAsia="Times New Roman" w:hAnsi="Arial" w:cs="Arial"/>
                <w:sz w:val="20"/>
                <w:szCs w:val="20"/>
                <w:lang w:eastAsia="es-DO"/>
              </w:rPr>
              <w:t>Personas sensibilizadas</w:t>
            </w:r>
          </w:p>
        </w:tc>
        <w:tc>
          <w:tcPr>
            <w:tcW w:w="2260" w:type="dxa"/>
            <w:gridSpan w:val="2"/>
            <w:tcBorders>
              <w:top w:val="nil"/>
              <w:left w:val="nil"/>
              <w:bottom w:val="single" w:sz="4" w:space="0" w:color="000000"/>
              <w:right w:val="single" w:sz="4" w:space="0" w:color="8EA9DB"/>
            </w:tcBorders>
            <w:shd w:val="clear" w:color="auto" w:fill="auto"/>
            <w:vAlign w:val="center"/>
            <w:hideMark/>
          </w:tcPr>
          <w:p w14:paraId="5D0CA308" w14:textId="77777777" w:rsidR="009F7EE5" w:rsidRPr="009F7EE5" w:rsidRDefault="009F7EE5" w:rsidP="009F7EE5">
            <w:pPr>
              <w:spacing w:after="0" w:line="240" w:lineRule="auto"/>
              <w:jc w:val="center"/>
              <w:rPr>
                <w:rFonts w:ascii="Arial MT" w:eastAsia="Times New Roman" w:hAnsi="Arial MT" w:cs="Calibri"/>
                <w:sz w:val="20"/>
                <w:szCs w:val="20"/>
                <w:lang w:eastAsia="es-DO"/>
              </w:rPr>
            </w:pPr>
            <w:r w:rsidRPr="009F7EE5">
              <w:rPr>
                <w:rFonts w:ascii="Arial MT" w:eastAsia="Times New Roman" w:hAnsi="Arial MT" w:cs="Calibri"/>
                <w:sz w:val="20"/>
                <w:szCs w:val="20"/>
                <w:lang w:eastAsia="es-DO"/>
              </w:rPr>
              <w:t xml:space="preserve">Reporte de </w:t>
            </w:r>
            <w:proofErr w:type="spellStart"/>
            <w:r w:rsidRPr="009F7EE5">
              <w:rPr>
                <w:rFonts w:ascii="Arial MT" w:eastAsia="Times New Roman" w:hAnsi="Arial MT" w:cs="Calibri"/>
                <w:sz w:val="20"/>
                <w:szCs w:val="20"/>
                <w:lang w:eastAsia="es-DO"/>
              </w:rPr>
              <w:t>powerbi</w:t>
            </w:r>
            <w:proofErr w:type="spellEnd"/>
          </w:p>
        </w:tc>
        <w:tc>
          <w:tcPr>
            <w:tcW w:w="1281" w:type="dxa"/>
            <w:tcBorders>
              <w:top w:val="nil"/>
              <w:left w:val="nil"/>
              <w:bottom w:val="single" w:sz="4" w:space="0" w:color="000000"/>
              <w:right w:val="nil"/>
            </w:tcBorders>
            <w:shd w:val="clear" w:color="auto" w:fill="auto"/>
            <w:noWrap/>
            <w:vAlign w:val="center"/>
            <w:hideMark/>
          </w:tcPr>
          <w:p w14:paraId="48D74C83" w14:textId="77777777" w:rsidR="009F7EE5" w:rsidRPr="009F7EE5" w:rsidRDefault="009F7EE5" w:rsidP="009F7EE5">
            <w:pPr>
              <w:spacing w:after="0" w:line="240" w:lineRule="auto"/>
              <w:jc w:val="center"/>
              <w:rPr>
                <w:rFonts w:ascii="Arial MT" w:eastAsia="Times New Roman" w:hAnsi="Arial MT" w:cs="Calibri"/>
                <w:color w:val="000000"/>
                <w:sz w:val="20"/>
                <w:szCs w:val="20"/>
                <w:lang w:eastAsia="es-DO"/>
              </w:rPr>
            </w:pPr>
            <w:r w:rsidRPr="009F7EE5">
              <w:rPr>
                <w:rFonts w:ascii="Arial MT" w:eastAsia="Times New Roman" w:hAnsi="Arial MT" w:cs="Calibri"/>
                <w:color w:val="000000"/>
                <w:sz w:val="20"/>
                <w:szCs w:val="20"/>
                <w:lang w:eastAsia="es-DO"/>
              </w:rPr>
              <w:t>25</w:t>
            </w:r>
          </w:p>
        </w:tc>
        <w:tc>
          <w:tcPr>
            <w:tcW w:w="1139" w:type="dxa"/>
            <w:tcBorders>
              <w:top w:val="nil"/>
              <w:left w:val="single" w:sz="4" w:space="0" w:color="8EA9DB"/>
              <w:bottom w:val="single" w:sz="4" w:space="0" w:color="000000"/>
              <w:right w:val="nil"/>
            </w:tcBorders>
            <w:shd w:val="clear" w:color="auto" w:fill="auto"/>
            <w:noWrap/>
            <w:vAlign w:val="center"/>
            <w:hideMark/>
          </w:tcPr>
          <w:p w14:paraId="069F18EE" w14:textId="77777777" w:rsidR="009F7EE5" w:rsidRPr="009F7EE5" w:rsidRDefault="009F7EE5" w:rsidP="009F7EE5">
            <w:pPr>
              <w:spacing w:after="0" w:line="240" w:lineRule="auto"/>
              <w:jc w:val="center"/>
              <w:rPr>
                <w:rFonts w:ascii="Arial MT" w:eastAsia="Times New Roman" w:hAnsi="Arial MT" w:cs="Calibri"/>
                <w:color w:val="000000"/>
                <w:sz w:val="20"/>
                <w:szCs w:val="20"/>
                <w:lang w:eastAsia="es-DO"/>
              </w:rPr>
            </w:pPr>
            <w:r w:rsidRPr="009F7EE5">
              <w:rPr>
                <w:rFonts w:ascii="Arial MT" w:eastAsia="Times New Roman" w:hAnsi="Arial MT" w:cs="Calibri"/>
                <w:color w:val="000000"/>
                <w:sz w:val="20"/>
                <w:szCs w:val="20"/>
                <w:lang w:eastAsia="es-DO"/>
              </w:rPr>
              <w:t>112</w:t>
            </w:r>
          </w:p>
        </w:tc>
        <w:tc>
          <w:tcPr>
            <w:tcW w:w="141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08C260C" w14:textId="40129D75" w:rsidR="009F7EE5" w:rsidRPr="009F7EE5" w:rsidRDefault="009F7EE5" w:rsidP="009F7EE5">
            <w:pPr>
              <w:spacing w:after="0" w:line="240" w:lineRule="auto"/>
              <w:jc w:val="center"/>
              <w:rPr>
                <w:rFonts w:ascii="Calibri" w:eastAsia="Times New Roman" w:hAnsi="Calibri" w:cs="Calibri"/>
                <w:color w:val="000000"/>
                <w:sz w:val="20"/>
                <w:szCs w:val="20"/>
                <w:lang w:eastAsia="es-DO"/>
              </w:rPr>
            </w:pPr>
            <w:r w:rsidRPr="009F7EE5">
              <w:rPr>
                <w:rFonts w:ascii="Calibri" w:eastAsia="Times New Roman" w:hAnsi="Calibri" w:cs="Calibri"/>
                <w:color w:val="000000"/>
                <w:sz w:val="20"/>
                <w:szCs w:val="20"/>
                <w:lang w:eastAsia="es-DO"/>
              </w:rPr>
              <w:t>448</w:t>
            </w:r>
            <w:r w:rsidR="00496585">
              <w:rPr>
                <w:rFonts w:ascii="Calibri" w:eastAsia="Times New Roman" w:hAnsi="Calibri" w:cs="Calibri"/>
                <w:color w:val="000000"/>
                <w:sz w:val="20"/>
                <w:szCs w:val="20"/>
                <w:lang w:eastAsia="es-DO"/>
              </w:rPr>
              <w:t>%</w:t>
            </w:r>
          </w:p>
        </w:tc>
      </w:tr>
      <w:tr w:rsidR="009F7EE5" w:rsidRPr="009F7EE5" w14:paraId="45BCE644" w14:textId="77777777" w:rsidTr="00496585">
        <w:trPr>
          <w:trHeight w:val="765"/>
        </w:trPr>
        <w:tc>
          <w:tcPr>
            <w:tcW w:w="1694" w:type="dxa"/>
            <w:vMerge w:val="restart"/>
            <w:tcBorders>
              <w:top w:val="nil"/>
              <w:left w:val="single" w:sz="4" w:space="0" w:color="8EA9DB"/>
              <w:bottom w:val="single" w:sz="4" w:space="0" w:color="000000"/>
              <w:right w:val="single" w:sz="4" w:space="0" w:color="8EA9DB"/>
            </w:tcBorders>
            <w:shd w:val="clear" w:color="auto" w:fill="auto"/>
            <w:vAlign w:val="center"/>
            <w:hideMark/>
          </w:tcPr>
          <w:p w14:paraId="7B36E4CD" w14:textId="77777777" w:rsidR="009F7EE5" w:rsidRPr="009F7EE5" w:rsidRDefault="009F7EE5" w:rsidP="009F7EE5">
            <w:pPr>
              <w:spacing w:after="0" w:line="240" w:lineRule="auto"/>
              <w:jc w:val="center"/>
              <w:rPr>
                <w:rFonts w:ascii="Arial" w:eastAsia="Times New Roman" w:hAnsi="Arial" w:cs="Arial"/>
                <w:sz w:val="20"/>
                <w:szCs w:val="20"/>
                <w:lang w:eastAsia="es-DO"/>
              </w:rPr>
            </w:pPr>
            <w:r w:rsidRPr="009F7EE5">
              <w:rPr>
                <w:rFonts w:ascii="Arial" w:eastAsia="Times New Roman" w:hAnsi="Arial" w:cs="Arial"/>
                <w:sz w:val="20"/>
                <w:szCs w:val="20"/>
                <w:lang w:eastAsia="es-DO"/>
              </w:rPr>
              <w:lastRenderedPageBreak/>
              <w:t>Acciones de sensibilización para el área deportiva (PPAD)</w:t>
            </w:r>
          </w:p>
        </w:tc>
        <w:tc>
          <w:tcPr>
            <w:tcW w:w="1843" w:type="dxa"/>
            <w:gridSpan w:val="2"/>
            <w:tcBorders>
              <w:top w:val="nil"/>
              <w:left w:val="nil"/>
              <w:bottom w:val="single" w:sz="4" w:space="0" w:color="8EA9DB"/>
              <w:right w:val="single" w:sz="4" w:space="0" w:color="8EA9DB"/>
            </w:tcBorders>
            <w:shd w:val="clear" w:color="auto" w:fill="auto"/>
            <w:vAlign w:val="center"/>
            <w:hideMark/>
          </w:tcPr>
          <w:p w14:paraId="03F484E3" w14:textId="77777777" w:rsidR="009F7EE5" w:rsidRPr="009F7EE5" w:rsidRDefault="009F7EE5" w:rsidP="009F7EE5">
            <w:pPr>
              <w:spacing w:after="0" w:line="240" w:lineRule="auto"/>
              <w:jc w:val="center"/>
              <w:rPr>
                <w:rFonts w:ascii="Arial" w:eastAsia="Times New Roman" w:hAnsi="Arial" w:cs="Arial"/>
                <w:sz w:val="20"/>
                <w:szCs w:val="20"/>
                <w:lang w:eastAsia="es-DO"/>
              </w:rPr>
            </w:pPr>
            <w:r w:rsidRPr="009F7EE5">
              <w:rPr>
                <w:rFonts w:ascii="Arial" w:eastAsia="Times New Roman" w:hAnsi="Arial" w:cs="Arial"/>
                <w:sz w:val="20"/>
                <w:szCs w:val="20"/>
                <w:lang w:eastAsia="es-DO"/>
              </w:rPr>
              <w:t>Acciones de sensibilización</w:t>
            </w:r>
          </w:p>
        </w:tc>
        <w:tc>
          <w:tcPr>
            <w:tcW w:w="2260" w:type="dxa"/>
            <w:gridSpan w:val="2"/>
            <w:tcBorders>
              <w:top w:val="nil"/>
              <w:left w:val="nil"/>
              <w:bottom w:val="single" w:sz="4" w:space="0" w:color="8EA9DB"/>
              <w:right w:val="single" w:sz="4" w:space="0" w:color="8EA9DB"/>
            </w:tcBorders>
            <w:shd w:val="clear" w:color="auto" w:fill="auto"/>
            <w:vAlign w:val="center"/>
            <w:hideMark/>
          </w:tcPr>
          <w:p w14:paraId="569AA80B" w14:textId="77777777" w:rsidR="009F7EE5" w:rsidRPr="009F7EE5" w:rsidRDefault="009F7EE5" w:rsidP="009F7EE5">
            <w:pPr>
              <w:spacing w:after="0" w:line="240" w:lineRule="auto"/>
              <w:jc w:val="center"/>
              <w:rPr>
                <w:rFonts w:ascii="Arial MT" w:eastAsia="Times New Roman" w:hAnsi="Arial MT" w:cs="Calibri"/>
                <w:sz w:val="20"/>
                <w:szCs w:val="20"/>
                <w:lang w:eastAsia="es-DO"/>
              </w:rPr>
            </w:pPr>
            <w:r w:rsidRPr="009F7EE5">
              <w:rPr>
                <w:rFonts w:ascii="Arial MT" w:eastAsia="Times New Roman" w:hAnsi="Arial MT" w:cs="Calibri"/>
                <w:sz w:val="20"/>
                <w:szCs w:val="20"/>
                <w:lang w:eastAsia="es-DO"/>
              </w:rPr>
              <w:t>Formulario de reporte de actividad</w:t>
            </w:r>
          </w:p>
        </w:tc>
        <w:tc>
          <w:tcPr>
            <w:tcW w:w="1281" w:type="dxa"/>
            <w:tcBorders>
              <w:top w:val="nil"/>
              <w:left w:val="nil"/>
              <w:bottom w:val="single" w:sz="4" w:space="0" w:color="8EA9DB"/>
              <w:right w:val="nil"/>
            </w:tcBorders>
            <w:shd w:val="clear" w:color="auto" w:fill="auto"/>
            <w:noWrap/>
            <w:vAlign w:val="center"/>
            <w:hideMark/>
          </w:tcPr>
          <w:p w14:paraId="062D94F4" w14:textId="77777777" w:rsidR="009F7EE5" w:rsidRPr="009F7EE5" w:rsidRDefault="009F7EE5" w:rsidP="009F7EE5">
            <w:pPr>
              <w:spacing w:after="0" w:line="240" w:lineRule="auto"/>
              <w:jc w:val="center"/>
              <w:rPr>
                <w:rFonts w:ascii="Arial MT" w:eastAsia="Times New Roman" w:hAnsi="Arial MT" w:cs="Calibri"/>
                <w:color w:val="000000"/>
                <w:sz w:val="20"/>
                <w:szCs w:val="20"/>
                <w:lang w:eastAsia="es-DO"/>
              </w:rPr>
            </w:pPr>
            <w:r w:rsidRPr="009F7EE5">
              <w:rPr>
                <w:rFonts w:ascii="Arial MT" w:eastAsia="Times New Roman" w:hAnsi="Arial MT" w:cs="Calibri"/>
                <w:color w:val="000000"/>
                <w:sz w:val="20"/>
                <w:szCs w:val="20"/>
                <w:lang w:eastAsia="es-DO"/>
              </w:rPr>
              <w:t>10</w:t>
            </w:r>
          </w:p>
        </w:tc>
        <w:tc>
          <w:tcPr>
            <w:tcW w:w="1139" w:type="dxa"/>
            <w:tcBorders>
              <w:top w:val="nil"/>
              <w:left w:val="single" w:sz="4" w:space="0" w:color="8EA9DB"/>
              <w:bottom w:val="single" w:sz="4" w:space="0" w:color="8EA9DB"/>
              <w:right w:val="nil"/>
            </w:tcBorders>
            <w:shd w:val="clear" w:color="auto" w:fill="auto"/>
            <w:noWrap/>
            <w:vAlign w:val="center"/>
            <w:hideMark/>
          </w:tcPr>
          <w:p w14:paraId="1DB7F7C9" w14:textId="77777777" w:rsidR="009F7EE5" w:rsidRPr="009F7EE5" w:rsidRDefault="009F7EE5" w:rsidP="009F7EE5">
            <w:pPr>
              <w:spacing w:after="0" w:line="240" w:lineRule="auto"/>
              <w:jc w:val="center"/>
              <w:rPr>
                <w:rFonts w:ascii="Arial MT" w:eastAsia="Times New Roman" w:hAnsi="Arial MT" w:cs="Calibri"/>
                <w:color w:val="000000"/>
                <w:sz w:val="20"/>
                <w:szCs w:val="20"/>
                <w:lang w:eastAsia="es-DO"/>
              </w:rPr>
            </w:pPr>
            <w:r w:rsidRPr="009F7EE5">
              <w:rPr>
                <w:rFonts w:ascii="Arial MT" w:eastAsia="Times New Roman" w:hAnsi="Arial MT" w:cs="Calibri"/>
                <w:color w:val="000000"/>
                <w:sz w:val="20"/>
                <w:szCs w:val="20"/>
                <w:lang w:eastAsia="es-DO"/>
              </w:rPr>
              <w:t>10</w:t>
            </w:r>
          </w:p>
        </w:tc>
        <w:tc>
          <w:tcPr>
            <w:tcW w:w="141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5A994C4" w14:textId="252F5BC3" w:rsidR="009F7EE5" w:rsidRPr="009F7EE5" w:rsidRDefault="009F7EE5" w:rsidP="009F7EE5">
            <w:pPr>
              <w:spacing w:after="0" w:line="240" w:lineRule="auto"/>
              <w:jc w:val="center"/>
              <w:rPr>
                <w:rFonts w:ascii="Calibri" w:eastAsia="Times New Roman" w:hAnsi="Calibri" w:cs="Calibri"/>
                <w:color w:val="000000"/>
                <w:sz w:val="20"/>
                <w:szCs w:val="20"/>
                <w:lang w:eastAsia="es-DO"/>
              </w:rPr>
            </w:pPr>
            <w:r w:rsidRPr="009F7EE5">
              <w:rPr>
                <w:rFonts w:ascii="Calibri" w:eastAsia="Times New Roman" w:hAnsi="Calibri" w:cs="Calibri"/>
                <w:color w:val="000000"/>
                <w:sz w:val="20"/>
                <w:szCs w:val="20"/>
                <w:lang w:eastAsia="es-DO"/>
              </w:rPr>
              <w:t>100</w:t>
            </w:r>
            <w:r w:rsidR="00496585">
              <w:rPr>
                <w:rFonts w:ascii="Calibri" w:eastAsia="Times New Roman" w:hAnsi="Calibri" w:cs="Calibri"/>
                <w:color w:val="000000"/>
                <w:sz w:val="20"/>
                <w:szCs w:val="20"/>
                <w:lang w:eastAsia="es-DO"/>
              </w:rPr>
              <w:t>%</w:t>
            </w:r>
          </w:p>
        </w:tc>
      </w:tr>
      <w:tr w:rsidR="009F7EE5" w:rsidRPr="009F7EE5" w14:paraId="147D4B6E" w14:textId="77777777" w:rsidTr="00496585">
        <w:trPr>
          <w:trHeight w:val="510"/>
        </w:trPr>
        <w:tc>
          <w:tcPr>
            <w:tcW w:w="1694" w:type="dxa"/>
            <w:vMerge/>
            <w:tcBorders>
              <w:top w:val="nil"/>
              <w:left w:val="single" w:sz="4" w:space="0" w:color="8EA9DB"/>
              <w:bottom w:val="single" w:sz="4" w:space="0" w:color="000000"/>
              <w:right w:val="single" w:sz="4" w:space="0" w:color="8EA9DB"/>
            </w:tcBorders>
            <w:vAlign w:val="center"/>
            <w:hideMark/>
          </w:tcPr>
          <w:p w14:paraId="7ADA87FB" w14:textId="77777777" w:rsidR="009F7EE5" w:rsidRPr="009F7EE5" w:rsidRDefault="009F7EE5" w:rsidP="009F7EE5">
            <w:pPr>
              <w:spacing w:after="0" w:line="240" w:lineRule="auto"/>
              <w:rPr>
                <w:rFonts w:ascii="Arial" w:eastAsia="Times New Roman" w:hAnsi="Arial" w:cs="Arial"/>
                <w:sz w:val="20"/>
                <w:szCs w:val="20"/>
                <w:lang w:eastAsia="es-DO"/>
              </w:rPr>
            </w:pPr>
          </w:p>
        </w:tc>
        <w:tc>
          <w:tcPr>
            <w:tcW w:w="1843" w:type="dxa"/>
            <w:gridSpan w:val="2"/>
            <w:tcBorders>
              <w:top w:val="nil"/>
              <w:left w:val="nil"/>
              <w:bottom w:val="single" w:sz="4" w:space="0" w:color="000000"/>
              <w:right w:val="single" w:sz="4" w:space="0" w:color="8EA9DB"/>
            </w:tcBorders>
            <w:shd w:val="clear" w:color="auto" w:fill="auto"/>
            <w:vAlign w:val="center"/>
            <w:hideMark/>
          </w:tcPr>
          <w:p w14:paraId="2C9F9AC0" w14:textId="77777777" w:rsidR="009F7EE5" w:rsidRPr="009F7EE5" w:rsidRDefault="009F7EE5" w:rsidP="009F7EE5">
            <w:pPr>
              <w:spacing w:after="0" w:line="240" w:lineRule="auto"/>
              <w:jc w:val="center"/>
              <w:rPr>
                <w:rFonts w:ascii="Arial" w:eastAsia="Times New Roman" w:hAnsi="Arial" w:cs="Arial"/>
                <w:sz w:val="20"/>
                <w:szCs w:val="20"/>
                <w:lang w:eastAsia="es-DO"/>
              </w:rPr>
            </w:pPr>
            <w:r w:rsidRPr="009F7EE5">
              <w:rPr>
                <w:rFonts w:ascii="Arial" w:eastAsia="Times New Roman" w:hAnsi="Arial" w:cs="Arial"/>
                <w:sz w:val="20"/>
                <w:szCs w:val="20"/>
                <w:lang w:eastAsia="es-DO"/>
              </w:rPr>
              <w:t>Personas sensibilizadas</w:t>
            </w:r>
          </w:p>
        </w:tc>
        <w:tc>
          <w:tcPr>
            <w:tcW w:w="2260" w:type="dxa"/>
            <w:gridSpan w:val="2"/>
            <w:tcBorders>
              <w:top w:val="nil"/>
              <w:left w:val="nil"/>
              <w:bottom w:val="single" w:sz="4" w:space="0" w:color="000000"/>
              <w:right w:val="single" w:sz="4" w:space="0" w:color="8EA9DB"/>
            </w:tcBorders>
            <w:shd w:val="clear" w:color="auto" w:fill="auto"/>
            <w:vAlign w:val="center"/>
            <w:hideMark/>
          </w:tcPr>
          <w:p w14:paraId="02008741" w14:textId="77777777" w:rsidR="009F7EE5" w:rsidRPr="009F7EE5" w:rsidRDefault="009F7EE5" w:rsidP="009F7EE5">
            <w:pPr>
              <w:spacing w:after="0" w:line="240" w:lineRule="auto"/>
              <w:jc w:val="center"/>
              <w:rPr>
                <w:rFonts w:ascii="Arial MT" w:eastAsia="Times New Roman" w:hAnsi="Arial MT" w:cs="Calibri"/>
                <w:sz w:val="20"/>
                <w:szCs w:val="20"/>
                <w:lang w:eastAsia="es-DO"/>
              </w:rPr>
            </w:pPr>
            <w:r w:rsidRPr="009F7EE5">
              <w:rPr>
                <w:rFonts w:ascii="Arial MT" w:eastAsia="Times New Roman" w:hAnsi="Arial MT" w:cs="Calibri"/>
                <w:sz w:val="20"/>
                <w:szCs w:val="20"/>
                <w:lang w:eastAsia="es-DO"/>
              </w:rPr>
              <w:t xml:space="preserve">Reporte de </w:t>
            </w:r>
            <w:proofErr w:type="spellStart"/>
            <w:r w:rsidRPr="009F7EE5">
              <w:rPr>
                <w:rFonts w:ascii="Arial MT" w:eastAsia="Times New Roman" w:hAnsi="Arial MT" w:cs="Calibri"/>
                <w:sz w:val="20"/>
                <w:szCs w:val="20"/>
                <w:lang w:eastAsia="es-DO"/>
              </w:rPr>
              <w:t>powerbi</w:t>
            </w:r>
            <w:proofErr w:type="spellEnd"/>
          </w:p>
        </w:tc>
        <w:tc>
          <w:tcPr>
            <w:tcW w:w="1281" w:type="dxa"/>
            <w:tcBorders>
              <w:top w:val="nil"/>
              <w:left w:val="nil"/>
              <w:bottom w:val="single" w:sz="4" w:space="0" w:color="000000"/>
              <w:right w:val="nil"/>
            </w:tcBorders>
            <w:shd w:val="clear" w:color="auto" w:fill="auto"/>
            <w:noWrap/>
            <w:vAlign w:val="center"/>
            <w:hideMark/>
          </w:tcPr>
          <w:p w14:paraId="6951715F" w14:textId="77777777" w:rsidR="009F7EE5" w:rsidRPr="009F7EE5" w:rsidRDefault="009F7EE5" w:rsidP="009F7EE5">
            <w:pPr>
              <w:spacing w:after="0" w:line="240" w:lineRule="auto"/>
              <w:jc w:val="center"/>
              <w:rPr>
                <w:rFonts w:ascii="Arial MT" w:eastAsia="Times New Roman" w:hAnsi="Arial MT" w:cs="Calibri"/>
                <w:color w:val="000000"/>
                <w:sz w:val="20"/>
                <w:szCs w:val="20"/>
                <w:lang w:eastAsia="es-DO"/>
              </w:rPr>
            </w:pPr>
            <w:r w:rsidRPr="009F7EE5">
              <w:rPr>
                <w:rFonts w:ascii="Arial MT" w:eastAsia="Times New Roman" w:hAnsi="Arial MT" w:cs="Calibri"/>
                <w:color w:val="000000"/>
                <w:sz w:val="20"/>
                <w:szCs w:val="20"/>
                <w:lang w:eastAsia="es-DO"/>
              </w:rPr>
              <w:t>100</w:t>
            </w:r>
          </w:p>
        </w:tc>
        <w:tc>
          <w:tcPr>
            <w:tcW w:w="1139" w:type="dxa"/>
            <w:tcBorders>
              <w:top w:val="nil"/>
              <w:left w:val="single" w:sz="4" w:space="0" w:color="8EA9DB"/>
              <w:bottom w:val="single" w:sz="4" w:space="0" w:color="000000"/>
              <w:right w:val="nil"/>
            </w:tcBorders>
            <w:shd w:val="clear" w:color="auto" w:fill="auto"/>
            <w:noWrap/>
            <w:vAlign w:val="center"/>
            <w:hideMark/>
          </w:tcPr>
          <w:p w14:paraId="74774285" w14:textId="77777777" w:rsidR="009F7EE5" w:rsidRPr="009F7EE5" w:rsidRDefault="009F7EE5" w:rsidP="009F7EE5">
            <w:pPr>
              <w:spacing w:after="0" w:line="240" w:lineRule="auto"/>
              <w:jc w:val="center"/>
              <w:rPr>
                <w:rFonts w:ascii="Arial MT" w:eastAsia="Times New Roman" w:hAnsi="Arial MT" w:cs="Calibri"/>
                <w:color w:val="000000"/>
                <w:sz w:val="20"/>
                <w:szCs w:val="20"/>
                <w:lang w:eastAsia="es-DO"/>
              </w:rPr>
            </w:pPr>
            <w:r w:rsidRPr="009F7EE5">
              <w:rPr>
                <w:rFonts w:ascii="Arial MT" w:eastAsia="Times New Roman" w:hAnsi="Arial MT" w:cs="Calibri"/>
                <w:color w:val="000000"/>
                <w:sz w:val="20"/>
                <w:szCs w:val="20"/>
                <w:lang w:eastAsia="es-DO"/>
              </w:rPr>
              <w:t>421</w:t>
            </w:r>
          </w:p>
        </w:tc>
        <w:tc>
          <w:tcPr>
            <w:tcW w:w="141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E3FE693" w14:textId="24DFFB8B" w:rsidR="009F7EE5" w:rsidRPr="009F7EE5" w:rsidRDefault="009F7EE5" w:rsidP="009F7EE5">
            <w:pPr>
              <w:spacing w:after="0" w:line="240" w:lineRule="auto"/>
              <w:jc w:val="center"/>
              <w:rPr>
                <w:rFonts w:ascii="Calibri" w:eastAsia="Times New Roman" w:hAnsi="Calibri" w:cs="Calibri"/>
                <w:color w:val="000000"/>
                <w:sz w:val="20"/>
                <w:szCs w:val="20"/>
                <w:lang w:eastAsia="es-DO"/>
              </w:rPr>
            </w:pPr>
            <w:r w:rsidRPr="009F7EE5">
              <w:rPr>
                <w:rFonts w:ascii="Calibri" w:eastAsia="Times New Roman" w:hAnsi="Calibri" w:cs="Calibri"/>
                <w:color w:val="000000"/>
                <w:sz w:val="20"/>
                <w:szCs w:val="20"/>
                <w:lang w:eastAsia="es-DO"/>
              </w:rPr>
              <w:t>421</w:t>
            </w:r>
            <w:r w:rsidR="00496585">
              <w:rPr>
                <w:rFonts w:ascii="Calibri" w:eastAsia="Times New Roman" w:hAnsi="Calibri" w:cs="Calibri"/>
                <w:color w:val="000000"/>
                <w:sz w:val="20"/>
                <w:szCs w:val="20"/>
                <w:lang w:eastAsia="es-DO"/>
              </w:rPr>
              <w:t>%</w:t>
            </w:r>
          </w:p>
        </w:tc>
      </w:tr>
      <w:tr w:rsidR="009F7EE5" w:rsidRPr="009F7EE5" w14:paraId="23498E40" w14:textId="77777777" w:rsidTr="00496585">
        <w:trPr>
          <w:trHeight w:val="2040"/>
        </w:trPr>
        <w:tc>
          <w:tcPr>
            <w:tcW w:w="1694" w:type="dxa"/>
            <w:tcBorders>
              <w:top w:val="nil"/>
              <w:left w:val="single" w:sz="4" w:space="0" w:color="8EA9DB"/>
              <w:bottom w:val="single" w:sz="4" w:space="0" w:color="000000"/>
              <w:right w:val="single" w:sz="4" w:space="0" w:color="8EA9DB"/>
            </w:tcBorders>
            <w:shd w:val="clear" w:color="auto" w:fill="auto"/>
            <w:vAlign w:val="center"/>
            <w:hideMark/>
          </w:tcPr>
          <w:p w14:paraId="25C36D04" w14:textId="77777777" w:rsidR="009F7EE5" w:rsidRPr="009F7EE5" w:rsidRDefault="009F7EE5" w:rsidP="009F7EE5">
            <w:pPr>
              <w:spacing w:after="0" w:line="240" w:lineRule="auto"/>
              <w:jc w:val="center"/>
              <w:rPr>
                <w:rFonts w:ascii="Arial" w:eastAsia="Times New Roman" w:hAnsi="Arial" w:cs="Arial"/>
                <w:sz w:val="20"/>
                <w:szCs w:val="20"/>
                <w:lang w:eastAsia="es-DO"/>
              </w:rPr>
            </w:pPr>
            <w:r w:rsidRPr="009F7EE5">
              <w:rPr>
                <w:rFonts w:ascii="Arial" w:eastAsia="Times New Roman" w:hAnsi="Arial" w:cs="Arial"/>
                <w:sz w:val="20"/>
                <w:szCs w:val="20"/>
                <w:lang w:eastAsia="es-DO"/>
              </w:rPr>
              <w:t>Comunicación y difusión de información en materia de drogas dirigido a los diferentes grupos ocupacionales</w:t>
            </w:r>
          </w:p>
        </w:tc>
        <w:tc>
          <w:tcPr>
            <w:tcW w:w="1843" w:type="dxa"/>
            <w:gridSpan w:val="2"/>
            <w:tcBorders>
              <w:top w:val="nil"/>
              <w:left w:val="nil"/>
              <w:bottom w:val="single" w:sz="4" w:space="0" w:color="000000"/>
              <w:right w:val="single" w:sz="4" w:space="0" w:color="8EA9DB"/>
            </w:tcBorders>
            <w:shd w:val="clear" w:color="auto" w:fill="auto"/>
            <w:vAlign w:val="center"/>
            <w:hideMark/>
          </w:tcPr>
          <w:p w14:paraId="5539F2D1" w14:textId="77777777" w:rsidR="009F7EE5" w:rsidRPr="009F7EE5" w:rsidRDefault="009F7EE5" w:rsidP="009F7EE5">
            <w:pPr>
              <w:spacing w:after="0" w:line="240" w:lineRule="auto"/>
              <w:jc w:val="center"/>
              <w:rPr>
                <w:rFonts w:ascii="Arial" w:eastAsia="Times New Roman" w:hAnsi="Arial" w:cs="Arial"/>
                <w:sz w:val="20"/>
                <w:szCs w:val="20"/>
                <w:lang w:eastAsia="es-DO"/>
              </w:rPr>
            </w:pPr>
            <w:r w:rsidRPr="009F7EE5">
              <w:rPr>
                <w:rFonts w:ascii="Arial" w:eastAsia="Times New Roman" w:hAnsi="Arial" w:cs="Arial"/>
                <w:sz w:val="20"/>
                <w:szCs w:val="20"/>
                <w:lang w:eastAsia="es-DO"/>
              </w:rPr>
              <w:t>Intervenciones y participación en medios de comunicación</w:t>
            </w:r>
          </w:p>
        </w:tc>
        <w:tc>
          <w:tcPr>
            <w:tcW w:w="2260" w:type="dxa"/>
            <w:gridSpan w:val="2"/>
            <w:tcBorders>
              <w:top w:val="nil"/>
              <w:left w:val="nil"/>
              <w:bottom w:val="single" w:sz="4" w:space="0" w:color="000000"/>
              <w:right w:val="single" w:sz="4" w:space="0" w:color="8EA9DB"/>
            </w:tcBorders>
            <w:shd w:val="clear" w:color="auto" w:fill="auto"/>
            <w:vAlign w:val="center"/>
            <w:hideMark/>
          </w:tcPr>
          <w:p w14:paraId="2B2516E4" w14:textId="77777777" w:rsidR="009F7EE5" w:rsidRPr="009F7EE5" w:rsidRDefault="009F7EE5" w:rsidP="009F7EE5">
            <w:pPr>
              <w:spacing w:after="0" w:line="240" w:lineRule="auto"/>
              <w:jc w:val="center"/>
              <w:rPr>
                <w:rFonts w:ascii="Calibri" w:eastAsia="Times New Roman" w:hAnsi="Calibri" w:cs="Calibri"/>
                <w:color w:val="000000"/>
                <w:sz w:val="20"/>
                <w:szCs w:val="20"/>
                <w:lang w:eastAsia="es-DO"/>
              </w:rPr>
            </w:pPr>
            <w:r w:rsidRPr="009F7EE5">
              <w:rPr>
                <w:rFonts w:ascii="Arial MT" w:eastAsia="Times New Roman" w:hAnsi="Arial MT" w:cs="Calibri"/>
                <w:sz w:val="20"/>
                <w:szCs w:val="20"/>
                <w:lang w:eastAsia="es-DO"/>
              </w:rPr>
              <w:t>Fotos de la participación en el evento</w:t>
            </w:r>
            <w:r w:rsidRPr="009F7EE5">
              <w:rPr>
                <w:rFonts w:ascii="Arial MT" w:eastAsia="Times New Roman" w:hAnsi="Arial MT" w:cs="Calibri"/>
                <w:sz w:val="20"/>
                <w:szCs w:val="20"/>
                <w:lang w:eastAsia="es-DO"/>
              </w:rPr>
              <w:br/>
              <w:t>Reporte de actividad</w:t>
            </w:r>
          </w:p>
        </w:tc>
        <w:tc>
          <w:tcPr>
            <w:tcW w:w="1281" w:type="dxa"/>
            <w:tcBorders>
              <w:top w:val="nil"/>
              <w:left w:val="nil"/>
              <w:bottom w:val="single" w:sz="4" w:space="0" w:color="000000"/>
              <w:right w:val="nil"/>
            </w:tcBorders>
            <w:shd w:val="clear" w:color="auto" w:fill="auto"/>
            <w:noWrap/>
            <w:vAlign w:val="center"/>
            <w:hideMark/>
          </w:tcPr>
          <w:p w14:paraId="48EBEFEF" w14:textId="77777777" w:rsidR="009F7EE5" w:rsidRPr="009F7EE5" w:rsidRDefault="009F7EE5" w:rsidP="009F7EE5">
            <w:pPr>
              <w:spacing w:after="0" w:line="240" w:lineRule="auto"/>
              <w:jc w:val="center"/>
              <w:rPr>
                <w:rFonts w:ascii="Arial MT" w:eastAsia="Times New Roman" w:hAnsi="Arial MT" w:cs="Calibri"/>
                <w:color w:val="000000"/>
                <w:sz w:val="20"/>
                <w:szCs w:val="20"/>
                <w:lang w:eastAsia="es-DO"/>
              </w:rPr>
            </w:pPr>
            <w:r w:rsidRPr="009F7EE5">
              <w:rPr>
                <w:rFonts w:ascii="Arial MT" w:eastAsia="Times New Roman" w:hAnsi="Arial MT" w:cs="Calibri"/>
                <w:color w:val="000000"/>
                <w:sz w:val="20"/>
                <w:szCs w:val="20"/>
                <w:lang w:eastAsia="es-DO"/>
              </w:rPr>
              <w:t>2</w:t>
            </w:r>
          </w:p>
        </w:tc>
        <w:tc>
          <w:tcPr>
            <w:tcW w:w="1139" w:type="dxa"/>
            <w:tcBorders>
              <w:top w:val="nil"/>
              <w:left w:val="single" w:sz="4" w:space="0" w:color="8EA9DB"/>
              <w:bottom w:val="single" w:sz="4" w:space="0" w:color="000000"/>
              <w:right w:val="nil"/>
            </w:tcBorders>
            <w:shd w:val="clear" w:color="auto" w:fill="auto"/>
            <w:noWrap/>
            <w:vAlign w:val="center"/>
            <w:hideMark/>
          </w:tcPr>
          <w:p w14:paraId="1E608C20" w14:textId="077DEA26" w:rsidR="009F7EE5" w:rsidRPr="009F7EE5" w:rsidRDefault="00496585" w:rsidP="009F7EE5">
            <w:pPr>
              <w:spacing w:after="0" w:line="240" w:lineRule="auto"/>
              <w:jc w:val="center"/>
              <w:rPr>
                <w:rFonts w:ascii="Arial MT" w:eastAsia="Times New Roman" w:hAnsi="Arial MT" w:cs="Calibri"/>
                <w:color w:val="000000"/>
                <w:sz w:val="20"/>
                <w:szCs w:val="20"/>
                <w:lang w:eastAsia="es-DO"/>
              </w:rPr>
            </w:pPr>
            <w:r>
              <w:rPr>
                <w:rFonts w:ascii="Arial MT" w:eastAsia="Times New Roman" w:hAnsi="Arial MT" w:cs="Calibri"/>
                <w:color w:val="000000"/>
                <w:sz w:val="20"/>
                <w:szCs w:val="20"/>
                <w:lang w:eastAsia="es-DO"/>
              </w:rPr>
              <w:t>5</w:t>
            </w:r>
          </w:p>
        </w:tc>
        <w:tc>
          <w:tcPr>
            <w:tcW w:w="1417" w:type="dxa"/>
            <w:tcBorders>
              <w:top w:val="single" w:sz="4" w:space="0" w:color="auto"/>
              <w:left w:val="single" w:sz="4" w:space="0" w:color="auto"/>
              <w:bottom w:val="single" w:sz="4" w:space="0" w:color="9CC2E5" w:themeColor="accent1" w:themeTint="99"/>
              <w:right w:val="single" w:sz="4" w:space="0" w:color="auto"/>
            </w:tcBorders>
            <w:shd w:val="clear" w:color="auto" w:fill="92D050"/>
            <w:noWrap/>
            <w:vAlign w:val="center"/>
            <w:hideMark/>
          </w:tcPr>
          <w:p w14:paraId="78EC7B77" w14:textId="018CD0D3" w:rsidR="009F7EE5" w:rsidRPr="009F7EE5" w:rsidRDefault="00496585" w:rsidP="009F7EE5">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250%</w:t>
            </w:r>
          </w:p>
        </w:tc>
      </w:tr>
    </w:tbl>
    <w:p w14:paraId="5B58FF91" w14:textId="1BCF698B" w:rsidR="00F74E85" w:rsidRDefault="00D42BF4" w:rsidP="00D42BF4">
      <w:pPr>
        <w:pStyle w:val="Descripcin"/>
        <w:rPr>
          <w:sz w:val="24"/>
          <w:szCs w:val="24"/>
          <w:lang w:val="es-ES_tradnl"/>
        </w:rPr>
      </w:pPr>
      <w:bookmarkStart w:id="192" w:name="_Toc171681449"/>
      <w:r>
        <w:t xml:space="preserve">Tabla </w:t>
      </w:r>
      <w:r w:rsidR="00CA25C2">
        <w:fldChar w:fldCharType="begin"/>
      </w:r>
      <w:r w:rsidR="00CA25C2">
        <w:instrText xml:space="preserve"> SEQ Tabla \* ARABIC </w:instrText>
      </w:r>
      <w:r w:rsidR="00CA25C2">
        <w:fldChar w:fldCharType="separate"/>
      </w:r>
      <w:r w:rsidR="002349BE">
        <w:rPr>
          <w:noProof/>
        </w:rPr>
        <w:t>17</w:t>
      </w:r>
      <w:r w:rsidR="00CA25C2">
        <w:rPr>
          <w:noProof/>
        </w:rPr>
        <w:fldChar w:fldCharType="end"/>
      </w:r>
      <w:r>
        <w:t xml:space="preserve">. </w:t>
      </w:r>
      <w:r w:rsidRPr="004A1F24">
        <w:t xml:space="preserve">Desviaciones Departamento </w:t>
      </w:r>
      <w:r>
        <w:t>Regional Norte.</w:t>
      </w:r>
      <w:r w:rsidRPr="004A1F24">
        <w:t xml:space="preserve"> </w:t>
      </w:r>
      <w:r w:rsidR="00BB3E88">
        <w:t>3er</w:t>
      </w:r>
      <w:r w:rsidR="00B2722A">
        <w:t xml:space="preserve"> </w:t>
      </w:r>
      <w:r w:rsidR="00B2722A" w:rsidRPr="00E03D06">
        <w:t>trimestre</w:t>
      </w:r>
      <w:r w:rsidRPr="00E03D06">
        <w:t xml:space="preserve"> 202</w:t>
      </w:r>
      <w:r w:rsidR="000C1E4A" w:rsidRPr="00E03D06">
        <w:t>4</w:t>
      </w:r>
      <w:r w:rsidRPr="00E03D06">
        <w:t>.</w:t>
      </w:r>
      <w:bookmarkEnd w:id="192"/>
    </w:p>
    <w:p w14:paraId="48F3E185" w14:textId="77777777" w:rsidR="00496585" w:rsidRDefault="00496585" w:rsidP="008F753D">
      <w:pPr>
        <w:spacing w:line="360" w:lineRule="auto"/>
        <w:jc w:val="both"/>
        <w:rPr>
          <w:b/>
          <w:bCs/>
          <w:sz w:val="24"/>
          <w:szCs w:val="24"/>
          <w:lang w:val="es-ES_tradnl"/>
        </w:rPr>
      </w:pPr>
    </w:p>
    <w:p w14:paraId="63140129" w14:textId="3D5D8CEB" w:rsidR="00F74E85" w:rsidRDefault="00C30B91" w:rsidP="008F753D">
      <w:pPr>
        <w:spacing w:line="360" w:lineRule="auto"/>
        <w:jc w:val="both"/>
        <w:rPr>
          <w:b/>
          <w:bCs/>
          <w:sz w:val="24"/>
          <w:szCs w:val="24"/>
          <w:lang w:val="es-ES_tradnl"/>
        </w:rPr>
      </w:pPr>
      <w:r w:rsidRPr="00C30B91">
        <w:rPr>
          <w:b/>
          <w:bCs/>
          <w:sz w:val="24"/>
          <w:szCs w:val="24"/>
          <w:lang w:val="es-ES_tradnl"/>
        </w:rPr>
        <w:t xml:space="preserve">Departamento Regional </w:t>
      </w:r>
      <w:r w:rsidR="002A2112">
        <w:rPr>
          <w:b/>
          <w:bCs/>
          <w:sz w:val="24"/>
          <w:szCs w:val="24"/>
          <w:lang w:val="es-ES_tradnl"/>
        </w:rPr>
        <w:t>Enriquillo</w:t>
      </w:r>
    </w:p>
    <w:tbl>
      <w:tblPr>
        <w:tblW w:w="8460" w:type="dxa"/>
        <w:tblCellMar>
          <w:left w:w="70" w:type="dxa"/>
          <w:right w:w="70" w:type="dxa"/>
        </w:tblCellMar>
        <w:tblLook w:val="04A0" w:firstRow="1" w:lastRow="0" w:firstColumn="1" w:lastColumn="0" w:noHBand="0" w:noVBand="1"/>
      </w:tblPr>
      <w:tblGrid>
        <w:gridCol w:w="1637"/>
        <w:gridCol w:w="1820"/>
        <w:gridCol w:w="1289"/>
        <w:gridCol w:w="1245"/>
        <w:gridCol w:w="1029"/>
        <w:gridCol w:w="1440"/>
      </w:tblGrid>
      <w:tr w:rsidR="00652F0B" w:rsidRPr="00652F0B" w14:paraId="79EB0E48" w14:textId="77777777" w:rsidTr="00496585">
        <w:trPr>
          <w:trHeight w:val="915"/>
        </w:trPr>
        <w:tc>
          <w:tcPr>
            <w:tcW w:w="1637" w:type="dxa"/>
            <w:tcBorders>
              <w:top w:val="single" w:sz="8" w:space="0" w:color="auto"/>
              <w:left w:val="single" w:sz="8" w:space="0" w:color="auto"/>
              <w:bottom w:val="nil"/>
              <w:right w:val="single" w:sz="8" w:space="0" w:color="auto"/>
            </w:tcBorders>
            <w:shd w:val="clear" w:color="000000" w:fill="002060"/>
            <w:vAlign w:val="center"/>
            <w:hideMark/>
          </w:tcPr>
          <w:p w14:paraId="5937471C" w14:textId="77777777" w:rsidR="00652F0B" w:rsidRPr="00652F0B" w:rsidRDefault="00652F0B" w:rsidP="00652F0B">
            <w:pPr>
              <w:spacing w:after="0" w:line="240" w:lineRule="auto"/>
              <w:jc w:val="center"/>
              <w:rPr>
                <w:rFonts w:ascii="Calibri" w:eastAsia="Times New Roman" w:hAnsi="Calibri" w:cs="Calibri"/>
                <w:color w:val="FFFFFF"/>
                <w:lang w:eastAsia="es-DO"/>
              </w:rPr>
            </w:pPr>
            <w:r w:rsidRPr="00652F0B">
              <w:rPr>
                <w:rFonts w:ascii="Calibri" w:eastAsia="Times New Roman" w:hAnsi="Calibri" w:cs="Calibri"/>
                <w:color w:val="FFFFFF"/>
                <w:lang w:eastAsia="es-DO"/>
              </w:rPr>
              <w:t>Nombre del producto</w:t>
            </w:r>
          </w:p>
        </w:tc>
        <w:tc>
          <w:tcPr>
            <w:tcW w:w="1820" w:type="dxa"/>
            <w:tcBorders>
              <w:top w:val="single" w:sz="8" w:space="0" w:color="auto"/>
              <w:left w:val="nil"/>
              <w:bottom w:val="nil"/>
              <w:right w:val="single" w:sz="8" w:space="0" w:color="auto"/>
            </w:tcBorders>
            <w:shd w:val="clear" w:color="000000" w:fill="002060"/>
            <w:noWrap/>
            <w:vAlign w:val="center"/>
            <w:hideMark/>
          </w:tcPr>
          <w:p w14:paraId="38AFD2AA" w14:textId="77777777" w:rsidR="00652F0B" w:rsidRPr="00652F0B" w:rsidRDefault="00652F0B" w:rsidP="00652F0B">
            <w:pPr>
              <w:spacing w:after="0" w:line="240" w:lineRule="auto"/>
              <w:jc w:val="center"/>
              <w:rPr>
                <w:rFonts w:ascii="Calibri" w:eastAsia="Times New Roman" w:hAnsi="Calibri" w:cs="Calibri"/>
                <w:color w:val="FFFFFF"/>
                <w:lang w:eastAsia="es-DO"/>
              </w:rPr>
            </w:pPr>
            <w:r w:rsidRPr="00652F0B">
              <w:rPr>
                <w:rFonts w:ascii="Calibri" w:eastAsia="Times New Roman" w:hAnsi="Calibri" w:cs="Calibri"/>
                <w:color w:val="FFFFFF"/>
                <w:lang w:eastAsia="es-DO"/>
              </w:rPr>
              <w:t>Unidad de medida</w:t>
            </w:r>
          </w:p>
        </w:tc>
        <w:tc>
          <w:tcPr>
            <w:tcW w:w="1289" w:type="dxa"/>
            <w:tcBorders>
              <w:top w:val="single" w:sz="8" w:space="0" w:color="auto"/>
              <w:left w:val="nil"/>
              <w:bottom w:val="nil"/>
              <w:right w:val="single" w:sz="8" w:space="0" w:color="auto"/>
            </w:tcBorders>
            <w:shd w:val="clear" w:color="000000" w:fill="002060"/>
            <w:vAlign w:val="center"/>
            <w:hideMark/>
          </w:tcPr>
          <w:p w14:paraId="4C31A743" w14:textId="77777777" w:rsidR="00652F0B" w:rsidRPr="00652F0B" w:rsidRDefault="00652F0B" w:rsidP="00652F0B">
            <w:pPr>
              <w:spacing w:after="0" w:line="240" w:lineRule="auto"/>
              <w:jc w:val="center"/>
              <w:rPr>
                <w:rFonts w:ascii="Calibri" w:eastAsia="Times New Roman" w:hAnsi="Calibri" w:cs="Calibri"/>
                <w:color w:val="FFFFFF"/>
                <w:lang w:eastAsia="es-DO"/>
              </w:rPr>
            </w:pPr>
            <w:r w:rsidRPr="00652F0B">
              <w:rPr>
                <w:rFonts w:ascii="Calibri" w:eastAsia="Times New Roman" w:hAnsi="Calibri" w:cs="Calibri"/>
                <w:color w:val="FFFFFF"/>
                <w:lang w:eastAsia="es-DO"/>
              </w:rPr>
              <w:t>Medio de verificación</w:t>
            </w:r>
          </w:p>
        </w:tc>
        <w:tc>
          <w:tcPr>
            <w:tcW w:w="1245" w:type="dxa"/>
            <w:tcBorders>
              <w:top w:val="single" w:sz="8" w:space="0" w:color="auto"/>
              <w:left w:val="nil"/>
              <w:bottom w:val="nil"/>
              <w:right w:val="single" w:sz="8" w:space="0" w:color="auto"/>
            </w:tcBorders>
            <w:shd w:val="clear" w:color="000000" w:fill="002060"/>
            <w:noWrap/>
            <w:vAlign w:val="center"/>
            <w:hideMark/>
          </w:tcPr>
          <w:p w14:paraId="27EA9793" w14:textId="77777777" w:rsidR="00652F0B" w:rsidRPr="00652F0B" w:rsidRDefault="00652F0B" w:rsidP="00652F0B">
            <w:pPr>
              <w:spacing w:after="0" w:line="240" w:lineRule="auto"/>
              <w:jc w:val="center"/>
              <w:rPr>
                <w:rFonts w:ascii="Calibri" w:eastAsia="Times New Roman" w:hAnsi="Calibri" w:cs="Calibri"/>
                <w:color w:val="FFFFFF"/>
                <w:lang w:eastAsia="es-DO"/>
              </w:rPr>
            </w:pPr>
            <w:r w:rsidRPr="00652F0B">
              <w:rPr>
                <w:rFonts w:ascii="Calibri" w:eastAsia="Times New Roman" w:hAnsi="Calibri" w:cs="Calibri"/>
                <w:color w:val="FFFFFF"/>
                <w:lang w:eastAsia="es-DO"/>
              </w:rPr>
              <w:t>Programado</w:t>
            </w:r>
          </w:p>
        </w:tc>
        <w:tc>
          <w:tcPr>
            <w:tcW w:w="1029" w:type="dxa"/>
            <w:tcBorders>
              <w:top w:val="single" w:sz="8" w:space="0" w:color="auto"/>
              <w:left w:val="nil"/>
              <w:bottom w:val="nil"/>
              <w:right w:val="single" w:sz="8" w:space="0" w:color="auto"/>
            </w:tcBorders>
            <w:shd w:val="clear" w:color="000000" w:fill="002060"/>
            <w:noWrap/>
            <w:vAlign w:val="center"/>
            <w:hideMark/>
          </w:tcPr>
          <w:p w14:paraId="6DC59AE5" w14:textId="77777777" w:rsidR="00652F0B" w:rsidRPr="00652F0B" w:rsidRDefault="00652F0B" w:rsidP="00652F0B">
            <w:pPr>
              <w:spacing w:after="0" w:line="240" w:lineRule="auto"/>
              <w:jc w:val="center"/>
              <w:rPr>
                <w:rFonts w:ascii="Calibri" w:eastAsia="Times New Roman" w:hAnsi="Calibri" w:cs="Calibri"/>
                <w:color w:val="FFFFFF"/>
                <w:lang w:eastAsia="es-DO"/>
              </w:rPr>
            </w:pPr>
            <w:r w:rsidRPr="00652F0B">
              <w:rPr>
                <w:rFonts w:ascii="Calibri" w:eastAsia="Times New Roman" w:hAnsi="Calibri" w:cs="Calibri"/>
                <w:color w:val="FFFFFF"/>
                <w:lang w:eastAsia="es-DO"/>
              </w:rPr>
              <w:t>Ejecutado</w:t>
            </w:r>
          </w:p>
        </w:tc>
        <w:tc>
          <w:tcPr>
            <w:tcW w:w="1440" w:type="dxa"/>
            <w:tcBorders>
              <w:top w:val="single" w:sz="8" w:space="0" w:color="auto"/>
              <w:left w:val="nil"/>
              <w:bottom w:val="nil"/>
              <w:right w:val="single" w:sz="8" w:space="0" w:color="auto"/>
            </w:tcBorders>
            <w:shd w:val="clear" w:color="000000" w:fill="002060"/>
            <w:vAlign w:val="center"/>
            <w:hideMark/>
          </w:tcPr>
          <w:p w14:paraId="50D441BF" w14:textId="77777777" w:rsidR="00652F0B" w:rsidRPr="00652F0B" w:rsidRDefault="00652F0B" w:rsidP="00652F0B">
            <w:pPr>
              <w:spacing w:after="0" w:line="240" w:lineRule="auto"/>
              <w:jc w:val="center"/>
              <w:rPr>
                <w:rFonts w:ascii="Calibri" w:eastAsia="Times New Roman" w:hAnsi="Calibri" w:cs="Calibri"/>
                <w:color w:val="FFFFFF"/>
                <w:lang w:eastAsia="es-DO"/>
              </w:rPr>
            </w:pPr>
            <w:r w:rsidRPr="00652F0B">
              <w:rPr>
                <w:rFonts w:ascii="Calibri" w:eastAsia="Times New Roman" w:hAnsi="Calibri" w:cs="Calibri"/>
                <w:color w:val="FFFFFF"/>
                <w:lang w:eastAsia="es-DO"/>
              </w:rPr>
              <w:t>% Cumplimiento</w:t>
            </w:r>
          </w:p>
        </w:tc>
      </w:tr>
      <w:tr w:rsidR="00652F0B" w:rsidRPr="00652F0B" w14:paraId="38974C51" w14:textId="77777777" w:rsidTr="00496585">
        <w:trPr>
          <w:trHeight w:val="765"/>
        </w:trPr>
        <w:tc>
          <w:tcPr>
            <w:tcW w:w="1637" w:type="dxa"/>
            <w:vMerge w:val="restart"/>
            <w:tcBorders>
              <w:top w:val="single" w:sz="4" w:space="0" w:color="000000"/>
              <w:left w:val="single" w:sz="4" w:space="0" w:color="8EA9DB"/>
              <w:bottom w:val="single" w:sz="4" w:space="0" w:color="8EA9DB"/>
              <w:right w:val="single" w:sz="4" w:space="0" w:color="8EA9DB"/>
            </w:tcBorders>
            <w:shd w:val="clear" w:color="auto" w:fill="auto"/>
            <w:vAlign w:val="center"/>
            <w:hideMark/>
          </w:tcPr>
          <w:p w14:paraId="498FCE73" w14:textId="77777777" w:rsidR="00652F0B" w:rsidRPr="00496585" w:rsidRDefault="00652F0B" w:rsidP="00652F0B">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Acciones de sensibilización para la comunidad</w:t>
            </w:r>
          </w:p>
        </w:tc>
        <w:tc>
          <w:tcPr>
            <w:tcW w:w="1820" w:type="dxa"/>
            <w:tcBorders>
              <w:top w:val="single" w:sz="4" w:space="0" w:color="000000"/>
              <w:left w:val="nil"/>
              <w:bottom w:val="single" w:sz="4" w:space="0" w:color="8EA9DB"/>
              <w:right w:val="single" w:sz="4" w:space="0" w:color="8EA9DB"/>
            </w:tcBorders>
            <w:shd w:val="clear" w:color="auto" w:fill="auto"/>
            <w:vAlign w:val="center"/>
            <w:hideMark/>
          </w:tcPr>
          <w:p w14:paraId="2CEFFA01" w14:textId="77777777" w:rsidR="00652F0B" w:rsidRPr="00496585" w:rsidRDefault="00652F0B" w:rsidP="00652F0B">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Acciones de sensibilización</w:t>
            </w:r>
          </w:p>
        </w:tc>
        <w:tc>
          <w:tcPr>
            <w:tcW w:w="1289" w:type="dxa"/>
            <w:tcBorders>
              <w:top w:val="single" w:sz="4" w:space="0" w:color="000000"/>
              <w:left w:val="nil"/>
              <w:bottom w:val="single" w:sz="4" w:space="0" w:color="8EA9DB"/>
              <w:right w:val="single" w:sz="4" w:space="0" w:color="8EA9DB"/>
            </w:tcBorders>
            <w:shd w:val="clear" w:color="auto" w:fill="auto"/>
            <w:vAlign w:val="center"/>
            <w:hideMark/>
          </w:tcPr>
          <w:p w14:paraId="0D56C53E" w14:textId="77777777" w:rsidR="00652F0B" w:rsidRPr="00496585" w:rsidRDefault="00652F0B" w:rsidP="00652F0B">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Formulario de reporte de actividad</w:t>
            </w:r>
          </w:p>
        </w:tc>
        <w:tc>
          <w:tcPr>
            <w:tcW w:w="1245" w:type="dxa"/>
            <w:tcBorders>
              <w:top w:val="single" w:sz="4" w:space="0" w:color="000000"/>
              <w:left w:val="nil"/>
              <w:bottom w:val="single" w:sz="4" w:space="0" w:color="8EA9DB"/>
              <w:right w:val="nil"/>
            </w:tcBorders>
            <w:shd w:val="clear" w:color="auto" w:fill="auto"/>
            <w:noWrap/>
            <w:vAlign w:val="center"/>
            <w:hideMark/>
          </w:tcPr>
          <w:p w14:paraId="54D99CEF" w14:textId="77777777"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2</w:t>
            </w:r>
          </w:p>
        </w:tc>
        <w:tc>
          <w:tcPr>
            <w:tcW w:w="1029" w:type="dxa"/>
            <w:tcBorders>
              <w:top w:val="single" w:sz="4" w:space="0" w:color="000000"/>
              <w:left w:val="single" w:sz="4" w:space="0" w:color="8EA9DB"/>
              <w:bottom w:val="single" w:sz="4" w:space="0" w:color="8EA9DB"/>
              <w:right w:val="nil"/>
            </w:tcBorders>
            <w:shd w:val="clear" w:color="auto" w:fill="auto"/>
            <w:noWrap/>
            <w:vAlign w:val="center"/>
            <w:hideMark/>
          </w:tcPr>
          <w:p w14:paraId="3B666C9E" w14:textId="77777777"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2</w:t>
            </w:r>
          </w:p>
        </w:tc>
        <w:tc>
          <w:tcPr>
            <w:tcW w:w="144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361C389" w14:textId="52EBC25C"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100</w:t>
            </w:r>
            <w:r w:rsidR="00496585">
              <w:rPr>
                <w:rFonts w:ascii="Arial" w:eastAsia="Times New Roman" w:hAnsi="Arial" w:cs="Arial"/>
                <w:color w:val="000000"/>
                <w:sz w:val="20"/>
                <w:szCs w:val="20"/>
                <w:lang w:eastAsia="es-DO"/>
              </w:rPr>
              <w:t>%</w:t>
            </w:r>
          </w:p>
        </w:tc>
      </w:tr>
      <w:tr w:rsidR="00652F0B" w:rsidRPr="00652F0B" w14:paraId="018036F2" w14:textId="77777777" w:rsidTr="00496585">
        <w:trPr>
          <w:trHeight w:val="510"/>
        </w:trPr>
        <w:tc>
          <w:tcPr>
            <w:tcW w:w="1637" w:type="dxa"/>
            <w:vMerge/>
            <w:tcBorders>
              <w:top w:val="single" w:sz="4" w:space="0" w:color="000000"/>
              <w:left w:val="single" w:sz="4" w:space="0" w:color="8EA9DB"/>
              <w:bottom w:val="single" w:sz="4" w:space="0" w:color="8EA9DB"/>
              <w:right w:val="single" w:sz="4" w:space="0" w:color="8EA9DB"/>
            </w:tcBorders>
            <w:vAlign w:val="center"/>
            <w:hideMark/>
          </w:tcPr>
          <w:p w14:paraId="1F578855" w14:textId="77777777" w:rsidR="00652F0B" w:rsidRPr="00496585" w:rsidRDefault="00652F0B" w:rsidP="00652F0B">
            <w:pPr>
              <w:spacing w:after="0" w:line="240" w:lineRule="auto"/>
              <w:rPr>
                <w:rFonts w:ascii="Arial" w:eastAsia="Times New Roman" w:hAnsi="Arial" w:cs="Arial"/>
                <w:sz w:val="20"/>
                <w:szCs w:val="20"/>
                <w:lang w:eastAsia="es-DO"/>
              </w:rPr>
            </w:pPr>
          </w:p>
        </w:tc>
        <w:tc>
          <w:tcPr>
            <w:tcW w:w="1820" w:type="dxa"/>
            <w:tcBorders>
              <w:top w:val="nil"/>
              <w:left w:val="nil"/>
              <w:bottom w:val="single" w:sz="4" w:space="0" w:color="8EA9DB"/>
              <w:right w:val="single" w:sz="4" w:space="0" w:color="8EA9DB"/>
            </w:tcBorders>
            <w:shd w:val="clear" w:color="auto" w:fill="auto"/>
            <w:vAlign w:val="center"/>
            <w:hideMark/>
          </w:tcPr>
          <w:p w14:paraId="7C15F499" w14:textId="77777777" w:rsidR="00652F0B" w:rsidRPr="00496585" w:rsidRDefault="00652F0B" w:rsidP="00652F0B">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Personas sensibilizadas</w:t>
            </w:r>
          </w:p>
        </w:tc>
        <w:tc>
          <w:tcPr>
            <w:tcW w:w="1289" w:type="dxa"/>
            <w:tcBorders>
              <w:top w:val="nil"/>
              <w:left w:val="nil"/>
              <w:bottom w:val="single" w:sz="4" w:space="0" w:color="8EA9DB"/>
              <w:right w:val="single" w:sz="4" w:space="0" w:color="8EA9DB"/>
            </w:tcBorders>
            <w:shd w:val="clear" w:color="auto" w:fill="auto"/>
            <w:vAlign w:val="center"/>
            <w:hideMark/>
          </w:tcPr>
          <w:p w14:paraId="71559BF9" w14:textId="77777777" w:rsidR="00652F0B" w:rsidRPr="00496585" w:rsidRDefault="00652F0B" w:rsidP="00652F0B">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 xml:space="preserve">Reporte de </w:t>
            </w:r>
            <w:proofErr w:type="spellStart"/>
            <w:r w:rsidRPr="00496585">
              <w:rPr>
                <w:rFonts w:ascii="Arial" w:eastAsia="Times New Roman" w:hAnsi="Arial" w:cs="Arial"/>
                <w:sz w:val="20"/>
                <w:szCs w:val="20"/>
                <w:lang w:eastAsia="es-DO"/>
              </w:rPr>
              <w:t>powerbi</w:t>
            </w:r>
            <w:proofErr w:type="spellEnd"/>
          </w:p>
        </w:tc>
        <w:tc>
          <w:tcPr>
            <w:tcW w:w="1245" w:type="dxa"/>
            <w:tcBorders>
              <w:top w:val="nil"/>
              <w:left w:val="nil"/>
              <w:bottom w:val="single" w:sz="4" w:space="0" w:color="8EA9DB"/>
              <w:right w:val="nil"/>
            </w:tcBorders>
            <w:shd w:val="clear" w:color="auto" w:fill="auto"/>
            <w:noWrap/>
            <w:vAlign w:val="center"/>
            <w:hideMark/>
          </w:tcPr>
          <w:p w14:paraId="7C4D8C2D" w14:textId="77777777"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25</w:t>
            </w:r>
          </w:p>
        </w:tc>
        <w:tc>
          <w:tcPr>
            <w:tcW w:w="1029" w:type="dxa"/>
            <w:tcBorders>
              <w:top w:val="nil"/>
              <w:left w:val="single" w:sz="4" w:space="0" w:color="8EA9DB"/>
              <w:bottom w:val="single" w:sz="4" w:space="0" w:color="8EA9DB"/>
              <w:right w:val="nil"/>
            </w:tcBorders>
            <w:shd w:val="clear" w:color="auto" w:fill="auto"/>
            <w:noWrap/>
            <w:vAlign w:val="center"/>
            <w:hideMark/>
          </w:tcPr>
          <w:p w14:paraId="460789C4" w14:textId="77777777"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84</w:t>
            </w:r>
          </w:p>
        </w:tc>
        <w:tc>
          <w:tcPr>
            <w:tcW w:w="144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A3D01F1" w14:textId="398C3517"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336</w:t>
            </w:r>
            <w:r w:rsidR="00496585">
              <w:rPr>
                <w:rFonts w:ascii="Arial" w:eastAsia="Times New Roman" w:hAnsi="Arial" w:cs="Arial"/>
                <w:color w:val="000000"/>
                <w:sz w:val="20"/>
                <w:szCs w:val="20"/>
                <w:lang w:eastAsia="es-DO"/>
              </w:rPr>
              <w:t>%</w:t>
            </w:r>
          </w:p>
        </w:tc>
      </w:tr>
      <w:tr w:rsidR="00652F0B" w:rsidRPr="00652F0B" w14:paraId="498BA9F1" w14:textId="77777777" w:rsidTr="00496585">
        <w:trPr>
          <w:trHeight w:val="1275"/>
        </w:trPr>
        <w:tc>
          <w:tcPr>
            <w:tcW w:w="1637" w:type="dxa"/>
            <w:vMerge w:val="restart"/>
            <w:tcBorders>
              <w:top w:val="nil"/>
              <w:left w:val="single" w:sz="4" w:space="0" w:color="8EA9DB"/>
              <w:bottom w:val="single" w:sz="4" w:space="0" w:color="8EA9DB"/>
              <w:right w:val="single" w:sz="4" w:space="0" w:color="8EA9DB"/>
            </w:tcBorders>
            <w:shd w:val="clear" w:color="auto" w:fill="auto"/>
            <w:vAlign w:val="center"/>
            <w:hideMark/>
          </w:tcPr>
          <w:p w14:paraId="2EC8A4D4" w14:textId="77777777" w:rsidR="00652F0B" w:rsidRPr="00496585" w:rsidRDefault="00652F0B" w:rsidP="00652F0B">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Acciones de sensibilización para el área educativa</w:t>
            </w:r>
          </w:p>
        </w:tc>
        <w:tc>
          <w:tcPr>
            <w:tcW w:w="1820" w:type="dxa"/>
            <w:tcBorders>
              <w:top w:val="nil"/>
              <w:left w:val="nil"/>
              <w:bottom w:val="single" w:sz="4" w:space="0" w:color="8EA9DB"/>
              <w:right w:val="single" w:sz="4" w:space="0" w:color="8EA9DB"/>
            </w:tcBorders>
            <w:shd w:val="clear" w:color="auto" w:fill="auto"/>
            <w:vAlign w:val="center"/>
            <w:hideMark/>
          </w:tcPr>
          <w:p w14:paraId="6268145C" w14:textId="77777777" w:rsidR="00652F0B" w:rsidRPr="00496585" w:rsidRDefault="00652F0B" w:rsidP="00652F0B">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Acciones de sensibilización a estudiantes de centros educativos</w:t>
            </w:r>
          </w:p>
        </w:tc>
        <w:tc>
          <w:tcPr>
            <w:tcW w:w="1289" w:type="dxa"/>
            <w:tcBorders>
              <w:top w:val="nil"/>
              <w:left w:val="nil"/>
              <w:bottom w:val="single" w:sz="4" w:space="0" w:color="8EA9DB"/>
              <w:right w:val="single" w:sz="4" w:space="0" w:color="8EA9DB"/>
            </w:tcBorders>
            <w:shd w:val="clear" w:color="auto" w:fill="auto"/>
            <w:vAlign w:val="center"/>
            <w:hideMark/>
          </w:tcPr>
          <w:p w14:paraId="4DE1ED5E" w14:textId="77777777" w:rsidR="00652F0B" w:rsidRPr="00496585" w:rsidRDefault="00652F0B" w:rsidP="00652F0B">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Formulario de reporte de actividad</w:t>
            </w:r>
          </w:p>
        </w:tc>
        <w:tc>
          <w:tcPr>
            <w:tcW w:w="1245" w:type="dxa"/>
            <w:tcBorders>
              <w:top w:val="nil"/>
              <w:left w:val="nil"/>
              <w:bottom w:val="single" w:sz="4" w:space="0" w:color="8EA9DB"/>
              <w:right w:val="nil"/>
            </w:tcBorders>
            <w:shd w:val="clear" w:color="auto" w:fill="auto"/>
            <w:noWrap/>
            <w:vAlign w:val="center"/>
            <w:hideMark/>
          </w:tcPr>
          <w:p w14:paraId="6F5C0C82" w14:textId="77777777"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6</w:t>
            </w:r>
          </w:p>
        </w:tc>
        <w:tc>
          <w:tcPr>
            <w:tcW w:w="1029" w:type="dxa"/>
            <w:tcBorders>
              <w:top w:val="nil"/>
              <w:left w:val="single" w:sz="4" w:space="0" w:color="8EA9DB"/>
              <w:bottom w:val="single" w:sz="4" w:space="0" w:color="8EA9DB"/>
              <w:right w:val="nil"/>
            </w:tcBorders>
            <w:shd w:val="clear" w:color="auto" w:fill="auto"/>
            <w:noWrap/>
            <w:vAlign w:val="center"/>
            <w:hideMark/>
          </w:tcPr>
          <w:p w14:paraId="3958BD81" w14:textId="77777777"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3</w:t>
            </w:r>
          </w:p>
        </w:tc>
        <w:tc>
          <w:tcPr>
            <w:tcW w:w="144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1C6AD575" w14:textId="52DD7BE3"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50</w:t>
            </w:r>
            <w:r w:rsidR="00496585">
              <w:rPr>
                <w:rFonts w:ascii="Arial" w:eastAsia="Times New Roman" w:hAnsi="Arial" w:cs="Arial"/>
                <w:color w:val="000000"/>
                <w:sz w:val="20"/>
                <w:szCs w:val="20"/>
                <w:lang w:eastAsia="es-DO"/>
              </w:rPr>
              <w:t>%</w:t>
            </w:r>
          </w:p>
        </w:tc>
      </w:tr>
      <w:tr w:rsidR="00652F0B" w:rsidRPr="00652F0B" w14:paraId="2D422F9C" w14:textId="77777777" w:rsidTr="00496585">
        <w:trPr>
          <w:trHeight w:val="765"/>
        </w:trPr>
        <w:tc>
          <w:tcPr>
            <w:tcW w:w="1637" w:type="dxa"/>
            <w:vMerge/>
            <w:tcBorders>
              <w:top w:val="nil"/>
              <w:left w:val="single" w:sz="4" w:space="0" w:color="8EA9DB"/>
              <w:bottom w:val="single" w:sz="4" w:space="0" w:color="8EA9DB"/>
              <w:right w:val="single" w:sz="4" w:space="0" w:color="8EA9DB"/>
            </w:tcBorders>
            <w:vAlign w:val="center"/>
            <w:hideMark/>
          </w:tcPr>
          <w:p w14:paraId="5EB02644" w14:textId="77777777" w:rsidR="00652F0B" w:rsidRPr="00496585" w:rsidRDefault="00652F0B" w:rsidP="00652F0B">
            <w:pPr>
              <w:spacing w:after="0" w:line="240" w:lineRule="auto"/>
              <w:rPr>
                <w:rFonts w:ascii="Arial" w:eastAsia="Times New Roman" w:hAnsi="Arial" w:cs="Arial"/>
                <w:sz w:val="20"/>
                <w:szCs w:val="20"/>
                <w:lang w:eastAsia="es-DO"/>
              </w:rPr>
            </w:pPr>
          </w:p>
        </w:tc>
        <w:tc>
          <w:tcPr>
            <w:tcW w:w="1820" w:type="dxa"/>
            <w:tcBorders>
              <w:top w:val="nil"/>
              <w:left w:val="nil"/>
              <w:bottom w:val="single" w:sz="4" w:space="0" w:color="8EA9DB"/>
              <w:right w:val="single" w:sz="4" w:space="0" w:color="8EA9DB"/>
            </w:tcBorders>
            <w:shd w:val="clear" w:color="auto" w:fill="auto"/>
            <w:vAlign w:val="center"/>
            <w:hideMark/>
          </w:tcPr>
          <w:p w14:paraId="26B8EA3A" w14:textId="77777777"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sz w:val="20"/>
                <w:szCs w:val="20"/>
                <w:lang w:eastAsia="es-DO"/>
              </w:rPr>
              <w:t>Taller para centros</w:t>
            </w:r>
            <w:r w:rsidRPr="00496585">
              <w:rPr>
                <w:rFonts w:ascii="Arial" w:eastAsia="Times New Roman" w:hAnsi="Arial" w:cs="Arial"/>
                <w:sz w:val="20"/>
                <w:szCs w:val="20"/>
                <w:lang w:eastAsia="es-DO"/>
              </w:rPr>
              <w:br/>
              <w:t>educativos</w:t>
            </w:r>
          </w:p>
        </w:tc>
        <w:tc>
          <w:tcPr>
            <w:tcW w:w="1289" w:type="dxa"/>
            <w:tcBorders>
              <w:top w:val="nil"/>
              <w:left w:val="nil"/>
              <w:bottom w:val="single" w:sz="4" w:space="0" w:color="8EA9DB"/>
              <w:right w:val="single" w:sz="4" w:space="0" w:color="8EA9DB"/>
            </w:tcBorders>
            <w:shd w:val="clear" w:color="auto" w:fill="auto"/>
            <w:vAlign w:val="center"/>
            <w:hideMark/>
          </w:tcPr>
          <w:p w14:paraId="1EFE7FA6" w14:textId="77777777"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sz w:val="20"/>
                <w:szCs w:val="20"/>
                <w:lang w:eastAsia="es-DO"/>
              </w:rPr>
              <w:t>Formulario de reporte de</w:t>
            </w:r>
            <w:r w:rsidRPr="00496585">
              <w:rPr>
                <w:rFonts w:ascii="Arial" w:eastAsia="Times New Roman" w:hAnsi="Arial" w:cs="Arial"/>
                <w:sz w:val="20"/>
                <w:szCs w:val="20"/>
                <w:lang w:eastAsia="es-DO"/>
              </w:rPr>
              <w:br/>
              <w:t>actividad</w:t>
            </w:r>
          </w:p>
        </w:tc>
        <w:tc>
          <w:tcPr>
            <w:tcW w:w="1245" w:type="dxa"/>
            <w:tcBorders>
              <w:top w:val="nil"/>
              <w:left w:val="nil"/>
              <w:bottom w:val="single" w:sz="4" w:space="0" w:color="8EA9DB"/>
              <w:right w:val="nil"/>
            </w:tcBorders>
            <w:shd w:val="clear" w:color="auto" w:fill="auto"/>
            <w:noWrap/>
            <w:vAlign w:val="center"/>
            <w:hideMark/>
          </w:tcPr>
          <w:p w14:paraId="2473CF36" w14:textId="77777777"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4</w:t>
            </w:r>
          </w:p>
        </w:tc>
        <w:tc>
          <w:tcPr>
            <w:tcW w:w="1029" w:type="dxa"/>
            <w:tcBorders>
              <w:top w:val="nil"/>
              <w:left w:val="single" w:sz="4" w:space="0" w:color="8EA9DB"/>
              <w:bottom w:val="single" w:sz="4" w:space="0" w:color="8EA9DB"/>
              <w:right w:val="nil"/>
            </w:tcBorders>
            <w:shd w:val="clear" w:color="auto" w:fill="auto"/>
            <w:noWrap/>
            <w:vAlign w:val="center"/>
            <w:hideMark/>
          </w:tcPr>
          <w:p w14:paraId="09E0FE2C" w14:textId="77777777"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2</w:t>
            </w:r>
          </w:p>
        </w:tc>
        <w:tc>
          <w:tcPr>
            <w:tcW w:w="144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17839044" w14:textId="15E686B7"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50</w:t>
            </w:r>
            <w:r w:rsidR="00496585">
              <w:rPr>
                <w:rFonts w:ascii="Arial" w:eastAsia="Times New Roman" w:hAnsi="Arial" w:cs="Arial"/>
                <w:color w:val="000000"/>
                <w:sz w:val="20"/>
                <w:szCs w:val="20"/>
                <w:lang w:eastAsia="es-DO"/>
              </w:rPr>
              <w:t>%</w:t>
            </w:r>
          </w:p>
        </w:tc>
      </w:tr>
      <w:tr w:rsidR="00652F0B" w:rsidRPr="00652F0B" w14:paraId="10BC72E0" w14:textId="77777777" w:rsidTr="00496585">
        <w:trPr>
          <w:trHeight w:val="765"/>
        </w:trPr>
        <w:tc>
          <w:tcPr>
            <w:tcW w:w="1637" w:type="dxa"/>
            <w:vMerge w:val="restart"/>
            <w:tcBorders>
              <w:top w:val="nil"/>
              <w:left w:val="single" w:sz="4" w:space="0" w:color="8EA9DB"/>
              <w:bottom w:val="single" w:sz="4" w:space="0" w:color="8EA9DB"/>
              <w:right w:val="single" w:sz="4" w:space="0" w:color="8EA9DB"/>
            </w:tcBorders>
            <w:shd w:val="clear" w:color="auto" w:fill="auto"/>
            <w:vAlign w:val="center"/>
            <w:hideMark/>
          </w:tcPr>
          <w:p w14:paraId="5F294245" w14:textId="77777777" w:rsidR="00652F0B" w:rsidRPr="00496585" w:rsidRDefault="00652F0B" w:rsidP="00652F0B">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Acciones de sensibilización para el área deportiva</w:t>
            </w:r>
          </w:p>
        </w:tc>
        <w:tc>
          <w:tcPr>
            <w:tcW w:w="1820" w:type="dxa"/>
            <w:tcBorders>
              <w:top w:val="nil"/>
              <w:left w:val="nil"/>
              <w:bottom w:val="single" w:sz="4" w:space="0" w:color="8EA9DB"/>
              <w:right w:val="single" w:sz="4" w:space="0" w:color="8EA9DB"/>
            </w:tcBorders>
            <w:shd w:val="clear" w:color="auto" w:fill="auto"/>
            <w:vAlign w:val="center"/>
            <w:hideMark/>
          </w:tcPr>
          <w:p w14:paraId="4CE03FA9" w14:textId="77777777" w:rsidR="00652F0B" w:rsidRPr="00496585" w:rsidRDefault="00652F0B" w:rsidP="00652F0B">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Acciones de sensibilización</w:t>
            </w:r>
          </w:p>
        </w:tc>
        <w:tc>
          <w:tcPr>
            <w:tcW w:w="1289" w:type="dxa"/>
            <w:tcBorders>
              <w:top w:val="nil"/>
              <w:left w:val="nil"/>
              <w:bottom w:val="single" w:sz="4" w:space="0" w:color="8EA9DB"/>
              <w:right w:val="single" w:sz="4" w:space="0" w:color="8EA9DB"/>
            </w:tcBorders>
            <w:shd w:val="clear" w:color="auto" w:fill="auto"/>
            <w:vAlign w:val="center"/>
            <w:hideMark/>
          </w:tcPr>
          <w:p w14:paraId="51F71421" w14:textId="77777777" w:rsidR="00652F0B" w:rsidRPr="00496585" w:rsidRDefault="00652F0B" w:rsidP="00652F0B">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Formulario de reporte de actividad</w:t>
            </w:r>
          </w:p>
        </w:tc>
        <w:tc>
          <w:tcPr>
            <w:tcW w:w="1245" w:type="dxa"/>
            <w:tcBorders>
              <w:top w:val="nil"/>
              <w:left w:val="nil"/>
              <w:bottom w:val="single" w:sz="4" w:space="0" w:color="8EA9DB"/>
              <w:right w:val="nil"/>
            </w:tcBorders>
            <w:shd w:val="clear" w:color="auto" w:fill="auto"/>
            <w:noWrap/>
            <w:vAlign w:val="center"/>
            <w:hideMark/>
          </w:tcPr>
          <w:p w14:paraId="0ECC18BF" w14:textId="77777777"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2</w:t>
            </w:r>
          </w:p>
        </w:tc>
        <w:tc>
          <w:tcPr>
            <w:tcW w:w="1029" w:type="dxa"/>
            <w:tcBorders>
              <w:top w:val="nil"/>
              <w:left w:val="single" w:sz="4" w:space="0" w:color="8EA9DB"/>
              <w:bottom w:val="single" w:sz="4" w:space="0" w:color="8EA9DB"/>
              <w:right w:val="nil"/>
            </w:tcBorders>
            <w:shd w:val="clear" w:color="auto" w:fill="auto"/>
            <w:noWrap/>
            <w:vAlign w:val="center"/>
            <w:hideMark/>
          </w:tcPr>
          <w:p w14:paraId="46DE1A4C" w14:textId="77777777"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1</w:t>
            </w:r>
          </w:p>
        </w:tc>
        <w:tc>
          <w:tcPr>
            <w:tcW w:w="144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51A3B751" w14:textId="47CAC663"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50</w:t>
            </w:r>
            <w:r w:rsidR="00496585">
              <w:rPr>
                <w:rFonts w:ascii="Arial" w:eastAsia="Times New Roman" w:hAnsi="Arial" w:cs="Arial"/>
                <w:color w:val="000000"/>
                <w:sz w:val="20"/>
                <w:szCs w:val="20"/>
                <w:lang w:eastAsia="es-DO"/>
              </w:rPr>
              <w:t>%</w:t>
            </w:r>
          </w:p>
        </w:tc>
      </w:tr>
      <w:tr w:rsidR="00652F0B" w:rsidRPr="00652F0B" w14:paraId="4C1A6485" w14:textId="77777777" w:rsidTr="00496585">
        <w:trPr>
          <w:trHeight w:val="510"/>
        </w:trPr>
        <w:tc>
          <w:tcPr>
            <w:tcW w:w="1637" w:type="dxa"/>
            <w:vMerge/>
            <w:tcBorders>
              <w:top w:val="nil"/>
              <w:left w:val="single" w:sz="4" w:space="0" w:color="8EA9DB"/>
              <w:bottom w:val="single" w:sz="4" w:space="0" w:color="8EA9DB"/>
              <w:right w:val="single" w:sz="4" w:space="0" w:color="8EA9DB"/>
            </w:tcBorders>
            <w:vAlign w:val="center"/>
            <w:hideMark/>
          </w:tcPr>
          <w:p w14:paraId="288FA3B0" w14:textId="77777777" w:rsidR="00652F0B" w:rsidRPr="00496585" w:rsidRDefault="00652F0B" w:rsidP="00652F0B">
            <w:pPr>
              <w:spacing w:after="0" w:line="240" w:lineRule="auto"/>
              <w:rPr>
                <w:rFonts w:ascii="Arial" w:eastAsia="Times New Roman" w:hAnsi="Arial" w:cs="Arial"/>
                <w:sz w:val="20"/>
                <w:szCs w:val="20"/>
                <w:lang w:eastAsia="es-DO"/>
              </w:rPr>
            </w:pPr>
          </w:p>
        </w:tc>
        <w:tc>
          <w:tcPr>
            <w:tcW w:w="1820" w:type="dxa"/>
            <w:tcBorders>
              <w:top w:val="nil"/>
              <w:left w:val="nil"/>
              <w:bottom w:val="single" w:sz="4" w:space="0" w:color="8EA9DB"/>
              <w:right w:val="single" w:sz="4" w:space="0" w:color="8EA9DB"/>
            </w:tcBorders>
            <w:shd w:val="clear" w:color="auto" w:fill="auto"/>
            <w:vAlign w:val="center"/>
            <w:hideMark/>
          </w:tcPr>
          <w:p w14:paraId="29876623" w14:textId="77777777" w:rsidR="00652F0B" w:rsidRPr="00496585" w:rsidRDefault="00652F0B" w:rsidP="00652F0B">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Personas sensibilizadas</w:t>
            </w:r>
          </w:p>
        </w:tc>
        <w:tc>
          <w:tcPr>
            <w:tcW w:w="1289" w:type="dxa"/>
            <w:tcBorders>
              <w:top w:val="nil"/>
              <w:left w:val="nil"/>
              <w:bottom w:val="single" w:sz="4" w:space="0" w:color="8EA9DB"/>
              <w:right w:val="single" w:sz="4" w:space="0" w:color="8EA9DB"/>
            </w:tcBorders>
            <w:shd w:val="clear" w:color="auto" w:fill="auto"/>
            <w:vAlign w:val="center"/>
            <w:hideMark/>
          </w:tcPr>
          <w:p w14:paraId="4A662654" w14:textId="77777777" w:rsidR="00652F0B" w:rsidRPr="00496585" w:rsidRDefault="00652F0B" w:rsidP="00652F0B">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 xml:space="preserve">Reporte de </w:t>
            </w:r>
            <w:proofErr w:type="spellStart"/>
            <w:r w:rsidRPr="00496585">
              <w:rPr>
                <w:rFonts w:ascii="Arial" w:eastAsia="Times New Roman" w:hAnsi="Arial" w:cs="Arial"/>
                <w:sz w:val="20"/>
                <w:szCs w:val="20"/>
                <w:lang w:eastAsia="es-DO"/>
              </w:rPr>
              <w:t>powerbi</w:t>
            </w:r>
            <w:proofErr w:type="spellEnd"/>
          </w:p>
        </w:tc>
        <w:tc>
          <w:tcPr>
            <w:tcW w:w="1245" w:type="dxa"/>
            <w:tcBorders>
              <w:top w:val="nil"/>
              <w:left w:val="nil"/>
              <w:bottom w:val="single" w:sz="4" w:space="0" w:color="8EA9DB"/>
              <w:right w:val="nil"/>
            </w:tcBorders>
            <w:shd w:val="clear" w:color="auto" w:fill="auto"/>
            <w:noWrap/>
            <w:vAlign w:val="center"/>
            <w:hideMark/>
          </w:tcPr>
          <w:p w14:paraId="4BD947A5" w14:textId="77777777"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25</w:t>
            </w:r>
          </w:p>
        </w:tc>
        <w:tc>
          <w:tcPr>
            <w:tcW w:w="1029" w:type="dxa"/>
            <w:tcBorders>
              <w:top w:val="nil"/>
              <w:left w:val="single" w:sz="4" w:space="0" w:color="8EA9DB"/>
              <w:bottom w:val="single" w:sz="4" w:space="0" w:color="8EA9DB"/>
              <w:right w:val="nil"/>
            </w:tcBorders>
            <w:shd w:val="clear" w:color="auto" w:fill="auto"/>
            <w:noWrap/>
            <w:vAlign w:val="center"/>
            <w:hideMark/>
          </w:tcPr>
          <w:p w14:paraId="699E6AB1" w14:textId="77777777"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18</w:t>
            </w:r>
          </w:p>
        </w:tc>
        <w:tc>
          <w:tcPr>
            <w:tcW w:w="144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7D6FFBC3" w14:textId="4929AEBD"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72</w:t>
            </w:r>
            <w:r w:rsidR="00496585">
              <w:rPr>
                <w:rFonts w:ascii="Arial" w:eastAsia="Times New Roman" w:hAnsi="Arial" w:cs="Arial"/>
                <w:color w:val="000000"/>
                <w:sz w:val="20"/>
                <w:szCs w:val="20"/>
                <w:lang w:eastAsia="es-DO"/>
              </w:rPr>
              <w:t>%</w:t>
            </w:r>
          </w:p>
        </w:tc>
      </w:tr>
      <w:tr w:rsidR="00652F0B" w:rsidRPr="00652F0B" w14:paraId="3ED55C13" w14:textId="77777777" w:rsidTr="00496585">
        <w:trPr>
          <w:trHeight w:val="765"/>
        </w:trPr>
        <w:tc>
          <w:tcPr>
            <w:tcW w:w="1637" w:type="dxa"/>
            <w:vMerge w:val="restart"/>
            <w:tcBorders>
              <w:top w:val="nil"/>
              <w:left w:val="single" w:sz="4" w:space="0" w:color="8EA9DB"/>
              <w:bottom w:val="single" w:sz="4" w:space="0" w:color="8EA9DB"/>
              <w:right w:val="single" w:sz="4" w:space="0" w:color="8EA9DB"/>
            </w:tcBorders>
            <w:shd w:val="clear" w:color="auto" w:fill="auto"/>
            <w:vAlign w:val="center"/>
            <w:hideMark/>
          </w:tcPr>
          <w:p w14:paraId="2B8F25BF" w14:textId="77777777" w:rsidR="00652F0B" w:rsidRPr="00496585" w:rsidRDefault="00652F0B" w:rsidP="00652F0B">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Acciones de sensibilización para el área laboral</w:t>
            </w:r>
          </w:p>
        </w:tc>
        <w:tc>
          <w:tcPr>
            <w:tcW w:w="1820" w:type="dxa"/>
            <w:tcBorders>
              <w:top w:val="nil"/>
              <w:left w:val="nil"/>
              <w:bottom w:val="single" w:sz="4" w:space="0" w:color="8EA9DB"/>
              <w:right w:val="single" w:sz="4" w:space="0" w:color="8EA9DB"/>
            </w:tcBorders>
            <w:shd w:val="clear" w:color="auto" w:fill="auto"/>
            <w:vAlign w:val="center"/>
            <w:hideMark/>
          </w:tcPr>
          <w:p w14:paraId="2DA7EBA7" w14:textId="77777777" w:rsidR="00652F0B" w:rsidRPr="00496585" w:rsidRDefault="00652F0B" w:rsidP="00652F0B">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Acciones de sensibilización</w:t>
            </w:r>
          </w:p>
        </w:tc>
        <w:tc>
          <w:tcPr>
            <w:tcW w:w="1289" w:type="dxa"/>
            <w:tcBorders>
              <w:top w:val="nil"/>
              <w:left w:val="nil"/>
              <w:bottom w:val="single" w:sz="4" w:space="0" w:color="8EA9DB"/>
              <w:right w:val="single" w:sz="4" w:space="0" w:color="8EA9DB"/>
            </w:tcBorders>
            <w:shd w:val="clear" w:color="auto" w:fill="auto"/>
            <w:vAlign w:val="center"/>
            <w:hideMark/>
          </w:tcPr>
          <w:p w14:paraId="1E08224A" w14:textId="77777777" w:rsidR="00652F0B" w:rsidRPr="00496585" w:rsidRDefault="00652F0B" w:rsidP="00652F0B">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Formulario de reporte de actividad</w:t>
            </w:r>
          </w:p>
        </w:tc>
        <w:tc>
          <w:tcPr>
            <w:tcW w:w="1245" w:type="dxa"/>
            <w:tcBorders>
              <w:top w:val="nil"/>
              <w:left w:val="nil"/>
              <w:bottom w:val="single" w:sz="4" w:space="0" w:color="8EA9DB"/>
              <w:right w:val="nil"/>
            </w:tcBorders>
            <w:shd w:val="clear" w:color="auto" w:fill="auto"/>
            <w:noWrap/>
            <w:vAlign w:val="center"/>
            <w:hideMark/>
          </w:tcPr>
          <w:p w14:paraId="39182256" w14:textId="77777777"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4</w:t>
            </w:r>
          </w:p>
        </w:tc>
        <w:tc>
          <w:tcPr>
            <w:tcW w:w="1029" w:type="dxa"/>
            <w:tcBorders>
              <w:top w:val="nil"/>
              <w:left w:val="single" w:sz="4" w:space="0" w:color="8EA9DB"/>
              <w:bottom w:val="single" w:sz="4" w:space="0" w:color="8EA9DB"/>
              <w:right w:val="nil"/>
            </w:tcBorders>
            <w:shd w:val="clear" w:color="auto" w:fill="auto"/>
            <w:noWrap/>
            <w:vAlign w:val="center"/>
            <w:hideMark/>
          </w:tcPr>
          <w:p w14:paraId="6DEA1295" w14:textId="77777777"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5</w:t>
            </w:r>
          </w:p>
        </w:tc>
        <w:tc>
          <w:tcPr>
            <w:tcW w:w="144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7D7DA0F" w14:textId="5F215C47"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125</w:t>
            </w:r>
            <w:r w:rsidR="00496585">
              <w:rPr>
                <w:rFonts w:ascii="Arial" w:eastAsia="Times New Roman" w:hAnsi="Arial" w:cs="Arial"/>
                <w:color w:val="000000"/>
                <w:sz w:val="20"/>
                <w:szCs w:val="20"/>
                <w:lang w:eastAsia="es-DO"/>
              </w:rPr>
              <w:t>%</w:t>
            </w:r>
          </w:p>
        </w:tc>
      </w:tr>
      <w:tr w:rsidR="00652F0B" w:rsidRPr="00652F0B" w14:paraId="00627F55" w14:textId="77777777" w:rsidTr="00496585">
        <w:trPr>
          <w:trHeight w:val="510"/>
        </w:trPr>
        <w:tc>
          <w:tcPr>
            <w:tcW w:w="1637" w:type="dxa"/>
            <w:vMerge/>
            <w:tcBorders>
              <w:top w:val="nil"/>
              <w:left w:val="single" w:sz="4" w:space="0" w:color="8EA9DB"/>
              <w:bottom w:val="single" w:sz="4" w:space="0" w:color="8EA9DB"/>
              <w:right w:val="single" w:sz="4" w:space="0" w:color="8EA9DB"/>
            </w:tcBorders>
            <w:vAlign w:val="center"/>
            <w:hideMark/>
          </w:tcPr>
          <w:p w14:paraId="1A3A0A97" w14:textId="77777777" w:rsidR="00652F0B" w:rsidRPr="00496585" w:rsidRDefault="00652F0B" w:rsidP="00652F0B">
            <w:pPr>
              <w:spacing w:after="0" w:line="240" w:lineRule="auto"/>
              <w:rPr>
                <w:rFonts w:ascii="Arial" w:eastAsia="Times New Roman" w:hAnsi="Arial" w:cs="Arial"/>
                <w:sz w:val="20"/>
                <w:szCs w:val="20"/>
                <w:lang w:eastAsia="es-DO"/>
              </w:rPr>
            </w:pPr>
          </w:p>
        </w:tc>
        <w:tc>
          <w:tcPr>
            <w:tcW w:w="1820" w:type="dxa"/>
            <w:tcBorders>
              <w:top w:val="nil"/>
              <w:left w:val="nil"/>
              <w:bottom w:val="single" w:sz="4" w:space="0" w:color="8EA9DB"/>
              <w:right w:val="single" w:sz="4" w:space="0" w:color="8EA9DB"/>
            </w:tcBorders>
            <w:shd w:val="clear" w:color="auto" w:fill="auto"/>
            <w:vAlign w:val="center"/>
            <w:hideMark/>
          </w:tcPr>
          <w:p w14:paraId="3FB4F37C" w14:textId="77777777" w:rsidR="00652F0B" w:rsidRPr="00496585" w:rsidRDefault="00652F0B" w:rsidP="00652F0B">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Personas sensibilizadas</w:t>
            </w:r>
          </w:p>
        </w:tc>
        <w:tc>
          <w:tcPr>
            <w:tcW w:w="1289" w:type="dxa"/>
            <w:tcBorders>
              <w:top w:val="nil"/>
              <w:left w:val="nil"/>
              <w:bottom w:val="single" w:sz="4" w:space="0" w:color="8EA9DB"/>
              <w:right w:val="single" w:sz="4" w:space="0" w:color="8EA9DB"/>
            </w:tcBorders>
            <w:shd w:val="clear" w:color="auto" w:fill="auto"/>
            <w:vAlign w:val="center"/>
            <w:hideMark/>
          </w:tcPr>
          <w:p w14:paraId="1BEDB178" w14:textId="77777777" w:rsidR="00652F0B" w:rsidRPr="00496585" w:rsidRDefault="00652F0B" w:rsidP="00652F0B">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 xml:space="preserve">Reporte de </w:t>
            </w:r>
            <w:proofErr w:type="spellStart"/>
            <w:r w:rsidRPr="00496585">
              <w:rPr>
                <w:rFonts w:ascii="Arial" w:eastAsia="Times New Roman" w:hAnsi="Arial" w:cs="Arial"/>
                <w:sz w:val="20"/>
                <w:szCs w:val="20"/>
                <w:lang w:eastAsia="es-DO"/>
              </w:rPr>
              <w:t>powerbi</w:t>
            </w:r>
            <w:proofErr w:type="spellEnd"/>
          </w:p>
        </w:tc>
        <w:tc>
          <w:tcPr>
            <w:tcW w:w="1245" w:type="dxa"/>
            <w:tcBorders>
              <w:top w:val="nil"/>
              <w:left w:val="nil"/>
              <w:bottom w:val="single" w:sz="4" w:space="0" w:color="8EA9DB"/>
              <w:right w:val="nil"/>
            </w:tcBorders>
            <w:shd w:val="clear" w:color="auto" w:fill="auto"/>
            <w:noWrap/>
            <w:vAlign w:val="center"/>
            <w:hideMark/>
          </w:tcPr>
          <w:p w14:paraId="08BDFEC5" w14:textId="77777777"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50</w:t>
            </w:r>
          </w:p>
        </w:tc>
        <w:tc>
          <w:tcPr>
            <w:tcW w:w="1029" w:type="dxa"/>
            <w:tcBorders>
              <w:top w:val="nil"/>
              <w:left w:val="single" w:sz="4" w:space="0" w:color="8EA9DB"/>
              <w:bottom w:val="single" w:sz="4" w:space="0" w:color="8EA9DB"/>
              <w:right w:val="nil"/>
            </w:tcBorders>
            <w:shd w:val="clear" w:color="auto" w:fill="auto"/>
            <w:noWrap/>
            <w:vAlign w:val="center"/>
            <w:hideMark/>
          </w:tcPr>
          <w:p w14:paraId="7BE38B8D" w14:textId="77777777"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171</w:t>
            </w:r>
          </w:p>
        </w:tc>
        <w:tc>
          <w:tcPr>
            <w:tcW w:w="144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36DA512" w14:textId="1DDE04E9"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342</w:t>
            </w:r>
            <w:r w:rsidR="00496585">
              <w:rPr>
                <w:rFonts w:ascii="Arial" w:eastAsia="Times New Roman" w:hAnsi="Arial" w:cs="Arial"/>
                <w:color w:val="000000"/>
                <w:sz w:val="20"/>
                <w:szCs w:val="20"/>
                <w:lang w:eastAsia="es-DO"/>
              </w:rPr>
              <w:t>%</w:t>
            </w:r>
          </w:p>
        </w:tc>
      </w:tr>
      <w:tr w:rsidR="00652F0B" w:rsidRPr="00652F0B" w14:paraId="227994EA" w14:textId="77777777" w:rsidTr="00496585">
        <w:trPr>
          <w:trHeight w:val="1530"/>
        </w:trPr>
        <w:tc>
          <w:tcPr>
            <w:tcW w:w="1637" w:type="dxa"/>
            <w:tcBorders>
              <w:top w:val="nil"/>
              <w:left w:val="single" w:sz="4" w:space="0" w:color="8EA9DB"/>
              <w:bottom w:val="single" w:sz="4" w:space="0" w:color="8EA9DB"/>
              <w:right w:val="single" w:sz="4" w:space="0" w:color="8EA9DB"/>
            </w:tcBorders>
            <w:shd w:val="clear" w:color="auto" w:fill="auto"/>
            <w:vAlign w:val="center"/>
            <w:hideMark/>
          </w:tcPr>
          <w:p w14:paraId="5DBB808C" w14:textId="77777777" w:rsidR="00652F0B" w:rsidRPr="00496585" w:rsidRDefault="00652F0B" w:rsidP="00652F0B">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lastRenderedPageBreak/>
              <w:t>Convenios monitoreados</w:t>
            </w:r>
          </w:p>
        </w:tc>
        <w:tc>
          <w:tcPr>
            <w:tcW w:w="1820" w:type="dxa"/>
            <w:tcBorders>
              <w:top w:val="nil"/>
              <w:left w:val="nil"/>
              <w:bottom w:val="single" w:sz="4" w:space="0" w:color="8EA9DB"/>
              <w:right w:val="single" w:sz="4" w:space="0" w:color="8EA9DB"/>
            </w:tcBorders>
            <w:shd w:val="clear" w:color="auto" w:fill="auto"/>
            <w:vAlign w:val="center"/>
            <w:hideMark/>
          </w:tcPr>
          <w:p w14:paraId="7D3F5C30" w14:textId="77777777" w:rsidR="00652F0B" w:rsidRPr="00496585" w:rsidRDefault="00652F0B" w:rsidP="00652F0B">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Porcentaje de monitoreos realizados entre el total de convenios vigente</w:t>
            </w:r>
          </w:p>
        </w:tc>
        <w:tc>
          <w:tcPr>
            <w:tcW w:w="1289" w:type="dxa"/>
            <w:tcBorders>
              <w:top w:val="nil"/>
              <w:left w:val="nil"/>
              <w:bottom w:val="single" w:sz="4" w:space="0" w:color="8EA9DB"/>
              <w:right w:val="single" w:sz="4" w:space="0" w:color="8EA9DB"/>
            </w:tcBorders>
            <w:shd w:val="clear" w:color="auto" w:fill="auto"/>
            <w:vAlign w:val="center"/>
            <w:hideMark/>
          </w:tcPr>
          <w:p w14:paraId="02C0AA28" w14:textId="77777777" w:rsidR="00652F0B" w:rsidRPr="00496585" w:rsidRDefault="00652F0B" w:rsidP="00652F0B">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Informe de resultado de los monitoreos realizados</w:t>
            </w:r>
          </w:p>
        </w:tc>
        <w:tc>
          <w:tcPr>
            <w:tcW w:w="1245" w:type="dxa"/>
            <w:tcBorders>
              <w:top w:val="nil"/>
              <w:left w:val="nil"/>
              <w:bottom w:val="single" w:sz="4" w:space="0" w:color="8EA9DB"/>
              <w:right w:val="nil"/>
            </w:tcBorders>
            <w:shd w:val="clear" w:color="auto" w:fill="auto"/>
            <w:noWrap/>
            <w:vAlign w:val="center"/>
            <w:hideMark/>
          </w:tcPr>
          <w:p w14:paraId="344C78CE" w14:textId="77777777"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95%</w:t>
            </w:r>
          </w:p>
        </w:tc>
        <w:tc>
          <w:tcPr>
            <w:tcW w:w="1029" w:type="dxa"/>
            <w:tcBorders>
              <w:top w:val="nil"/>
              <w:left w:val="single" w:sz="4" w:space="0" w:color="8EA9DB"/>
              <w:bottom w:val="single" w:sz="4" w:space="0" w:color="8EA9DB"/>
              <w:right w:val="nil"/>
            </w:tcBorders>
            <w:shd w:val="clear" w:color="auto" w:fill="auto"/>
            <w:noWrap/>
            <w:vAlign w:val="center"/>
            <w:hideMark/>
          </w:tcPr>
          <w:p w14:paraId="74C33A1F" w14:textId="696F0E72"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 </w:t>
            </w:r>
            <w:r w:rsidR="00496585">
              <w:rPr>
                <w:rFonts w:ascii="Arial" w:eastAsia="Times New Roman" w:hAnsi="Arial" w:cs="Arial"/>
                <w:color w:val="000000"/>
                <w:sz w:val="20"/>
                <w:szCs w:val="20"/>
                <w:lang w:eastAsia="es-DO"/>
              </w:rPr>
              <w:t>0</w:t>
            </w:r>
          </w:p>
        </w:tc>
        <w:tc>
          <w:tcPr>
            <w:tcW w:w="1440"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0099AC74" w14:textId="23116593"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0</w:t>
            </w:r>
            <w:r w:rsidR="00496585">
              <w:rPr>
                <w:rFonts w:ascii="Arial" w:eastAsia="Times New Roman" w:hAnsi="Arial" w:cs="Arial"/>
                <w:color w:val="000000"/>
                <w:sz w:val="20"/>
                <w:szCs w:val="20"/>
                <w:lang w:eastAsia="es-DO"/>
              </w:rPr>
              <w:t>%</w:t>
            </w:r>
          </w:p>
        </w:tc>
      </w:tr>
      <w:tr w:rsidR="00652F0B" w:rsidRPr="00652F0B" w14:paraId="5D359005" w14:textId="77777777" w:rsidTr="00496585">
        <w:trPr>
          <w:trHeight w:val="2295"/>
        </w:trPr>
        <w:tc>
          <w:tcPr>
            <w:tcW w:w="1637" w:type="dxa"/>
            <w:tcBorders>
              <w:top w:val="nil"/>
              <w:left w:val="single" w:sz="4" w:space="0" w:color="8EA9DB"/>
              <w:bottom w:val="single" w:sz="4" w:space="0" w:color="000000"/>
              <w:right w:val="single" w:sz="4" w:space="0" w:color="8EA9DB"/>
            </w:tcBorders>
            <w:shd w:val="clear" w:color="auto" w:fill="auto"/>
            <w:vAlign w:val="center"/>
            <w:hideMark/>
          </w:tcPr>
          <w:p w14:paraId="2D52A662" w14:textId="77777777" w:rsidR="00652F0B" w:rsidRPr="00496585" w:rsidRDefault="00652F0B" w:rsidP="00652F0B">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Comunicación y difusión de información en materia de drogas dirigido a los diferentes grupos ocupacionales</w:t>
            </w:r>
          </w:p>
        </w:tc>
        <w:tc>
          <w:tcPr>
            <w:tcW w:w="1820" w:type="dxa"/>
            <w:tcBorders>
              <w:top w:val="nil"/>
              <w:left w:val="nil"/>
              <w:bottom w:val="single" w:sz="4" w:space="0" w:color="000000"/>
              <w:right w:val="single" w:sz="4" w:space="0" w:color="8EA9DB"/>
            </w:tcBorders>
            <w:shd w:val="clear" w:color="auto" w:fill="auto"/>
            <w:vAlign w:val="center"/>
            <w:hideMark/>
          </w:tcPr>
          <w:p w14:paraId="56C5C69E" w14:textId="77777777" w:rsidR="00652F0B" w:rsidRPr="00496585" w:rsidRDefault="00652F0B" w:rsidP="00652F0B">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Intervenciones y participación en medios de comunicación</w:t>
            </w:r>
          </w:p>
        </w:tc>
        <w:tc>
          <w:tcPr>
            <w:tcW w:w="1289" w:type="dxa"/>
            <w:tcBorders>
              <w:top w:val="nil"/>
              <w:left w:val="nil"/>
              <w:bottom w:val="single" w:sz="4" w:space="0" w:color="000000"/>
              <w:right w:val="single" w:sz="4" w:space="0" w:color="8EA9DB"/>
            </w:tcBorders>
            <w:shd w:val="clear" w:color="auto" w:fill="auto"/>
            <w:vAlign w:val="center"/>
            <w:hideMark/>
          </w:tcPr>
          <w:p w14:paraId="7C6188C1" w14:textId="77777777"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sz w:val="20"/>
                <w:szCs w:val="20"/>
                <w:lang w:eastAsia="es-DO"/>
              </w:rPr>
              <w:t>Fotos de la participación en el evento</w:t>
            </w:r>
            <w:r w:rsidRPr="00496585">
              <w:rPr>
                <w:rFonts w:ascii="Arial" w:eastAsia="Times New Roman" w:hAnsi="Arial" w:cs="Arial"/>
                <w:sz w:val="20"/>
                <w:szCs w:val="20"/>
                <w:lang w:eastAsia="es-DO"/>
              </w:rPr>
              <w:br/>
              <w:t>Reporte de actividad</w:t>
            </w:r>
          </w:p>
        </w:tc>
        <w:tc>
          <w:tcPr>
            <w:tcW w:w="1245" w:type="dxa"/>
            <w:tcBorders>
              <w:top w:val="nil"/>
              <w:left w:val="nil"/>
              <w:bottom w:val="single" w:sz="4" w:space="0" w:color="000000"/>
              <w:right w:val="nil"/>
            </w:tcBorders>
            <w:shd w:val="clear" w:color="auto" w:fill="auto"/>
            <w:noWrap/>
            <w:vAlign w:val="center"/>
            <w:hideMark/>
          </w:tcPr>
          <w:p w14:paraId="44C8451B" w14:textId="77777777"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1</w:t>
            </w:r>
          </w:p>
        </w:tc>
        <w:tc>
          <w:tcPr>
            <w:tcW w:w="1029" w:type="dxa"/>
            <w:tcBorders>
              <w:top w:val="nil"/>
              <w:left w:val="single" w:sz="4" w:space="0" w:color="8EA9DB"/>
              <w:bottom w:val="single" w:sz="4" w:space="0" w:color="000000"/>
              <w:right w:val="nil"/>
            </w:tcBorders>
            <w:shd w:val="clear" w:color="auto" w:fill="auto"/>
            <w:noWrap/>
            <w:vAlign w:val="center"/>
            <w:hideMark/>
          </w:tcPr>
          <w:p w14:paraId="520FF35A" w14:textId="648A2745"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 </w:t>
            </w:r>
            <w:r w:rsidR="00496585">
              <w:rPr>
                <w:rFonts w:ascii="Arial" w:eastAsia="Times New Roman" w:hAnsi="Arial" w:cs="Arial"/>
                <w:color w:val="000000"/>
                <w:sz w:val="20"/>
                <w:szCs w:val="20"/>
                <w:lang w:eastAsia="es-DO"/>
              </w:rPr>
              <w:t>0</w:t>
            </w:r>
          </w:p>
        </w:tc>
        <w:tc>
          <w:tcPr>
            <w:tcW w:w="1440"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48F795AB" w14:textId="6D727445" w:rsidR="00652F0B" w:rsidRPr="00496585" w:rsidRDefault="00652F0B" w:rsidP="00652F0B">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0</w:t>
            </w:r>
            <w:r w:rsidR="00496585">
              <w:rPr>
                <w:rFonts w:ascii="Arial" w:eastAsia="Times New Roman" w:hAnsi="Arial" w:cs="Arial"/>
                <w:color w:val="000000"/>
                <w:sz w:val="20"/>
                <w:szCs w:val="20"/>
                <w:lang w:eastAsia="es-DO"/>
              </w:rPr>
              <w:t>%</w:t>
            </w:r>
          </w:p>
        </w:tc>
      </w:tr>
    </w:tbl>
    <w:p w14:paraId="11156E65" w14:textId="26D04F88" w:rsidR="00F74E85" w:rsidRDefault="00D42BF4" w:rsidP="00D42BF4">
      <w:pPr>
        <w:pStyle w:val="Descripcin"/>
        <w:rPr>
          <w:sz w:val="24"/>
          <w:szCs w:val="24"/>
          <w:lang w:val="es-ES_tradnl"/>
        </w:rPr>
      </w:pPr>
      <w:bookmarkStart w:id="193" w:name="_Toc171681450"/>
      <w:r>
        <w:t xml:space="preserve">Tabla </w:t>
      </w:r>
      <w:r w:rsidR="00CA25C2">
        <w:fldChar w:fldCharType="begin"/>
      </w:r>
      <w:r w:rsidR="00CA25C2">
        <w:instrText xml:space="preserve"> SEQ Tabla \* ARABIC </w:instrText>
      </w:r>
      <w:r w:rsidR="00CA25C2">
        <w:fldChar w:fldCharType="separate"/>
      </w:r>
      <w:r w:rsidR="002349BE">
        <w:rPr>
          <w:noProof/>
        </w:rPr>
        <w:t>18</w:t>
      </w:r>
      <w:r w:rsidR="00CA25C2">
        <w:rPr>
          <w:noProof/>
        </w:rPr>
        <w:fldChar w:fldCharType="end"/>
      </w:r>
      <w:r>
        <w:t xml:space="preserve">. </w:t>
      </w:r>
      <w:r w:rsidRPr="00894FA5">
        <w:t xml:space="preserve">Desviaciones Departamento Regional </w:t>
      </w:r>
      <w:r>
        <w:t>Sur</w:t>
      </w:r>
      <w:r w:rsidRPr="00894FA5">
        <w:t>.</w:t>
      </w:r>
      <w:r w:rsidR="000C1E4A">
        <w:t xml:space="preserve"> </w:t>
      </w:r>
      <w:r w:rsidR="00F23D5B">
        <w:t>3er</w:t>
      </w:r>
      <w:r w:rsidR="00076F5E">
        <w:t xml:space="preserve"> </w:t>
      </w:r>
      <w:r w:rsidR="00076F5E" w:rsidRPr="00E03D06">
        <w:t>trimestre</w:t>
      </w:r>
      <w:r w:rsidRPr="00E03D06">
        <w:t xml:space="preserve"> 202</w:t>
      </w:r>
      <w:r w:rsidR="000C1E4A" w:rsidRPr="00E03D06">
        <w:t>4</w:t>
      </w:r>
      <w:r w:rsidRPr="00E03D06">
        <w:t>.</w:t>
      </w:r>
      <w:bookmarkEnd w:id="193"/>
    </w:p>
    <w:p w14:paraId="64F7740A" w14:textId="3A0FF7D0" w:rsidR="00F74E85" w:rsidRPr="00976518" w:rsidRDefault="00976518" w:rsidP="008F753D">
      <w:pPr>
        <w:spacing w:line="360" w:lineRule="auto"/>
        <w:jc w:val="both"/>
        <w:rPr>
          <w:b/>
          <w:bCs/>
          <w:sz w:val="24"/>
          <w:szCs w:val="24"/>
          <w:lang w:val="es-ES_tradnl"/>
        </w:rPr>
      </w:pPr>
      <w:r w:rsidRPr="00976518">
        <w:rPr>
          <w:b/>
          <w:bCs/>
          <w:sz w:val="24"/>
          <w:szCs w:val="24"/>
          <w:lang w:val="es-ES_tradnl"/>
        </w:rPr>
        <w:t xml:space="preserve">Departamento Regional </w:t>
      </w:r>
      <w:proofErr w:type="spellStart"/>
      <w:r w:rsidR="00972577">
        <w:rPr>
          <w:b/>
          <w:bCs/>
          <w:sz w:val="24"/>
          <w:szCs w:val="24"/>
          <w:lang w:val="es-ES_tradnl"/>
        </w:rPr>
        <w:t>Higuamo</w:t>
      </w:r>
      <w:proofErr w:type="spellEnd"/>
    </w:p>
    <w:tbl>
      <w:tblPr>
        <w:tblW w:w="8460" w:type="dxa"/>
        <w:tblCellMar>
          <w:left w:w="70" w:type="dxa"/>
          <w:right w:w="70" w:type="dxa"/>
        </w:tblCellMar>
        <w:tblLook w:val="04A0" w:firstRow="1" w:lastRow="0" w:firstColumn="1" w:lastColumn="0" w:noHBand="0" w:noVBand="1"/>
      </w:tblPr>
      <w:tblGrid>
        <w:gridCol w:w="1637"/>
        <w:gridCol w:w="1820"/>
        <w:gridCol w:w="1289"/>
        <w:gridCol w:w="1245"/>
        <w:gridCol w:w="1029"/>
        <w:gridCol w:w="1440"/>
      </w:tblGrid>
      <w:tr w:rsidR="00341294" w:rsidRPr="00341294" w14:paraId="54F7E641" w14:textId="77777777" w:rsidTr="00341294">
        <w:trPr>
          <w:trHeight w:val="915"/>
        </w:trPr>
        <w:tc>
          <w:tcPr>
            <w:tcW w:w="1720" w:type="dxa"/>
            <w:tcBorders>
              <w:top w:val="single" w:sz="8" w:space="0" w:color="auto"/>
              <w:left w:val="single" w:sz="8" w:space="0" w:color="auto"/>
              <w:bottom w:val="nil"/>
              <w:right w:val="single" w:sz="8" w:space="0" w:color="auto"/>
            </w:tcBorders>
            <w:shd w:val="clear" w:color="000000" w:fill="002060"/>
            <w:vAlign w:val="center"/>
            <w:hideMark/>
          </w:tcPr>
          <w:p w14:paraId="454EF266" w14:textId="77777777" w:rsidR="00341294" w:rsidRPr="00341294" w:rsidRDefault="00341294" w:rsidP="00341294">
            <w:pPr>
              <w:spacing w:after="0" w:line="240" w:lineRule="auto"/>
              <w:jc w:val="center"/>
              <w:rPr>
                <w:rFonts w:ascii="Calibri" w:eastAsia="Times New Roman" w:hAnsi="Calibri" w:cs="Calibri"/>
                <w:color w:val="FFFFFF"/>
                <w:lang w:eastAsia="es-DO"/>
              </w:rPr>
            </w:pPr>
            <w:bookmarkStart w:id="194" w:name="_Toc171681451"/>
            <w:r w:rsidRPr="00341294">
              <w:rPr>
                <w:rFonts w:ascii="Calibri" w:eastAsia="Times New Roman" w:hAnsi="Calibri" w:cs="Calibri"/>
                <w:color w:val="FFFFFF"/>
                <w:lang w:eastAsia="es-DO"/>
              </w:rPr>
              <w:t>Nombre del producto</w:t>
            </w:r>
          </w:p>
        </w:tc>
        <w:tc>
          <w:tcPr>
            <w:tcW w:w="1820" w:type="dxa"/>
            <w:tcBorders>
              <w:top w:val="single" w:sz="8" w:space="0" w:color="auto"/>
              <w:left w:val="nil"/>
              <w:bottom w:val="nil"/>
              <w:right w:val="single" w:sz="8" w:space="0" w:color="auto"/>
            </w:tcBorders>
            <w:shd w:val="clear" w:color="000000" w:fill="002060"/>
            <w:noWrap/>
            <w:vAlign w:val="center"/>
            <w:hideMark/>
          </w:tcPr>
          <w:p w14:paraId="00B6034F" w14:textId="77777777" w:rsidR="00341294" w:rsidRPr="00341294" w:rsidRDefault="00341294" w:rsidP="00341294">
            <w:pPr>
              <w:spacing w:after="0" w:line="240" w:lineRule="auto"/>
              <w:jc w:val="center"/>
              <w:rPr>
                <w:rFonts w:ascii="Calibri" w:eastAsia="Times New Roman" w:hAnsi="Calibri" w:cs="Calibri"/>
                <w:color w:val="FFFFFF"/>
                <w:lang w:eastAsia="es-DO"/>
              </w:rPr>
            </w:pPr>
            <w:r w:rsidRPr="00341294">
              <w:rPr>
                <w:rFonts w:ascii="Calibri" w:eastAsia="Times New Roman" w:hAnsi="Calibri" w:cs="Calibri"/>
                <w:color w:val="FFFFFF"/>
                <w:lang w:eastAsia="es-DO"/>
              </w:rPr>
              <w:t>Unidad de medida</w:t>
            </w:r>
          </w:p>
        </w:tc>
        <w:tc>
          <w:tcPr>
            <w:tcW w:w="1300" w:type="dxa"/>
            <w:tcBorders>
              <w:top w:val="single" w:sz="8" w:space="0" w:color="auto"/>
              <w:left w:val="nil"/>
              <w:bottom w:val="nil"/>
              <w:right w:val="single" w:sz="8" w:space="0" w:color="auto"/>
            </w:tcBorders>
            <w:shd w:val="clear" w:color="000000" w:fill="002060"/>
            <w:vAlign w:val="center"/>
            <w:hideMark/>
          </w:tcPr>
          <w:p w14:paraId="61A98F6A" w14:textId="77777777" w:rsidR="00341294" w:rsidRPr="00341294" w:rsidRDefault="00341294" w:rsidP="00341294">
            <w:pPr>
              <w:spacing w:after="0" w:line="240" w:lineRule="auto"/>
              <w:jc w:val="center"/>
              <w:rPr>
                <w:rFonts w:ascii="Calibri" w:eastAsia="Times New Roman" w:hAnsi="Calibri" w:cs="Calibri"/>
                <w:color w:val="FFFFFF"/>
                <w:lang w:eastAsia="es-DO"/>
              </w:rPr>
            </w:pPr>
            <w:r w:rsidRPr="00341294">
              <w:rPr>
                <w:rFonts w:ascii="Calibri" w:eastAsia="Times New Roman" w:hAnsi="Calibri" w:cs="Calibri"/>
                <w:color w:val="FFFFFF"/>
                <w:lang w:eastAsia="es-DO"/>
              </w:rPr>
              <w:t>Medio de verificación</w:t>
            </w:r>
          </w:p>
        </w:tc>
        <w:tc>
          <w:tcPr>
            <w:tcW w:w="1200" w:type="dxa"/>
            <w:tcBorders>
              <w:top w:val="single" w:sz="8" w:space="0" w:color="auto"/>
              <w:left w:val="nil"/>
              <w:bottom w:val="nil"/>
              <w:right w:val="single" w:sz="8" w:space="0" w:color="auto"/>
            </w:tcBorders>
            <w:shd w:val="clear" w:color="000000" w:fill="002060"/>
            <w:noWrap/>
            <w:vAlign w:val="center"/>
            <w:hideMark/>
          </w:tcPr>
          <w:p w14:paraId="40EFCBAC" w14:textId="77777777" w:rsidR="00341294" w:rsidRPr="00341294" w:rsidRDefault="00341294" w:rsidP="00341294">
            <w:pPr>
              <w:spacing w:after="0" w:line="240" w:lineRule="auto"/>
              <w:jc w:val="center"/>
              <w:rPr>
                <w:rFonts w:ascii="Calibri" w:eastAsia="Times New Roman" w:hAnsi="Calibri" w:cs="Calibri"/>
                <w:color w:val="FFFFFF"/>
                <w:lang w:eastAsia="es-DO"/>
              </w:rPr>
            </w:pPr>
            <w:r w:rsidRPr="00341294">
              <w:rPr>
                <w:rFonts w:ascii="Calibri" w:eastAsia="Times New Roman" w:hAnsi="Calibri" w:cs="Calibri"/>
                <w:color w:val="FFFFFF"/>
                <w:lang w:eastAsia="es-DO"/>
              </w:rPr>
              <w:t>Programado</w:t>
            </w:r>
          </w:p>
        </w:tc>
        <w:tc>
          <w:tcPr>
            <w:tcW w:w="980" w:type="dxa"/>
            <w:tcBorders>
              <w:top w:val="single" w:sz="8" w:space="0" w:color="auto"/>
              <w:left w:val="nil"/>
              <w:bottom w:val="nil"/>
              <w:right w:val="single" w:sz="8" w:space="0" w:color="auto"/>
            </w:tcBorders>
            <w:shd w:val="clear" w:color="000000" w:fill="002060"/>
            <w:noWrap/>
            <w:vAlign w:val="center"/>
            <w:hideMark/>
          </w:tcPr>
          <w:p w14:paraId="4A655595" w14:textId="77777777" w:rsidR="00341294" w:rsidRPr="00341294" w:rsidRDefault="00341294" w:rsidP="00341294">
            <w:pPr>
              <w:spacing w:after="0" w:line="240" w:lineRule="auto"/>
              <w:jc w:val="center"/>
              <w:rPr>
                <w:rFonts w:ascii="Calibri" w:eastAsia="Times New Roman" w:hAnsi="Calibri" w:cs="Calibri"/>
                <w:color w:val="FFFFFF"/>
                <w:lang w:eastAsia="es-DO"/>
              </w:rPr>
            </w:pPr>
            <w:r w:rsidRPr="00341294">
              <w:rPr>
                <w:rFonts w:ascii="Calibri" w:eastAsia="Times New Roman" w:hAnsi="Calibri" w:cs="Calibri"/>
                <w:color w:val="FFFFFF"/>
                <w:lang w:eastAsia="es-DO"/>
              </w:rPr>
              <w:t>Ejecutado</w:t>
            </w:r>
          </w:p>
        </w:tc>
        <w:tc>
          <w:tcPr>
            <w:tcW w:w="1440" w:type="dxa"/>
            <w:tcBorders>
              <w:top w:val="single" w:sz="8" w:space="0" w:color="auto"/>
              <w:left w:val="nil"/>
              <w:bottom w:val="nil"/>
              <w:right w:val="single" w:sz="8" w:space="0" w:color="auto"/>
            </w:tcBorders>
            <w:shd w:val="clear" w:color="000000" w:fill="002060"/>
            <w:vAlign w:val="center"/>
            <w:hideMark/>
          </w:tcPr>
          <w:p w14:paraId="2C9115A3" w14:textId="77777777" w:rsidR="00341294" w:rsidRPr="00341294" w:rsidRDefault="00341294" w:rsidP="00341294">
            <w:pPr>
              <w:spacing w:after="0" w:line="240" w:lineRule="auto"/>
              <w:jc w:val="center"/>
              <w:rPr>
                <w:rFonts w:ascii="Calibri" w:eastAsia="Times New Roman" w:hAnsi="Calibri" w:cs="Calibri"/>
                <w:color w:val="FFFFFF"/>
                <w:lang w:eastAsia="es-DO"/>
              </w:rPr>
            </w:pPr>
            <w:r w:rsidRPr="00341294">
              <w:rPr>
                <w:rFonts w:ascii="Calibri" w:eastAsia="Times New Roman" w:hAnsi="Calibri" w:cs="Calibri"/>
                <w:color w:val="FFFFFF"/>
                <w:lang w:eastAsia="es-DO"/>
              </w:rPr>
              <w:t>% Cumplimiento</w:t>
            </w:r>
          </w:p>
        </w:tc>
      </w:tr>
      <w:tr w:rsidR="00341294" w:rsidRPr="00341294" w14:paraId="0E701225" w14:textId="77777777" w:rsidTr="00341294">
        <w:trPr>
          <w:trHeight w:val="765"/>
        </w:trPr>
        <w:tc>
          <w:tcPr>
            <w:tcW w:w="1720" w:type="dxa"/>
            <w:vMerge w:val="restart"/>
            <w:tcBorders>
              <w:top w:val="single" w:sz="4" w:space="0" w:color="000000"/>
              <w:left w:val="single" w:sz="4" w:space="0" w:color="8EA9DB"/>
              <w:bottom w:val="single" w:sz="4" w:space="0" w:color="000000"/>
              <w:right w:val="single" w:sz="4" w:space="0" w:color="8EA9DB"/>
            </w:tcBorders>
            <w:shd w:val="clear" w:color="auto" w:fill="auto"/>
            <w:vAlign w:val="center"/>
            <w:hideMark/>
          </w:tcPr>
          <w:p w14:paraId="454935DD" w14:textId="77777777" w:rsidR="00341294" w:rsidRPr="00496585" w:rsidRDefault="00341294" w:rsidP="00341294">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Acciones de sensibilización para la comunidad</w:t>
            </w:r>
          </w:p>
        </w:tc>
        <w:tc>
          <w:tcPr>
            <w:tcW w:w="1820" w:type="dxa"/>
            <w:tcBorders>
              <w:top w:val="single" w:sz="4" w:space="0" w:color="000000"/>
              <w:left w:val="nil"/>
              <w:bottom w:val="single" w:sz="4" w:space="0" w:color="8EA9DB"/>
              <w:right w:val="single" w:sz="4" w:space="0" w:color="8EA9DB"/>
            </w:tcBorders>
            <w:shd w:val="clear" w:color="auto" w:fill="auto"/>
            <w:vAlign w:val="center"/>
            <w:hideMark/>
          </w:tcPr>
          <w:p w14:paraId="24A4287E" w14:textId="77777777" w:rsidR="00341294" w:rsidRPr="00496585" w:rsidRDefault="00341294" w:rsidP="00341294">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Acciones de sensibilización</w:t>
            </w:r>
          </w:p>
        </w:tc>
        <w:tc>
          <w:tcPr>
            <w:tcW w:w="1300" w:type="dxa"/>
            <w:tcBorders>
              <w:top w:val="single" w:sz="4" w:space="0" w:color="000000"/>
              <w:left w:val="nil"/>
              <w:bottom w:val="single" w:sz="4" w:space="0" w:color="8EA9DB"/>
              <w:right w:val="single" w:sz="4" w:space="0" w:color="8EA9DB"/>
            </w:tcBorders>
            <w:shd w:val="clear" w:color="auto" w:fill="auto"/>
            <w:vAlign w:val="center"/>
            <w:hideMark/>
          </w:tcPr>
          <w:p w14:paraId="48B22F02" w14:textId="77777777" w:rsidR="00341294" w:rsidRPr="00496585" w:rsidRDefault="00341294" w:rsidP="00341294">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Formulario de reporte de actividad</w:t>
            </w:r>
          </w:p>
        </w:tc>
        <w:tc>
          <w:tcPr>
            <w:tcW w:w="1200" w:type="dxa"/>
            <w:tcBorders>
              <w:top w:val="single" w:sz="4" w:space="0" w:color="000000"/>
              <w:left w:val="nil"/>
              <w:bottom w:val="single" w:sz="4" w:space="0" w:color="8EA9DB"/>
              <w:right w:val="nil"/>
            </w:tcBorders>
            <w:shd w:val="clear" w:color="auto" w:fill="auto"/>
            <w:noWrap/>
            <w:vAlign w:val="center"/>
            <w:hideMark/>
          </w:tcPr>
          <w:p w14:paraId="76C23345"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7</w:t>
            </w:r>
          </w:p>
        </w:tc>
        <w:tc>
          <w:tcPr>
            <w:tcW w:w="980" w:type="dxa"/>
            <w:tcBorders>
              <w:top w:val="single" w:sz="4" w:space="0" w:color="000000"/>
              <w:left w:val="single" w:sz="4" w:space="0" w:color="8EA9DB"/>
              <w:bottom w:val="single" w:sz="4" w:space="0" w:color="8EA9DB"/>
              <w:right w:val="nil"/>
            </w:tcBorders>
            <w:shd w:val="clear" w:color="auto" w:fill="auto"/>
            <w:noWrap/>
            <w:vAlign w:val="center"/>
            <w:hideMark/>
          </w:tcPr>
          <w:p w14:paraId="1335CC37"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3</w:t>
            </w:r>
          </w:p>
        </w:tc>
        <w:tc>
          <w:tcPr>
            <w:tcW w:w="144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11E80E0F" w14:textId="458CF572"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4</w:t>
            </w:r>
            <w:r w:rsidR="00525644" w:rsidRPr="00496585">
              <w:rPr>
                <w:rFonts w:ascii="Arial" w:eastAsia="Times New Roman" w:hAnsi="Arial" w:cs="Arial"/>
                <w:color w:val="000000"/>
                <w:sz w:val="20"/>
                <w:szCs w:val="20"/>
                <w:lang w:eastAsia="es-DO"/>
              </w:rPr>
              <w:t>3</w:t>
            </w:r>
            <w:r w:rsidR="00496585" w:rsidRPr="00496585">
              <w:rPr>
                <w:rFonts w:ascii="Arial" w:eastAsia="Times New Roman" w:hAnsi="Arial" w:cs="Arial"/>
                <w:color w:val="000000"/>
                <w:sz w:val="20"/>
                <w:szCs w:val="20"/>
                <w:lang w:eastAsia="es-DO"/>
              </w:rPr>
              <w:t>%</w:t>
            </w:r>
          </w:p>
        </w:tc>
      </w:tr>
      <w:tr w:rsidR="00341294" w:rsidRPr="00341294" w14:paraId="17ED0143" w14:textId="77777777" w:rsidTr="00341294">
        <w:trPr>
          <w:trHeight w:val="765"/>
        </w:trPr>
        <w:tc>
          <w:tcPr>
            <w:tcW w:w="1720" w:type="dxa"/>
            <w:vMerge/>
            <w:tcBorders>
              <w:top w:val="single" w:sz="4" w:space="0" w:color="000000"/>
              <w:left w:val="single" w:sz="4" w:space="0" w:color="8EA9DB"/>
              <w:bottom w:val="single" w:sz="4" w:space="0" w:color="000000"/>
              <w:right w:val="single" w:sz="4" w:space="0" w:color="8EA9DB"/>
            </w:tcBorders>
            <w:vAlign w:val="center"/>
            <w:hideMark/>
          </w:tcPr>
          <w:p w14:paraId="7C74CDDC" w14:textId="77777777" w:rsidR="00341294" w:rsidRPr="00496585" w:rsidRDefault="00341294" w:rsidP="00341294">
            <w:pPr>
              <w:spacing w:after="0" w:line="240" w:lineRule="auto"/>
              <w:rPr>
                <w:rFonts w:ascii="Arial" w:eastAsia="Times New Roman" w:hAnsi="Arial" w:cs="Arial"/>
                <w:sz w:val="20"/>
                <w:szCs w:val="20"/>
                <w:lang w:eastAsia="es-DO"/>
              </w:rPr>
            </w:pPr>
          </w:p>
        </w:tc>
        <w:tc>
          <w:tcPr>
            <w:tcW w:w="1820" w:type="dxa"/>
            <w:tcBorders>
              <w:top w:val="nil"/>
              <w:left w:val="nil"/>
              <w:bottom w:val="single" w:sz="4" w:space="0" w:color="8EA9DB"/>
              <w:right w:val="single" w:sz="4" w:space="0" w:color="8EA9DB"/>
            </w:tcBorders>
            <w:shd w:val="clear" w:color="auto" w:fill="auto"/>
            <w:vAlign w:val="center"/>
            <w:hideMark/>
          </w:tcPr>
          <w:p w14:paraId="280A6882" w14:textId="77777777" w:rsidR="00341294" w:rsidRPr="00496585" w:rsidRDefault="00341294" w:rsidP="00341294">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Conferencias impartidas</w:t>
            </w:r>
          </w:p>
        </w:tc>
        <w:tc>
          <w:tcPr>
            <w:tcW w:w="1300" w:type="dxa"/>
            <w:tcBorders>
              <w:top w:val="nil"/>
              <w:left w:val="nil"/>
              <w:bottom w:val="single" w:sz="4" w:space="0" w:color="8EA9DB"/>
              <w:right w:val="single" w:sz="4" w:space="0" w:color="8EA9DB"/>
            </w:tcBorders>
            <w:shd w:val="clear" w:color="auto" w:fill="auto"/>
            <w:vAlign w:val="center"/>
            <w:hideMark/>
          </w:tcPr>
          <w:p w14:paraId="3258192C" w14:textId="77777777" w:rsidR="00341294" w:rsidRPr="00496585" w:rsidRDefault="00341294" w:rsidP="00341294">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Formulario de reporte de actividad</w:t>
            </w:r>
          </w:p>
        </w:tc>
        <w:tc>
          <w:tcPr>
            <w:tcW w:w="1200" w:type="dxa"/>
            <w:tcBorders>
              <w:top w:val="nil"/>
              <w:left w:val="nil"/>
              <w:bottom w:val="single" w:sz="4" w:space="0" w:color="8EA9DB"/>
              <w:right w:val="nil"/>
            </w:tcBorders>
            <w:shd w:val="clear" w:color="auto" w:fill="auto"/>
            <w:noWrap/>
            <w:vAlign w:val="center"/>
            <w:hideMark/>
          </w:tcPr>
          <w:p w14:paraId="78CA6D92"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1</w:t>
            </w:r>
          </w:p>
        </w:tc>
        <w:tc>
          <w:tcPr>
            <w:tcW w:w="980" w:type="dxa"/>
            <w:tcBorders>
              <w:top w:val="nil"/>
              <w:left w:val="single" w:sz="4" w:space="0" w:color="8EA9DB"/>
              <w:bottom w:val="single" w:sz="4" w:space="0" w:color="8EA9DB"/>
              <w:right w:val="nil"/>
            </w:tcBorders>
            <w:shd w:val="clear" w:color="auto" w:fill="auto"/>
            <w:noWrap/>
            <w:vAlign w:val="center"/>
            <w:hideMark/>
          </w:tcPr>
          <w:p w14:paraId="08DA69E9"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1</w:t>
            </w:r>
          </w:p>
        </w:tc>
        <w:tc>
          <w:tcPr>
            <w:tcW w:w="144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E1DCA77" w14:textId="4BB0F57F"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100</w:t>
            </w:r>
            <w:r w:rsidR="00496585" w:rsidRPr="00496585">
              <w:rPr>
                <w:rFonts w:ascii="Arial" w:eastAsia="Times New Roman" w:hAnsi="Arial" w:cs="Arial"/>
                <w:color w:val="000000"/>
                <w:sz w:val="20"/>
                <w:szCs w:val="20"/>
                <w:lang w:eastAsia="es-DO"/>
              </w:rPr>
              <w:t>%</w:t>
            </w:r>
          </w:p>
        </w:tc>
      </w:tr>
      <w:tr w:rsidR="00341294" w:rsidRPr="00341294" w14:paraId="130029CB" w14:textId="77777777" w:rsidTr="00341294">
        <w:trPr>
          <w:trHeight w:val="510"/>
        </w:trPr>
        <w:tc>
          <w:tcPr>
            <w:tcW w:w="1720" w:type="dxa"/>
            <w:vMerge/>
            <w:tcBorders>
              <w:top w:val="single" w:sz="4" w:space="0" w:color="000000"/>
              <w:left w:val="single" w:sz="4" w:space="0" w:color="8EA9DB"/>
              <w:bottom w:val="single" w:sz="4" w:space="0" w:color="000000"/>
              <w:right w:val="single" w:sz="4" w:space="0" w:color="8EA9DB"/>
            </w:tcBorders>
            <w:vAlign w:val="center"/>
            <w:hideMark/>
          </w:tcPr>
          <w:p w14:paraId="7A562C7F" w14:textId="77777777" w:rsidR="00341294" w:rsidRPr="00496585" w:rsidRDefault="00341294" w:rsidP="00341294">
            <w:pPr>
              <w:spacing w:after="0" w:line="240" w:lineRule="auto"/>
              <w:rPr>
                <w:rFonts w:ascii="Arial" w:eastAsia="Times New Roman" w:hAnsi="Arial" w:cs="Arial"/>
                <w:sz w:val="20"/>
                <w:szCs w:val="20"/>
                <w:lang w:eastAsia="es-DO"/>
              </w:rPr>
            </w:pPr>
          </w:p>
        </w:tc>
        <w:tc>
          <w:tcPr>
            <w:tcW w:w="1820" w:type="dxa"/>
            <w:tcBorders>
              <w:top w:val="nil"/>
              <w:left w:val="nil"/>
              <w:bottom w:val="single" w:sz="4" w:space="0" w:color="000000"/>
              <w:right w:val="single" w:sz="4" w:space="0" w:color="8EA9DB"/>
            </w:tcBorders>
            <w:shd w:val="clear" w:color="auto" w:fill="auto"/>
            <w:vAlign w:val="center"/>
            <w:hideMark/>
          </w:tcPr>
          <w:p w14:paraId="56F5F713" w14:textId="77777777" w:rsidR="00341294" w:rsidRPr="00496585" w:rsidRDefault="00341294" w:rsidP="00341294">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Personas sensibilizadas</w:t>
            </w:r>
          </w:p>
        </w:tc>
        <w:tc>
          <w:tcPr>
            <w:tcW w:w="1300" w:type="dxa"/>
            <w:tcBorders>
              <w:top w:val="nil"/>
              <w:left w:val="nil"/>
              <w:bottom w:val="single" w:sz="4" w:space="0" w:color="000000"/>
              <w:right w:val="single" w:sz="4" w:space="0" w:color="8EA9DB"/>
            </w:tcBorders>
            <w:shd w:val="clear" w:color="auto" w:fill="auto"/>
            <w:vAlign w:val="center"/>
            <w:hideMark/>
          </w:tcPr>
          <w:p w14:paraId="35148652" w14:textId="77777777" w:rsidR="00341294" w:rsidRPr="00496585" w:rsidRDefault="00341294" w:rsidP="00341294">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 xml:space="preserve">Reporte de </w:t>
            </w:r>
            <w:proofErr w:type="spellStart"/>
            <w:r w:rsidRPr="00496585">
              <w:rPr>
                <w:rFonts w:ascii="Arial" w:eastAsia="Times New Roman" w:hAnsi="Arial" w:cs="Arial"/>
                <w:sz w:val="20"/>
                <w:szCs w:val="20"/>
                <w:lang w:eastAsia="es-DO"/>
              </w:rPr>
              <w:t>powerbi</w:t>
            </w:r>
            <w:proofErr w:type="spellEnd"/>
          </w:p>
        </w:tc>
        <w:tc>
          <w:tcPr>
            <w:tcW w:w="1200" w:type="dxa"/>
            <w:tcBorders>
              <w:top w:val="nil"/>
              <w:left w:val="nil"/>
              <w:bottom w:val="single" w:sz="4" w:space="0" w:color="000000"/>
              <w:right w:val="nil"/>
            </w:tcBorders>
            <w:shd w:val="clear" w:color="auto" w:fill="auto"/>
            <w:noWrap/>
            <w:vAlign w:val="center"/>
            <w:hideMark/>
          </w:tcPr>
          <w:p w14:paraId="6F71B946"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50</w:t>
            </w:r>
          </w:p>
        </w:tc>
        <w:tc>
          <w:tcPr>
            <w:tcW w:w="980" w:type="dxa"/>
            <w:tcBorders>
              <w:top w:val="nil"/>
              <w:left w:val="single" w:sz="4" w:space="0" w:color="8EA9DB"/>
              <w:bottom w:val="single" w:sz="4" w:space="0" w:color="000000"/>
              <w:right w:val="nil"/>
            </w:tcBorders>
            <w:shd w:val="clear" w:color="auto" w:fill="auto"/>
            <w:noWrap/>
            <w:vAlign w:val="center"/>
            <w:hideMark/>
          </w:tcPr>
          <w:p w14:paraId="78DDA930"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137</w:t>
            </w:r>
          </w:p>
        </w:tc>
        <w:tc>
          <w:tcPr>
            <w:tcW w:w="144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AB092E4" w14:textId="5EC6F63B"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274</w:t>
            </w:r>
            <w:r w:rsidR="00496585" w:rsidRPr="00496585">
              <w:rPr>
                <w:rFonts w:ascii="Arial" w:eastAsia="Times New Roman" w:hAnsi="Arial" w:cs="Arial"/>
                <w:color w:val="000000"/>
                <w:sz w:val="20"/>
                <w:szCs w:val="20"/>
                <w:lang w:eastAsia="es-DO"/>
              </w:rPr>
              <w:t>%</w:t>
            </w:r>
          </w:p>
        </w:tc>
      </w:tr>
      <w:tr w:rsidR="00341294" w:rsidRPr="00341294" w14:paraId="4A22AC99" w14:textId="77777777" w:rsidTr="00341294">
        <w:trPr>
          <w:trHeight w:val="1275"/>
        </w:trPr>
        <w:tc>
          <w:tcPr>
            <w:tcW w:w="1720" w:type="dxa"/>
            <w:vMerge w:val="restart"/>
            <w:tcBorders>
              <w:top w:val="nil"/>
              <w:left w:val="single" w:sz="4" w:space="0" w:color="8EA9DB"/>
              <w:bottom w:val="single" w:sz="4" w:space="0" w:color="000000"/>
              <w:right w:val="single" w:sz="4" w:space="0" w:color="8EA9DB"/>
            </w:tcBorders>
            <w:shd w:val="clear" w:color="auto" w:fill="auto"/>
            <w:vAlign w:val="center"/>
            <w:hideMark/>
          </w:tcPr>
          <w:p w14:paraId="085018FB" w14:textId="77777777" w:rsidR="00341294" w:rsidRPr="00496585" w:rsidRDefault="00341294" w:rsidP="00341294">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Acciones de sensibilización para el área educativa</w:t>
            </w:r>
          </w:p>
        </w:tc>
        <w:tc>
          <w:tcPr>
            <w:tcW w:w="1820" w:type="dxa"/>
            <w:tcBorders>
              <w:top w:val="nil"/>
              <w:left w:val="nil"/>
              <w:bottom w:val="single" w:sz="4" w:space="0" w:color="8EA9DB"/>
              <w:right w:val="single" w:sz="4" w:space="0" w:color="8EA9DB"/>
            </w:tcBorders>
            <w:shd w:val="clear" w:color="auto" w:fill="auto"/>
            <w:vAlign w:val="center"/>
            <w:hideMark/>
          </w:tcPr>
          <w:p w14:paraId="03DB0C8F"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sz w:val="20"/>
                <w:szCs w:val="20"/>
                <w:lang w:eastAsia="es-DO"/>
              </w:rPr>
              <w:t>Acciones de sensibilización a estudiantes de centros</w:t>
            </w:r>
            <w:r w:rsidRPr="00496585">
              <w:rPr>
                <w:rFonts w:ascii="Arial" w:eastAsia="Times New Roman" w:hAnsi="Arial" w:cs="Arial"/>
                <w:sz w:val="20"/>
                <w:szCs w:val="20"/>
                <w:lang w:eastAsia="es-DO"/>
              </w:rPr>
              <w:br/>
              <w:t>educativos</w:t>
            </w:r>
          </w:p>
        </w:tc>
        <w:tc>
          <w:tcPr>
            <w:tcW w:w="1300" w:type="dxa"/>
            <w:tcBorders>
              <w:top w:val="nil"/>
              <w:left w:val="nil"/>
              <w:bottom w:val="single" w:sz="4" w:space="0" w:color="8EA9DB"/>
              <w:right w:val="single" w:sz="4" w:space="0" w:color="8EA9DB"/>
            </w:tcBorders>
            <w:shd w:val="clear" w:color="auto" w:fill="auto"/>
            <w:vAlign w:val="center"/>
            <w:hideMark/>
          </w:tcPr>
          <w:p w14:paraId="057D8658" w14:textId="77777777" w:rsidR="00341294" w:rsidRPr="00496585" w:rsidRDefault="00341294" w:rsidP="00341294">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Formulario de reporte de actividad</w:t>
            </w:r>
          </w:p>
        </w:tc>
        <w:tc>
          <w:tcPr>
            <w:tcW w:w="1200" w:type="dxa"/>
            <w:tcBorders>
              <w:top w:val="nil"/>
              <w:left w:val="nil"/>
              <w:bottom w:val="single" w:sz="4" w:space="0" w:color="8EA9DB"/>
              <w:right w:val="nil"/>
            </w:tcBorders>
            <w:shd w:val="clear" w:color="auto" w:fill="auto"/>
            <w:noWrap/>
            <w:vAlign w:val="center"/>
            <w:hideMark/>
          </w:tcPr>
          <w:p w14:paraId="3B97A0E1"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15</w:t>
            </w:r>
          </w:p>
        </w:tc>
        <w:tc>
          <w:tcPr>
            <w:tcW w:w="980" w:type="dxa"/>
            <w:tcBorders>
              <w:top w:val="nil"/>
              <w:left w:val="single" w:sz="4" w:space="0" w:color="8EA9DB"/>
              <w:bottom w:val="single" w:sz="4" w:space="0" w:color="8EA9DB"/>
              <w:right w:val="nil"/>
            </w:tcBorders>
            <w:shd w:val="clear" w:color="auto" w:fill="auto"/>
            <w:noWrap/>
            <w:vAlign w:val="center"/>
            <w:hideMark/>
          </w:tcPr>
          <w:p w14:paraId="4303B972"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4</w:t>
            </w:r>
          </w:p>
        </w:tc>
        <w:tc>
          <w:tcPr>
            <w:tcW w:w="1440"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00EE1EDD" w14:textId="11E12142"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2</w:t>
            </w:r>
            <w:r w:rsidR="00D810A8" w:rsidRPr="00496585">
              <w:rPr>
                <w:rFonts w:ascii="Arial" w:eastAsia="Times New Roman" w:hAnsi="Arial" w:cs="Arial"/>
                <w:color w:val="000000"/>
                <w:sz w:val="20"/>
                <w:szCs w:val="20"/>
                <w:lang w:eastAsia="es-DO"/>
              </w:rPr>
              <w:t>7</w:t>
            </w:r>
            <w:r w:rsidR="00496585" w:rsidRPr="00496585">
              <w:rPr>
                <w:rFonts w:ascii="Arial" w:eastAsia="Times New Roman" w:hAnsi="Arial" w:cs="Arial"/>
                <w:color w:val="000000"/>
                <w:sz w:val="20"/>
                <w:szCs w:val="20"/>
                <w:lang w:eastAsia="es-DO"/>
              </w:rPr>
              <w:t>%</w:t>
            </w:r>
          </w:p>
        </w:tc>
      </w:tr>
      <w:tr w:rsidR="00341294" w:rsidRPr="00341294" w14:paraId="56FCC48B" w14:textId="77777777" w:rsidTr="00341294">
        <w:trPr>
          <w:trHeight w:val="510"/>
        </w:trPr>
        <w:tc>
          <w:tcPr>
            <w:tcW w:w="1720" w:type="dxa"/>
            <w:vMerge/>
            <w:tcBorders>
              <w:top w:val="nil"/>
              <w:left w:val="single" w:sz="4" w:space="0" w:color="8EA9DB"/>
              <w:bottom w:val="single" w:sz="4" w:space="0" w:color="000000"/>
              <w:right w:val="single" w:sz="4" w:space="0" w:color="8EA9DB"/>
            </w:tcBorders>
            <w:vAlign w:val="center"/>
            <w:hideMark/>
          </w:tcPr>
          <w:p w14:paraId="2F4438C9" w14:textId="77777777" w:rsidR="00341294" w:rsidRPr="00496585" w:rsidRDefault="00341294" w:rsidP="00341294">
            <w:pPr>
              <w:spacing w:after="0" w:line="240" w:lineRule="auto"/>
              <w:rPr>
                <w:rFonts w:ascii="Arial" w:eastAsia="Times New Roman" w:hAnsi="Arial" w:cs="Arial"/>
                <w:sz w:val="20"/>
                <w:szCs w:val="20"/>
                <w:lang w:eastAsia="es-DO"/>
              </w:rPr>
            </w:pPr>
          </w:p>
        </w:tc>
        <w:tc>
          <w:tcPr>
            <w:tcW w:w="1820" w:type="dxa"/>
            <w:tcBorders>
              <w:top w:val="nil"/>
              <w:left w:val="nil"/>
              <w:bottom w:val="single" w:sz="4" w:space="0" w:color="8EA9DB"/>
              <w:right w:val="single" w:sz="4" w:space="0" w:color="8EA9DB"/>
            </w:tcBorders>
            <w:shd w:val="clear" w:color="auto" w:fill="auto"/>
            <w:vAlign w:val="center"/>
            <w:hideMark/>
          </w:tcPr>
          <w:p w14:paraId="674335BC"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sz w:val="20"/>
                <w:szCs w:val="20"/>
                <w:lang w:eastAsia="es-DO"/>
              </w:rPr>
              <w:t>Capacitaciones</w:t>
            </w:r>
            <w:r w:rsidRPr="00496585">
              <w:rPr>
                <w:rFonts w:ascii="Arial" w:eastAsia="Times New Roman" w:hAnsi="Arial" w:cs="Arial"/>
                <w:sz w:val="20"/>
                <w:szCs w:val="20"/>
                <w:lang w:eastAsia="es-DO"/>
              </w:rPr>
              <w:br/>
              <w:t>impartidas</w:t>
            </w:r>
          </w:p>
        </w:tc>
        <w:tc>
          <w:tcPr>
            <w:tcW w:w="1300" w:type="dxa"/>
            <w:tcBorders>
              <w:top w:val="nil"/>
              <w:left w:val="nil"/>
              <w:bottom w:val="single" w:sz="4" w:space="0" w:color="8EA9DB"/>
              <w:right w:val="single" w:sz="4" w:space="0" w:color="8EA9DB"/>
            </w:tcBorders>
            <w:shd w:val="clear" w:color="auto" w:fill="auto"/>
            <w:vAlign w:val="center"/>
            <w:hideMark/>
          </w:tcPr>
          <w:p w14:paraId="1871486A" w14:textId="77777777" w:rsidR="00341294" w:rsidRPr="00496585" w:rsidRDefault="00341294" w:rsidP="00341294">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Informe de capacitación</w:t>
            </w:r>
          </w:p>
        </w:tc>
        <w:tc>
          <w:tcPr>
            <w:tcW w:w="1200" w:type="dxa"/>
            <w:tcBorders>
              <w:top w:val="nil"/>
              <w:left w:val="nil"/>
              <w:bottom w:val="single" w:sz="4" w:space="0" w:color="8EA9DB"/>
              <w:right w:val="nil"/>
            </w:tcBorders>
            <w:shd w:val="clear" w:color="auto" w:fill="auto"/>
            <w:noWrap/>
            <w:vAlign w:val="center"/>
            <w:hideMark/>
          </w:tcPr>
          <w:p w14:paraId="4CF3B930"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1</w:t>
            </w:r>
          </w:p>
        </w:tc>
        <w:tc>
          <w:tcPr>
            <w:tcW w:w="980" w:type="dxa"/>
            <w:tcBorders>
              <w:top w:val="nil"/>
              <w:left w:val="single" w:sz="4" w:space="0" w:color="8EA9DB"/>
              <w:bottom w:val="single" w:sz="4" w:space="0" w:color="8EA9DB"/>
              <w:right w:val="nil"/>
            </w:tcBorders>
            <w:shd w:val="clear" w:color="auto" w:fill="auto"/>
            <w:noWrap/>
            <w:vAlign w:val="center"/>
            <w:hideMark/>
          </w:tcPr>
          <w:p w14:paraId="3D14467F"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0</w:t>
            </w:r>
          </w:p>
        </w:tc>
        <w:tc>
          <w:tcPr>
            <w:tcW w:w="1440"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4DE14ABB" w14:textId="04C5A311"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0</w:t>
            </w:r>
            <w:r w:rsidR="00496585" w:rsidRPr="00496585">
              <w:rPr>
                <w:rFonts w:ascii="Arial" w:eastAsia="Times New Roman" w:hAnsi="Arial" w:cs="Arial"/>
                <w:color w:val="000000"/>
                <w:sz w:val="20"/>
                <w:szCs w:val="20"/>
                <w:lang w:eastAsia="es-DO"/>
              </w:rPr>
              <w:t>%</w:t>
            </w:r>
          </w:p>
        </w:tc>
      </w:tr>
      <w:tr w:rsidR="00341294" w:rsidRPr="00341294" w14:paraId="6EBF0ABF" w14:textId="77777777" w:rsidTr="00341294">
        <w:trPr>
          <w:trHeight w:val="1020"/>
        </w:trPr>
        <w:tc>
          <w:tcPr>
            <w:tcW w:w="1720" w:type="dxa"/>
            <w:vMerge/>
            <w:tcBorders>
              <w:top w:val="nil"/>
              <w:left w:val="single" w:sz="4" w:space="0" w:color="8EA9DB"/>
              <w:bottom w:val="single" w:sz="4" w:space="0" w:color="000000"/>
              <w:right w:val="single" w:sz="4" w:space="0" w:color="8EA9DB"/>
            </w:tcBorders>
            <w:vAlign w:val="center"/>
            <w:hideMark/>
          </w:tcPr>
          <w:p w14:paraId="3A0CF5D1" w14:textId="77777777" w:rsidR="00341294" w:rsidRPr="00496585" w:rsidRDefault="00341294" w:rsidP="00341294">
            <w:pPr>
              <w:spacing w:after="0" w:line="240" w:lineRule="auto"/>
              <w:rPr>
                <w:rFonts w:ascii="Arial" w:eastAsia="Times New Roman" w:hAnsi="Arial" w:cs="Arial"/>
                <w:sz w:val="20"/>
                <w:szCs w:val="20"/>
                <w:lang w:eastAsia="es-DO"/>
              </w:rPr>
            </w:pPr>
          </w:p>
        </w:tc>
        <w:tc>
          <w:tcPr>
            <w:tcW w:w="1820" w:type="dxa"/>
            <w:tcBorders>
              <w:top w:val="nil"/>
              <w:left w:val="nil"/>
              <w:bottom w:val="single" w:sz="4" w:space="0" w:color="8EA9DB"/>
              <w:right w:val="single" w:sz="4" w:space="0" w:color="8EA9DB"/>
            </w:tcBorders>
            <w:shd w:val="clear" w:color="auto" w:fill="auto"/>
            <w:vAlign w:val="center"/>
            <w:hideMark/>
          </w:tcPr>
          <w:p w14:paraId="1E3F2D4B"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sz w:val="20"/>
                <w:szCs w:val="20"/>
                <w:lang w:eastAsia="es-DO"/>
              </w:rPr>
              <w:t>Personas participantes</w:t>
            </w:r>
            <w:r w:rsidRPr="00496585">
              <w:rPr>
                <w:rFonts w:ascii="Arial" w:eastAsia="Times New Roman" w:hAnsi="Arial" w:cs="Arial"/>
                <w:sz w:val="20"/>
                <w:szCs w:val="20"/>
                <w:lang w:eastAsia="es-DO"/>
              </w:rPr>
              <w:br/>
              <w:t>en la capacitación</w:t>
            </w:r>
          </w:p>
        </w:tc>
        <w:tc>
          <w:tcPr>
            <w:tcW w:w="1300" w:type="dxa"/>
            <w:tcBorders>
              <w:top w:val="nil"/>
              <w:left w:val="nil"/>
              <w:bottom w:val="single" w:sz="4" w:space="0" w:color="8EA9DB"/>
              <w:right w:val="single" w:sz="4" w:space="0" w:color="8EA9DB"/>
            </w:tcBorders>
            <w:shd w:val="clear" w:color="auto" w:fill="auto"/>
            <w:vAlign w:val="center"/>
            <w:hideMark/>
          </w:tcPr>
          <w:p w14:paraId="78B94BF7" w14:textId="77777777" w:rsidR="00341294" w:rsidRPr="00496585" w:rsidRDefault="00341294" w:rsidP="00341294">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 xml:space="preserve">Reporte de </w:t>
            </w:r>
            <w:proofErr w:type="spellStart"/>
            <w:r w:rsidRPr="00496585">
              <w:rPr>
                <w:rFonts w:ascii="Arial" w:eastAsia="Times New Roman" w:hAnsi="Arial" w:cs="Arial"/>
                <w:sz w:val="20"/>
                <w:szCs w:val="20"/>
                <w:lang w:eastAsia="es-DO"/>
              </w:rPr>
              <w:t>powerbi</w:t>
            </w:r>
            <w:proofErr w:type="spellEnd"/>
          </w:p>
        </w:tc>
        <w:tc>
          <w:tcPr>
            <w:tcW w:w="1200" w:type="dxa"/>
            <w:tcBorders>
              <w:top w:val="nil"/>
              <w:left w:val="nil"/>
              <w:bottom w:val="single" w:sz="4" w:space="0" w:color="8EA9DB"/>
              <w:right w:val="nil"/>
            </w:tcBorders>
            <w:shd w:val="clear" w:color="auto" w:fill="auto"/>
            <w:noWrap/>
            <w:vAlign w:val="center"/>
            <w:hideMark/>
          </w:tcPr>
          <w:p w14:paraId="77A44BFF"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10</w:t>
            </w:r>
          </w:p>
        </w:tc>
        <w:tc>
          <w:tcPr>
            <w:tcW w:w="980" w:type="dxa"/>
            <w:tcBorders>
              <w:top w:val="nil"/>
              <w:left w:val="single" w:sz="4" w:space="0" w:color="8EA9DB"/>
              <w:bottom w:val="single" w:sz="4" w:space="0" w:color="8EA9DB"/>
              <w:right w:val="nil"/>
            </w:tcBorders>
            <w:shd w:val="clear" w:color="auto" w:fill="auto"/>
            <w:noWrap/>
            <w:vAlign w:val="center"/>
            <w:hideMark/>
          </w:tcPr>
          <w:p w14:paraId="75046CD8"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131</w:t>
            </w:r>
          </w:p>
        </w:tc>
        <w:tc>
          <w:tcPr>
            <w:tcW w:w="144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5D09A5F" w14:textId="39613A6E"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1310</w:t>
            </w:r>
            <w:r w:rsidR="00496585" w:rsidRPr="00496585">
              <w:rPr>
                <w:rFonts w:ascii="Arial" w:eastAsia="Times New Roman" w:hAnsi="Arial" w:cs="Arial"/>
                <w:color w:val="000000"/>
                <w:sz w:val="20"/>
                <w:szCs w:val="20"/>
                <w:lang w:eastAsia="es-DO"/>
              </w:rPr>
              <w:t>%</w:t>
            </w:r>
          </w:p>
        </w:tc>
      </w:tr>
      <w:tr w:rsidR="00341294" w:rsidRPr="00341294" w14:paraId="6CF1C623" w14:textId="77777777" w:rsidTr="00341294">
        <w:trPr>
          <w:trHeight w:val="765"/>
        </w:trPr>
        <w:tc>
          <w:tcPr>
            <w:tcW w:w="1720" w:type="dxa"/>
            <w:vMerge/>
            <w:tcBorders>
              <w:top w:val="nil"/>
              <w:left w:val="single" w:sz="4" w:space="0" w:color="8EA9DB"/>
              <w:bottom w:val="single" w:sz="4" w:space="0" w:color="000000"/>
              <w:right w:val="single" w:sz="4" w:space="0" w:color="8EA9DB"/>
            </w:tcBorders>
            <w:vAlign w:val="center"/>
            <w:hideMark/>
          </w:tcPr>
          <w:p w14:paraId="320C323B" w14:textId="77777777" w:rsidR="00341294" w:rsidRPr="00496585" w:rsidRDefault="00341294" w:rsidP="00341294">
            <w:pPr>
              <w:spacing w:after="0" w:line="240" w:lineRule="auto"/>
              <w:rPr>
                <w:rFonts w:ascii="Arial" w:eastAsia="Times New Roman" w:hAnsi="Arial" w:cs="Arial"/>
                <w:sz w:val="20"/>
                <w:szCs w:val="20"/>
                <w:lang w:eastAsia="es-DO"/>
              </w:rPr>
            </w:pPr>
          </w:p>
        </w:tc>
        <w:tc>
          <w:tcPr>
            <w:tcW w:w="1820" w:type="dxa"/>
            <w:tcBorders>
              <w:top w:val="nil"/>
              <w:left w:val="nil"/>
              <w:bottom w:val="single" w:sz="4" w:space="0" w:color="000000"/>
              <w:right w:val="single" w:sz="4" w:space="0" w:color="8EA9DB"/>
            </w:tcBorders>
            <w:shd w:val="clear" w:color="auto" w:fill="auto"/>
            <w:vAlign w:val="center"/>
            <w:hideMark/>
          </w:tcPr>
          <w:p w14:paraId="18EFCA31"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sz w:val="20"/>
                <w:szCs w:val="20"/>
                <w:lang w:eastAsia="es-DO"/>
              </w:rPr>
              <w:t>Taller para centros</w:t>
            </w:r>
            <w:r w:rsidRPr="00496585">
              <w:rPr>
                <w:rFonts w:ascii="Arial" w:eastAsia="Times New Roman" w:hAnsi="Arial" w:cs="Arial"/>
                <w:sz w:val="20"/>
                <w:szCs w:val="20"/>
                <w:lang w:eastAsia="es-DO"/>
              </w:rPr>
              <w:br/>
              <w:t>educativos</w:t>
            </w:r>
          </w:p>
        </w:tc>
        <w:tc>
          <w:tcPr>
            <w:tcW w:w="1300" w:type="dxa"/>
            <w:tcBorders>
              <w:top w:val="nil"/>
              <w:left w:val="nil"/>
              <w:bottom w:val="single" w:sz="4" w:space="0" w:color="000000"/>
              <w:right w:val="single" w:sz="4" w:space="0" w:color="8EA9DB"/>
            </w:tcBorders>
            <w:shd w:val="clear" w:color="auto" w:fill="auto"/>
            <w:vAlign w:val="center"/>
            <w:hideMark/>
          </w:tcPr>
          <w:p w14:paraId="422C7B97"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sz w:val="20"/>
                <w:szCs w:val="20"/>
                <w:lang w:eastAsia="es-DO"/>
              </w:rPr>
              <w:t>Formulario de reporte de</w:t>
            </w:r>
            <w:r w:rsidRPr="00496585">
              <w:rPr>
                <w:rFonts w:ascii="Arial" w:eastAsia="Times New Roman" w:hAnsi="Arial" w:cs="Arial"/>
                <w:sz w:val="20"/>
                <w:szCs w:val="20"/>
                <w:lang w:eastAsia="es-DO"/>
              </w:rPr>
              <w:br/>
              <w:t>actividad</w:t>
            </w:r>
          </w:p>
        </w:tc>
        <w:tc>
          <w:tcPr>
            <w:tcW w:w="1200" w:type="dxa"/>
            <w:tcBorders>
              <w:top w:val="nil"/>
              <w:left w:val="nil"/>
              <w:bottom w:val="single" w:sz="4" w:space="0" w:color="000000"/>
              <w:right w:val="nil"/>
            </w:tcBorders>
            <w:shd w:val="clear" w:color="auto" w:fill="auto"/>
            <w:noWrap/>
            <w:vAlign w:val="center"/>
            <w:hideMark/>
          </w:tcPr>
          <w:p w14:paraId="3F8E15C4"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1</w:t>
            </w:r>
          </w:p>
        </w:tc>
        <w:tc>
          <w:tcPr>
            <w:tcW w:w="980" w:type="dxa"/>
            <w:tcBorders>
              <w:top w:val="nil"/>
              <w:left w:val="single" w:sz="4" w:space="0" w:color="8EA9DB"/>
              <w:bottom w:val="single" w:sz="4" w:space="0" w:color="000000"/>
              <w:right w:val="nil"/>
            </w:tcBorders>
            <w:shd w:val="clear" w:color="auto" w:fill="auto"/>
            <w:noWrap/>
            <w:vAlign w:val="center"/>
            <w:hideMark/>
          </w:tcPr>
          <w:p w14:paraId="48E5C5BD"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0</w:t>
            </w:r>
          </w:p>
        </w:tc>
        <w:tc>
          <w:tcPr>
            <w:tcW w:w="1440"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31DFACB7" w14:textId="620B6B05"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0</w:t>
            </w:r>
            <w:r w:rsidR="00496585" w:rsidRPr="00496585">
              <w:rPr>
                <w:rFonts w:ascii="Arial" w:eastAsia="Times New Roman" w:hAnsi="Arial" w:cs="Arial"/>
                <w:color w:val="000000"/>
                <w:sz w:val="20"/>
                <w:szCs w:val="20"/>
                <w:lang w:eastAsia="es-DO"/>
              </w:rPr>
              <w:t>%</w:t>
            </w:r>
          </w:p>
        </w:tc>
      </w:tr>
      <w:tr w:rsidR="00341294" w:rsidRPr="00341294" w14:paraId="6DF9EE54" w14:textId="77777777" w:rsidTr="00341294">
        <w:trPr>
          <w:trHeight w:val="765"/>
        </w:trPr>
        <w:tc>
          <w:tcPr>
            <w:tcW w:w="1720" w:type="dxa"/>
            <w:vMerge w:val="restart"/>
            <w:tcBorders>
              <w:top w:val="nil"/>
              <w:left w:val="single" w:sz="4" w:space="0" w:color="8EA9DB"/>
              <w:bottom w:val="single" w:sz="4" w:space="0" w:color="000000"/>
              <w:right w:val="single" w:sz="4" w:space="0" w:color="8EA9DB"/>
            </w:tcBorders>
            <w:shd w:val="clear" w:color="auto" w:fill="auto"/>
            <w:vAlign w:val="center"/>
            <w:hideMark/>
          </w:tcPr>
          <w:p w14:paraId="124B2EDE" w14:textId="77777777" w:rsidR="00341294" w:rsidRPr="00496585" w:rsidRDefault="00341294" w:rsidP="00341294">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 xml:space="preserve">Acciones de sensibilización </w:t>
            </w:r>
            <w:r w:rsidRPr="00496585">
              <w:rPr>
                <w:rFonts w:ascii="Arial" w:eastAsia="Times New Roman" w:hAnsi="Arial" w:cs="Arial"/>
                <w:sz w:val="20"/>
                <w:szCs w:val="20"/>
                <w:lang w:eastAsia="es-DO"/>
              </w:rPr>
              <w:lastRenderedPageBreak/>
              <w:t>para el área deportiva</w:t>
            </w:r>
          </w:p>
        </w:tc>
        <w:tc>
          <w:tcPr>
            <w:tcW w:w="1820" w:type="dxa"/>
            <w:tcBorders>
              <w:top w:val="nil"/>
              <w:left w:val="nil"/>
              <w:bottom w:val="single" w:sz="4" w:space="0" w:color="8EA9DB"/>
              <w:right w:val="single" w:sz="4" w:space="0" w:color="8EA9DB"/>
            </w:tcBorders>
            <w:shd w:val="clear" w:color="auto" w:fill="auto"/>
            <w:vAlign w:val="center"/>
            <w:hideMark/>
          </w:tcPr>
          <w:p w14:paraId="6951C1C1" w14:textId="54D4FB9A" w:rsidR="00341294" w:rsidRPr="00496585" w:rsidRDefault="00341294" w:rsidP="00341294">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lastRenderedPageBreak/>
              <w:t>Talleres de sensibilización</w:t>
            </w:r>
          </w:p>
        </w:tc>
        <w:tc>
          <w:tcPr>
            <w:tcW w:w="1300" w:type="dxa"/>
            <w:tcBorders>
              <w:top w:val="nil"/>
              <w:left w:val="nil"/>
              <w:bottom w:val="single" w:sz="4" w:space="0" w:color="8EA9DB"/>
              <w:right w:val="single" w:sz="4" w:space="0" w:color="8EA9DB"/>
            </w:tcBorders>
            <w:shd w:val="clear" w:color="auto" w:fill="auto"/>
            <w:vAlign w:val="center"/>
            <w:hideMark/>
          </w:tcPr>
          <w:p w14:paraId="0082F16B" w14:textId="77777777" w:rsidR="00341294" w:rsidRPr="00496585" w:rsidRDefault="00341294" w:rsidP="00341294">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Formulario de reporte de actividad</w:t>
            </w:r>
          </w:p>
        </w:tc>
        <w:tc>
          <w:tcPr>
            <w:tcW w:w="1200" w:type="dxa"/>
            <w:tcBorders>
              <w:top w:val="nil"/>
              <w:left w:val="nil"/>
              <w:bottom w:val="single" w:sz="4" w:space="0" w:color="8EA9DB"/>
              <w:right w:val="nil"/>
            </w:tcBorders>
            <w:shd w:val="clear" w:color="auto" w:fill="auto"/>
            <w:noWrap/>
            <w:vAlign w:val="center"/>
            <w:hideMark/>
          </w:tcPr>
          <w:p w14:paraId="3A74435A"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1</w:t>
            </w:r>
          </w:p>
        </w:tc>
        <w:tc>
          <w:tcPr>
            <w:tcW w:w="980" w:type="dxa"/>
            <w:tcBorders>
              <w:top w:val="nil"/>
              <w:left w:val="single" w:sz="4" w:space="0" w:color="8EA9DB"/>
              <w:bottom w:val="single" w:sz="4" w:space="0" w:color="8EA9DB"/>
              <w:right w:val="nil"/>
            </w:tcBorders>
            <w:shd w:val="clear" w:color="auto" w:fill="auto"/>
            <w:noWrap/>
            <w:vAlign w:val="center"/>
            <w:hideMark/>
          </w:tcPr>
          <w:p w14:paraId="1948B75B"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0</w:t>
            </w:r>
          </w:p>
        </w:tc>
        <w:tc>
          <w:tcPr>
            <w:tcW w:w="1440"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15AECCF7" w14:textId="6B158F95"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0</w:t>
            </w:r>
            <w:r w:rsidR="00496585" w:rsidRPr="00496585">
              <w:rPr>
                <w:rFonts w:ascii="Arial" w:eastAsia="Times New Roman" w:hAnsi="Arial" w:cs="Arial"/>
                <w:color w:val="000000"/>
                <w:sz w:val="20"/>
                <w:szCs w:val="20"/>
                <w:lang w:eastAsia="es-DO"/>
              </w:rPr>
              <w:t>%</w:t>
            </w:r>
          </w:p>
        </w:tc>
      </w:tr>
      <w:tr w:rsidR="00341294" w:rsidRPr="00341294" w14:paraId="334661EB" w14:textId="77777777" w:rsidTr="00341294">
        <w:trPr>
          <w:trHeight w:val="510"/>
        </w:trPr>
        <w:tc>
          <w:tcPr>
            <w:tcW w:w="1720" w:type="dxa"/>
            <w:vMerge/>
            <w:tcBorders>
              <w:top w:val="nil"/>
              <w:left w:val="single" w:sz="4" w:space="0" w:color="8EA9DB"/>
              <w:bottom w:val="single" w:sz="4" w:space="0" w:color="000000"/>
              <w:right w:val="single" w:sz="4" w:space="0" w:color="8EA9DB"/>
            </w:tcBorders>
            <w:vAlign w:val="center"/>
            <w:hideMark/>
          </w:tcPr>
          <w:p w14:paraId="2838FB1D" w14:textId="77777777" w:rsidR="00341294" w:rsidRPr="00496585" w:rsidRDefault="00341294" w:rsidP="00341294">
            <w:pPr>
              <w:spacing w:after="0" w:line="240" w:lineRule="auto"/>
              <w:rPr>
                <w:rFonts w:ascii="Arial" w:eastAsia="Times New Roman" w:hAnsi="Arial" w:cs="Arial"/>
                <w:sz w:val="20"/>
                <w:szCs w:val="20"/>
                <w:lang w:eastAsia="es-DO"/>
              </w:rPr>
            </w:pPr>
          </w:p>
        </w:tc>
        <w:tc>
          <w:tcPr>
            <w:tcW w:w="1820" w:type="dxa"/>
            <w:tcBorders>
              <w:top w:val="nil"/>
              <w:left w:val="nil"/>
              <w:bottom w:val="single" w:sz="4" w:space="0" w:color="000000"/>
              <w:right w:val="single" w:sz="4" w:space="0" w:color="8EA9DB"/>
            </w:tcBorders>
            <w:shd w:val="clear" w:color="auto" w:fill="auto"/>
            <w:vAlign w:val="center"/>
            <w:hideMark/>
          </w:tcPr>
          <w:p w14:paraId="2D063EE9" w14:textId="77777777" w:rsidR="00341294" w:rsidRPr="00496585" w:rsidRDefault="00341294" w:rsidP="00341294">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Personas sensibilizadas</w:t>
            </w:r>
          </w:p>
        </w:tc>
        <w:tc>
          <w:tcPr>
            <w:tcW w:w="1300" w:type="dxa"/>
            <w:tcBorders>
              <w:top w:val="nil"/>
              <w:left w:val="nil"/>
              <w:bottom w:val="single" w:sz="4" w:space="0" w:color="000000"/>
              <w:right w:val="single" w:sz="4" w:space="0" w:color="8EA9DB"/>
            </w:tcBorders>
            <w:shd w:val="clear" w:color="auto" w:fill="auto"/>
            <w:vAlign w:val="center"/>
            <w:hideMark/>
          </w:tcPr>
          <w:p w14:paraId="63A82D09" w14:textId="77777777" w:rsidR="00341294" w:rsidRPr="00496585" w:rsidRDefault="00341294" w:rsidP="00341294">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 xml:space="preserve">Reporte de </w:t>
            </w:r>
            <w:proofErr w:type="spellStart"/>
            <w:r w:rsidRPr="00496585">
              <w:rPr>
                <w:rFonts w:ascii="Arial" w:eastAsia="Times New Roman" w:hAnsi="Arial" w:cs="Arial"/>
                <w:sz w:val="20"/>
                <w:szCs w:val="20"/>
                <w:lang w:eastAsia="es-DO"/>
              </w:rPr>
              <w:t>powerbi</w:t>
            </w:r>
            <w:proofErr w:type="spellEnd"/>
          </w:p>
        </w:tc>
        <w:tc>
          <w:tcPr>
            <w:tcW w:w="1200" w:type="dxa"/>
            <w:tcBorders>
              <w:top w:val="nil"/>
              <w:left w:val="nil"/>
              <w:bottom w:val="single" w:sz="4" w:space="0" w:color="000000"/>
              <w:right w:val="nil"/>
            </w:tcBorders>
            <w:shd w:val="clear" w:color="auto" w:fill="auto"/>
            <w:noWrap/>
            <w:vAlign w:val="center"/>
            <w:hideMark/>
          </w:tcPr>
          <w:p w14:paraId="45D49B8B"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50</w:t>
            </w:r>
          </w:p>
        </w:tc>
        <w:tc>
          <w:tcPr>
            <w:tcW w:w="980" w:type="dxa"/>
            <w:tcBorders>
              <w:top w:val="nil"/>
              <w:left w:val="single" w:sz="4" w:space="0" w:color="8EA9DB"/>
              <w:bottom w:val="single" w:sz="4" w:space="0" w:color="000000"/>
              <w:right w:val="nil"/>
            </w:tcBorders>
            <w:shd w:val="clear" w:color="auto" w:fill="auto"/>
            <w:noWrap/>
            <w:vAlign w:val="center"/>
            <w:hideMark/>
          </w:tcPr>
          <w:p w14:paraId="08600535"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401</w:t>
            </w:r>
          </w:p>
        </w:tc>
        <w:tc>
          <w:tcPr>
            <w:tcW w:w="144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6B47055" w14:textId="35322F21"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802</w:t>
            </w:r>
            <w:r w:rsidR="00496585" w:rsidRPr="00496585">
              <w:rPr>
                <w:rFonts w:ascii="Arial" w:eastAsia="Times New Roman" w:hAnsi="Arial" w:cs="Arial"/>
                <w:color w:val="000000"/>
                <w:sz w:val="20"/>
                <w:szCs w:val="20"/>
                <w:lang w:eastAsia="es-DO"/>
              </w:rPr>
              <w:t>%</w:t>
            </w:r>
          </w:p>
        </w:tc>
      </w:tr>
      <w:tr w:rsidR="00341294" w:rsidRPr="00341294" w14:paraId="01C0F597" w14:textId="77777777" w:rsidTr="00341294">
        <w:trPr>
          <w:trHeight w:val="765"/>
        </w:trPr>
        <w:tc>
          <w:tcPr>
            <w:tcW w:w="1720" w:type="dxa"/>
            <w:vMerge w:val="restart"/>
            <w:tcBorders>
              <w:top w:val="nil"/>
              <w:left w:val="single" w:sz="4" w:space="0" w:color="8EA9DB"/>
              <w:bottom w:val="single" w:sz="4" w:space="0" w:color="000000"/>
              <w:right w:val="single" w:sz="4" w:space="0" w:color="8EA9DB"/>
            </w:tcBorders>
            <w:shd w:val="clear" w:color="auto" w:fill="auto"/>
            <w:vAlign w:val="center"/>
            <w:hideMark/>
          </w:tcPr>
          <w:p w14:paraId="2E274392" w14:textId="77777777" w:rsidR="00341294" w:rsidRPr="00496585" w:rsidRDefault="00341294" w:rsidP="00341294">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Acciones de sensibilización para el área laboral</w:t>
            </w:r>
          </w:p>
        </w:tc>
        <w:tc>
          <w:tcPr>
            <w:tcW w:w="1820" w:type="dxa"/>
            <w:tcBorders>
              <w:top w:val="nil"/>
              <w:left w:val="nil"/>
              <w:bottom w:val="single" w:sz="4" w:space="0" w:color="8EA9DB"/>
              <w:right w:val="single" w:sz="4" w:space="0" w:color="8EA9DB"/>
            </w:tcBorders>
            <w:shd w:val="clear" w:color="auto" w:fill="auto"/>
            <w:vAlign w:val="center"/>
            <w:hideMark/>
          </w:tcPr>
          <w:p w14:paraId="335811A8" w14:textId="77777777" w:rsidR="00341294" w:rsidRPr="00496585" w:rsidRDefault="00341294" w:rsidP="00341294">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Acciones de sensibilización</w:t>
            </w:r>
          </w:p>
        </w:tc>
        <w:tc>
          <w:tcPr>
            <w:tcW w:w="1300" w:type="dxa"/>
            <w:tcBorders>
              <w:top w:val="nil"/>
              <w:left w:val="nil"/>
              <w:bottom w:val="single" w:sz="4" w:space="0" w:color="8EA9DB"/>
              <w:right w:val="single" w:sz="4" w:space="0" w:color="8EA9DB"/>
            </w:tcBorders>
            <w:shd w:val="clear" w:color="auto" w:fill="auto"/>
            <w:vAlign w:val="center"/>
            <w:hideMark/>
          </w:tcPr>
          <w:p w14:paraId="54AA16CC" w14:textId="77777777" w:rsidR="00341294" w:rsidRPr="00496585" w:rsidRDefault="00341294" w:rsidP="00341294">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Formulario de reporte de actividad</w:t>
            </w:r>
          </w:p>
        </w:tc>
        <w:tc>
          <w:tcPr>
            <w:tcW w:w="1200" w:type="dxa"/>
            <w:tcBorders>
              <w:top w:val="nil"/>
              <w:left w:val="nil"/>
              <w:bottom w:val="single" w:sz="4" w:space="0" w:color="8EA9DB"/>
              <w:right w:val="nil"/>
            </w:tcBorders>
            <w:shd w:val="clear" w:color="auto" w:fill="auto"/>
            <w:noWrap/>
            <w:vAlign w:val="center"/>
            <w:hideMark/>
          </w:tcPr>
          <w:p w14:paraId="1C3975DD"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1</w:t>
            </w:r>
          </w:p>
        </w:tc>
        <w:tc>
          <w:tcPr>
            <w:tcW w:w="980" w:type="dxa"/>
            <w:tcBorders>
              <w:top w:val="nil"/>
              <w:left w:val="single" w:sz="4" w:space="0" w:color="8EA9DB"/>
              <w:bottom w:val="single" w:sz="4" w:space="0" w:color="8EA9DB"/>
              <w:right w:val="nil"/>
            </w:tcBorders>
            <w:shd w:val="clear" w:color="auto" w:fill="auto"/>
            <w:noWrap/>
            <w:vAlign w:val="center"/>
            <w:hideMark/>
          </w:tcPr>
          <w:p w14:paraId="636B6C62"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2</w:t>
            </w:r>
          </w:p>
        </w:tc>
        <w:tc>
          <w:tcPr>
            <w:tcW w:w="144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B29E849" w14:textId="6146E352"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200</w:t>
            </w:r>
            <w:r w:rsidR="00496585" w:rsidRPr="00496585">
              <w:rPr>
                <w:rFonts w:ascii="Arial" w:eastAsia="Times New Roman" w:hAnsi="Arial" w:cs="Arial"/>
                <w:color w:val="000000"/>
                <w:sz w:val="20"/>
                <w:szCs w:val="20"/>
                <w:lang w:eastAsia="es-DO"/>
              </w:rPr>
              <w:t>%</w:t>
            </w:r>
          </w:p>
        </w:tc>
      </w:tr>
      <w:tr w:rsidR="00341294" w:rsidRPr="00341294" w14:paraId="58CFF6C3" w14:textId="77777777" w:rsidTr="00341294">
        <w:trPr>
          <w:trHeight w:val="510"/>
        </w:trPr>
        <w:tc>
          <w:tcPr>
            <w:tcW w:w="1720" w:type="dxa"/>
            <w:vMerge/>
            <w:tcBorders>
              <w:top w:val="nil"/>
              <w:left w:val="single" w:sz="4" w:space="0" w:color="8EA9DB"/>
              <w:bottom w:val="single" w:sz="4" w:space="0" w:color="000000"/>
              <w:right w:val="single" w:sz="4" w:space="0" w:color="8EA9DB"/>
            </w:tcBorders>
            <w:vAlign w:val="center"/>
            <w:hideMark/>
          </w:tcPr>
          <w:p w14:paraId="629A56C1" w14:textId="77777777" w:rsidR="00341294" w:rsidRPr="00496585" w:rsidRDefault="00341294" w:rsidP="00341294">
            <w:pPr>
              <w:spacing w:after="0" w:line="240" w:lineRule="auto"/>
              <w:rPr>
                <w:rFonts w:ascii="Arial" w:eastAsia="Times New Roman" w:hAnsi="Arial" w:cs="Arial"/>
                <w:sz w:val="20"/>
                <w:szCs w:val="20"/>
                <w:lang w:eastAsia="es-DO"/>
              </w:rPr>
            </w:pPr>
          </w:p>
        </w:tc>
        <w:tc>
          <w:tcPr>
            <w:tcW w:w="1820" w:type="dxa"/>
            <w:tcBorders>
              <w:top w:val="nil"/>
              <w:left w:val="nil"/>
              <w:bottom w:val="single" w:sz="4" w:space="0" w:color="000000"/>
              <w:right w:val="single" w:sz="4" w:space="0" w:color="8EA9DB"/>
            </w:tcBorders>
            <w:shd w:val="clear" w:color="auto" w:fill="auto"/>
            <w:vAlign w:val="center"/>
            <w:hideMark/>
          </w:tcPr>
          <w:p w14:paraId="55FF0D18" w14:textId="77777777" w:rsidR="00341294" w:rsidRPr="00496585" w:rsidRDefault="00341294" w:rsidP="00341294">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Personas sensibilizadas</w:t>
            </w:r>
          </w:p>
        </w:tc>
        <w:tc>
          <w:tcPr>
            <w:tcW w:w="1300" w:type="dxa"/>
            <w:tcBorders>
              <w:top w:val="nil"/>
              <w:left w:val="nil"/>
              <w:bottom w:val="single" w:sz="4" w:space="0" w:color="000000"/>
              <w:right w:val="single" w:sz="4" w:space="0" w:color="8EA9DB"/>
            </w:tcBorders>
            <w:shd w:val="clear" w:color="auto" w:fill="auto"/>
            <w:vAlign w:val="center"/>
            <w:hideMark/>
          </w:tcPr>
          <w:p w14:paraId="34A6408A" w14:textId="77777777" w:rsidR="00341294" w:rsidRPr="00496585" w:rsidRDefault="00341294" w:rsidP="00341294">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 xml:space="preserve">Reporte de </w:t>
            </w:r>
            <w:proofErr w:type="spellStart"/>
            <w:r w:rsidRPr="00496585">
              <w:rPr>
                <w:rFonts w:ascii="Arial" w:eastAsia="Times New Roman" w:hAnsi="Arial" w:cs="Arial"/>
                <w:sz w:val="20"/>
                <w:szCs w:val="20"/>
                <w:lang w:eastAsia="es-DO"/>
              </w:rPr>
              <w:t>powerbi</w:t>
            </w:r>
            <w:proofErr w:type="spellEnd"/>
          </w:p>
        </w:tc>
        <w:tc>
          <w:tcPr>
            <w:tcW w:w="1200" w:type="dxa"/>
            <w:tcBorders>
              <w:top w:val="nil"/>
              <w:left w:val="nil"/>
              <w:bottom w:val="single" w:sz="4" w:space="0" w:color="000000"/>
              <w:right w:val="nil"/>
            </w:tcBorders>
            <w:shd w:val="clear" w:color="auto" w:fill="auto"/>
            <w:noWrap/>
            <w:vAlign w:val="center"/>
            <w:hideMark/>
          </w:tcPr>
          <w:p w14:paraId="6906BA68"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25</w:t>
            </w:r>
          </w:p>
        </w:tc>
        <w:tc>
          <w:tcPr>
            <w:tcW w:w="980" w:type="dxa"/>
            <w:tcBorders>
              <w:top w:val="nil"/>
              <w:left w:val="single" w:sz="4" w:space="0" w:color="8EA9DB"/>
              <w:bottom w:val="single" w:sz="4" w:space="0" w:color="000000"/>
              <w:right w:val="nil"/>
            </w:tcBorders>
            <w:shd w:val="clear" w:color="auto" w:fill="auto"/>
            <w:noWrap/>
            <w:vAlign w:val="center"/>
            <w:hideMark/>
          </w:tcPr>
          <w:p w14:paraId="422A2489"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60</w:t>
            </w:r>
          </w:p>
        </w:tc>
        <w:tc>
          <w:tcPr>
            <w:tcW w:w="144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5C8862A" w14:textId="778BB4ED"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240</w:t>
            </w:r>
            <w:r w:rsidR="00496585" w:rsidRPr="00496585">
              <w:rPr>
                <w:rFonts w:ascii="Arial" w:eastAsia="Times New Roman" w:hAnsi="Arial" w:cs="Arial"/>
                <w:color w:val="000000"/>
                <w:sz w:val="20"/>
                <w:szCs w:val="20"/>
                <w:lang w:eastAsia="es-DO"/>
              </w:rPr>
              <w:t>%</w:t>
            </w:r>
          </w:p>
        </w:tc>
      </w:tr>
      <w:tr w:rsidR="00341294" w:rsidRPr="00341294" w14:paraId="63C6BCDA" w14:textId="77777777" w:rsidTr="00341294">
        <w:trPr>
          <w:trHeight w:val="2295"/>
        </w:trPr>
        <w:tc>
          <w:tcPr>
            <w:tcW w:w="1720" w:type="dxa"/>
            <w:tcBorders>
              <w:top w:val="nil"/>
              <w:left w:val="single" w:sz="4" w:space="0" w:color="8EA9DB"/>
              <w:bottom w:val="single" w:sz="4" w:space="0" w:color="000000"/>
              <w:right w:val="single" w:sz="4" w:space="0" w:color="8EA9DB"/>
            </w:tcBorders>
            <w:shd w:val="clear" w:color="auto" w:fill="auto"/>
            <w:vAlign w:val="center"/>
            <w:hideMark/>
          </w:tcPr>
          <w:p w14:paraId="3D3A7A32" w14:textId="77777777" w:rsidR="00341294" w:rsidRPr="00496585" w:rsidRDefault="00341294" w:rsidP="00341294">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Comunicación y difusión de información en materia de drogas dirigido a los diferentes grupos ocupacionales</w:t>
            </w:r>
          </w:p>
        </w:tc>
        <w:tc>
          <w:tcPr>
            <w:tcW w:w="1820" w:type="dxa"/>
            <w:tcBorders>
              <w:top w:val="nil"/>
              <w:left w:val="nil"/>
              <w:bottom w:val="single" w:sz="4" w:space="0" w:color="000000"/>
              <w:right w:val="single" w:sz="4" w:space="0" w:color="8EA9DB"/>
            </w:tcBorders>
            <w:shd w:val="clear" w:color="auto" w:fill="auto"/>
            <w:vAlign w:val="center"/>
            <w:hideMark/>
          </w:tcPr>
          <w:p w14:paraId="076EA476" w14:textId="77777777" w:rsidR="00341294" w:rsidRPr="00496585" w:rsidRDefault="00341294" w:rsidP="00341294">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Intervenciones y participación en medios de comunicación</w:t>
            </w:r>
          </w:p>
        </w:tc>
        <w:tc>
          <w:tcPr>
            <w:tcW w:w="1300" w:type="dxa"/>
            <w:tcBorders>
              <w:top w:val="nil"/>
              <w:left w:val="nil"/>
              <w:bottom w:val="single" w:sz="4" w:space="0" w:color="000000"/>
              <w:right w:val="single" w:sz="4" w:space="0" w:color="8EA9DB"/>
            </w:tcBorders>
            <w:shd w:val="clear" w:color="auto" w:fill="auto"/>
            <w:vAlign w:val="center"/>
            <w:hideMark/>
          </w:tcPr>
          <w:p w14:paraId="3AA8039B"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sz w:val="20"/>
                <w:szCs w:val="20"/>
                <w:lang w:eastAsia="es-DO"/>
              </w:rPr>
              <w:t>Fotos de la participación en el evento</w:t>
            </w:r>
            <w:r w:rsidRPr="00496585">
              <w:rPr>
                <w:rFonts w:ascii="Arial" w:eastAsia="Times New Roman" w:hAnsi="Arial" w:cs="Arial"/>
                <w:sz w:val="20"/>
                <w:szCs w:val="20"/>
                <w:lang w:eastAsia="es-DO"/>
              </w:rPr>
              <w:br/>
              <w:t>Reporte de actividad</w:t>
            </w:r>
          </w:p>
        </w:tc>
        <w:tc>
          <w:tcPr>
            <w:tcW w:w="1200" w:type="dxa"/>
            <w:tcBorders>
              <w:top w:val="nil"/>
              <w:left w:val="nil"/>
              <w:bottom w:val="single" w:sz="4" w:space="0" w:color="000000"/>
              <w:right w:val="nil"/>
            </w:tcBorders>
            <w:shd w:val="clear" w:color="auto" w:fill="auto"/>
            <w:noWrap/>
            <w:vAlign w:val="center"/>
            <w:hideMark/>
          </w:tcPr>
          <w:p w14:paraId="5A9F28C0"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3</w:t>
            </w:r>
          </w:p>
        </w:tc>
        <w:tc>
          <w:tcPr>
            <w:tcW w:w="980" w:type="dxa"/>
            <w:tcBorders>
              <w:top w:val="nil"/>
              <w:left w:val="single" w:sz="4" w:space="0" w:color="8EA9DB"/>
              <w:bottom w:val="single" w:sz="4" w:space="0" w:color="000000"/>
              <w:right w:val="nil"/>
            </w:tcBorders>
            <w:shd w:val="clear" w:color="auto" w:fill="auto"/>
            <w:noWrap/>
            <w:vAlign w:val="center"/>
            <w:hideMark/>
          </w:tcPr>
          <w:p w14:paraId="26EB269E"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0</w:t>
            </w:r>
          </w:p>
        </w:tc>
        <w:tc>
          <w:tcPr>
            <w:tcW w:w="1440"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26353F36"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0</w:t>
            </w:r>
          </w:p>
        </w:tc>
      </w:tr>
      <w:tr w:rsidR="00341294" w:rsidRPr="00341294" w14:paraId="0005EF3B" w14:textId="77777777" w:rsidTr="00341294">
        <w:trPr>
          <w:trHeight w:val="1275"/>
        </w:trPr>
        <w:tc>
          <w:tcPr>
            <w:tcW w:w="1720" w:type="dxa"/>
            <w:tcBorders>
              <w:top w:val="nil"/>
              <w:left w:val="single" w:sz="4" w:space="0" w:color="8EA9DB"/>
              <w:bottom w:val="single" w:sz="4" w:space="0" w:color="000000"/>
              <w:right w:val="single" w:sz="4" w:space="0" w:color="8EA9DB"/>
            </w:tcBorders>
            <w:shd w:val="clear" w:color="auto" w:fill="auto"/>
            <w:vAlign w:val="center"/>
            <w:hideMark/>
          </w:tcPr>
          <w:p w14:paraId="5A47E6EA" w14:textId="77777777" w:rsidR="00341294" w:rsidRPr="00496585" w:rsidRDefault="00341294" w:rsidP="00341294">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Festivales deportivos y recreativos gestionados</w:t>
            </w:r>
          </w:p>
        </w:tc>
        <w:tc>
          <w:tcPr>
            <w:tcW w:w="1820" w:type="dxa"/>
            <w:tcBorders>
              <w:top w:val="nil"/>
              <w:left w:val="nil"/>
              <w:bottom w:val="single" w:sz="4" w:space="0" w:color="000000"/>
              <w:right w:val="single" w:sz="4" w:space="0" w:color="8EA9DB"/>
            </w:tcBorders>
            <w:shd w:val="clear" w:color="auto" w:fill="auto"/>
            <w:vAlign w:val="center"/>
            <w:hideMark/>
          </w:tcPr>
          <w:p w14:paraId="1372722E" w14:textId="77777777" w:rsidR="00341294" w:rsidRPr="00496585" w:rsidRDefault="00341294" w:rsidP="00341294">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Festivales deportivos gestionados</w:t>
            </w:r>
          </w:p>
        </w:tc>
        <w:tc>
          <w:tcPr>
            <w:tcW w:w="1300" w:type="dxa"/>
            <w:tcBorders>
              <w:top w:val="nil"/>
              <w:left w:val="nil"/>
              <w:bottom w:val="single" w:sz="4" w:space="0" w:color="000000"/>
              <w:right w:val="single" w:sz="4" w:space="0" w:color="8EA9DB"/>
            </w:tcBorders>
            <w:shd w:val="clear" w:color="auto" w:fill="auto"/>
            <w:vAlign w:val="center"/>
            <w:hideMark/>
          </w:tcPr>
          <w:p w14:paraId="28931A04" w14:textId="77777777" w:rsidR="00341294" w:rsidRPr="00496585" w:rsidRDefault="00341294" w:rsidP="00341294">
            <w:pPr>
              <w:spacing w:after="0" w:line="240" w:lineRule="auto"/>
              <w:jc w:val="center"/>
              <w:rPr>
                <w:rFonts w:ascii="Arial" w:eastAsia="Times New Roman" w:hAnsi="Arial" w:cs="Arial"/>
                <w:sz w:val="20"/>
                <w:szCs w:val="20"/>
                <w:lang w:eastAsia="es-DO"/>
              </w:rPr>
            </w:pPr>
            <w:r w:rsidRPr="00496585">
              <w:rPr>
                <w:rFonts w:ascii="Arial" w:eastAsia="Times New Roman" w:hAnsi="Arial" w:cs="Arial"/>
                <w:sz w:val="20"/>
                <w:szCs w:val="20"/>
                <w:lang w:eastAsia="es-DO"/>
              </w:rPr>
              <w:t>Formulario de reporte de actividad</w:t>
            </w:r>
          </w:p>
        </w:tc>
        <w:tc>
          <w:tcPr>
            <w:tcW w:w="1200" w:type="dxa"/>
            <w:tcBorders>
              <w:top w:val="nil"/>
              <w:left w:val="nil"/>
              <w:bottom w:val="single" w:sz="4" w:space="0" w:color="000000"/>
              <w:right w:val="nil"/>
            </w:tcBorders>
            <w:shd w:val="clear" w:color="auto" w:fill="auto"/>
            <w:noWrap/>
            <w:vAlign w:val="center"/>
            <w:hideMark/>
          </w:tcPr>
          <w:p w14:paraId="2E59D3FC"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8</w:t>
            </w:r>
          </w:p>
        </w:tc>
        <w:tc>
          <w:tcPr>
            <w:tcW w:w="980" w:type="dxa"/>
            <w:tcBorders>
              <w:top w:val="nil"/>
              <w:left w:val="single" w:sz="4" w:space="0" w:color="8EA9DB"/>
              <w:bottom w:val="single" w:sz="4" w:space="0" w:color="000000"/>
              <w:right w:val="nil"/>
            </w:tcBorders>
            <w:shd w:val="clear" w:color="auto" w:fill="auto"/>
            <w:noWrap/>
            <w:vAlign w:val="center"/>
            <w:hideMark/>
          </w:tcPr>
          <w:p w14:paraId="47263DCB" w14:textId="77777777"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3</w:t>
            </w:r>
          </w:p>
        </w:tc>
        <w:tc>
          <w:tcPr>
            <w:tcW w:w="1440"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211D6705" w14:textId="5118646B" w:rsidR="00341294" w:rsidRPr="00496585" w:rsidRDefault="00341294" w:rsidP="00341294">
            <w:pPr>
              <w:spacing w:after="0" w:line="240" w:lineRule="auto"/>
              <w:jc w:val="center"/>
              <w:rPr>
                <w:rFonts w:ascii="Arial" w:eastAsia="Times New Roman" w:hAnsi="Arial" w:cs="Arial"/>
                <w:color w:val="000000"/>
                <w:sz w:val="20"/>
                <w:szCs w:val="20"/>
                <w:lang w:eastAsia="es-DO"/>
              </w:rPr>
            </w:pPr>
            <w:r w:rsidRPr="00496585">
              <w:rPr>
                <w:rFonts w:ascii="Arial" w:eastAsia="Times New Roman" w:hAnsi="Arial" w:cs="Arial"/>
                <w:color w:val="000000"/>
                <w:sz w:val="20"/>
                <w:szCs w:val="20"/>
                <w:lang w:eastAsia="es-DO"/>
              </w:rPr>
              <w:t>3</w:t>
            </w:r>
            <w:r w:rsidR="00496585" w:rsidRPr="00496585">
              <w:rPr>
                <w:rFonts w:ascii="Arial" w:eastAsia="Times New Roman" w:hAnsi="Arial" w:cs="Arial"/>
                <w:color w:val="000000"/>
                <w:sz w:val="20"/>
                <w:szCs w:val="20"/>
                <w:lang w:eastAsia="es-DO"/>
              </w:rPr>
              <w:t>8%</w:t>
            </w:r>
          </w:p>
        </w:tc>
      </w:tr>
    </w:tbl>
    <w:p w14:paraId="3B05969B" w14:textId="5B49A1FE" w:rsidR="00ED37D8" w:rsidRDefault="00D42BF4" w:rsidP="00BD4190">
      <w:pPr>
        <w:pStyle w:val="Descripcin"/>
      </w:pPr>
      <w:r>
        <w:t xml:space="preserve">Tabla </w:t>
      </w:r>
      <w:r w:rsidR="00CA25C2">
        <w:fldChar w:fldCharType="begin"/>
      </w:r>
      <w:r w:rsidR="00CA25C2">
        <w:instrText xml:space="preserve"> SEQ Tabla \* ARABIC </w:instrText>
      </w:r>
      <w:r w:rsidR="00CA25C2">
        <w:fldChar w:fldCharType="separate"/>
      </w:r>
      <w:r w:rsidR="002349BE">
        <w:rPr>
          <w:noProof/>
        </w:rPr>
        <w:t>19</w:t>
      </w:r>
      <w:r w:rsidR="00CA25C2">
        <w:rPr>
          <w:noProof/>
        </w:rPr>
        <w:fldChar w:fldCharType="end"/>
      </w:r>
      <w:r>
        <w:t xml:space="preserve">. </w:t>
      </w:r>
      <w:r w:rsidRPr="00B87D2F">
        <w:t xml:space="preserve">Desviaciones Departamento Regional </w:t>
      </w:r>
      <w:r>
        <w:t>Este</w:t>
      </w:r>
      <w:r w:rsidRPr="00B87D2F">
        <w:t xml:space="preserve">. </w:t>
      </w:r>
      <w:r w:rsidR="00F23D5B">
        <w:t>3er</w:t>
      </w:r>
      <w:r w:rsidR="00E40CAC">
        <w:t xml:space="preserve"> </w:t>
      </w:r>
      <w:r w:rsidR="00E40CAC" w:rsidRPr="00E03D06">
        <w:t>trimestre</w:t>
      </w:r>
      <w:r w:rsidRPr="00E03D06">
        <w:t xml:space="preserve"> 202</w:t>
      </w:r>
      <w:r w:rsidR="000C1E4A" w:rsidRPr="00E03D06">
        <w:t>4</w:t>
      </w:r>
      <w:r w:rsidRPr="00E03D06">
        <w:t>.</w:t>
      </w:r>
      <w:bookmarkEnd w:id="194"/>
    </w:p>
    <w:p w14:paraId="6430F506" w14:textId="416EAD91" w:rsidR="00BD4190" w:rsidRPr="00BD4190" w:rsidRDefault="00BD4190" w:rsidP="00BD4190"/>
    <w:p w14:paraId="67D0C46D" w14:textId="206ABBAC" w:rsidR="00A13ACA" w:rsidRPr="00345091" w:rsidRDefault="00A13ACA" w:rsidP="0090084A">
      <w:pPr>
        <w:pStyle w:val="Ttulo2"/>
        <w:numPr>
          <w:ilvl w:val="1"/>
          <w:numId w:val="27"/>
        </w:numPr>
        <w:jc w:val="right"/>
        <w:rPr>
          <w:b/>
          <w:bCs/>
          <w:lang w:val="es-ES_tradnl"/>
        </w:rPr>
      </w:pPr>
      <w:bookmarkStart w:id="195" w:name="_Toc171681297"/>
      <w:r w:rsidRPr="00345091">
        <w:rPr>
          <w:b/>
          <w:bCs/>
          <w:lang w:val="es-ES_tradnl"/>
        </w:rPr>
        <w:t xml:space="preserve">EJE </w:t>
      </w:r>
      <w:r w:rsidR="00D728F9">
        <w:rPr>
          <w:b/>
          <w:bCs/>
          <w:lang w:val="es-ES_tradnl"/>
        </w:rPr>
        <w:t>3</w:t>
      </w:r>
      <w:r w:rsidRPr="00345091">
        <w:rPr>
          <w:b/>
          <w:bCs/>
          <w:lang w:val="es-ES_tradnl"/>
        </w:rPr>
        <w:t xml:space="preserve">- </w:t>
      </w:r>
      <w:r w:rsidR="00D728F9">
        <w:rPr>
          <w:b/>
          <w:bCs/>
          <w:lang w:val="es-ES_tradnl"/>
        </w:rPr>
        <w:t>Investigación</w:t>
      </w:r>
      <w:bookmarkEnd w:id="195"/>
    </w:p>
    <w:p w14:paraId="3C2799E0" w14:textId="0AD9CB32" w:rsidR="00F74E85" w:rsidRDefault="00F74E85" w:rsidP="008F753D">
      <w:pPr>
        <w:spacing w:line="360" w:lineRule="auto"/>
        <w:jc w:val="both"/>
        <w:rPr>
          <w:sz w:val="24"/>
          <w:szCs w:val="24"/>
          <w:lang w:val="es-ES_tradnl"/>
        </w:rPr>
      </w:pPr>
    </w:p>
    <w:p w14:paraId="7ED43925" w14:textId="4C499A15" w:rsidR="00F74E85" w:rsidRDefault="000F4AC5" w:rsidP="008F753D">
      <w:pPr>
        <w:spacing w:line="360" w:lineRule="auto"/>
        <w:jc w:val="both"/>
        <w:rPr>
          <w:sz w:val="24"/>
          <w:szCs w:val="24"/>
          <w:lang w:val="es-ES"/>
        </w:rPr>
      </w:pPr>
      <w:r w:rsidRPr="000F4AC5">
        <w:rPr>
          <w:sz w:val="24"/>
          <w:szCs w:val="24"/>
          <w:lang w:val="es-ES"/>
        </w:rPr>
        <w:t>Este eje tiene como objetivo principal ofrecer a la comunidad nacional e internacional información sobre el fenómeno de las drogas, de manera que permita la caracterización de la situación al tiempo que facilite el monitoreo y la evaluación de las acciones y programas, así como la toma de decisiones de los formuladores de políticas</w:t>
      </w:r>
      <w:r>
        <w:rPr>
          <w:sz w:val="24"/>
          <w:szCs w:val="24"/>
          <w:lang w:val="es-ES"/>
        </w:rPr>
        <w:t>.</w:t>
      </w:r>
    </w:p>
    <w:p w14:paraId="3F6FCE52" w14:textId="4B6C3CEF" w:rsidR="008B6574" w:rsidRPr="008B6574" w:rsidRDefault="00955AD7" w:rsidP="007250B8">
      <w:pPr>
        <w:spacing w:line="360" w:lineRule="auto"/>
        <w:jc w:val="both"/>
        <w:rPr>
          <w:sz w:val="24"/>
          <w:szCs w:val="24"/>
          <w:lang w:val="es-ES"/>
        </w:rPr>
      </w:pPr>
      <w:r>
        <w:rPr>
          <w:sz w:val="24"/>
          <w:szCs w:val="24"/>
          <w:lang w:val="es-ES"/>
        </w:rPr>
        <w:t xml:space="preserve">El accionar de este eje se encuentra enmarcado en </w:t>
      </w:r>
      <w:r w:rsidR="00BE400D">
        <w:rPr>
          <w:sz w:val="24"/>
          <w:szCs w:val="24"/>
          <w:lang w:val="es-ES"/>
        </w:rPr>
        <w:t xml:space="preserve">las actividades desarrolladas por el Observatorio Dominicano de Drogas, el cual </w:t>
      </w:r>
      <w:r w:rsidR="0075240E" w:rsidRPr="0075240E">
        <w:rPr>
          <w:sz w:val="24"/>
          <w:szCs w:val="24"/>
          <w:lang w:val="es-ES"/>
        </w:rPr>
        <w:t>es un organismo técnico-científico de investigación y documentación de carácter interinstitucional y comunitario para la recopilación, sistematización, integración, análisis y difusión de información actualizada comparable sobre drogas</w:t>
      </w:r>
      <w:r w:rsidR="0075240E">
        <w:rPr>
          <w:sz w:val="24"/>
          <w:szCs w:val="24"/>
          <w:lang w:val="es-ES"/>
        </w:rPr>
        <w:t>.</w:t>
      </w:r>
      <w:r w:rsidR="0061220D" w:rsidRPr="0061220D">
        <w:rPr>
          <w:noProof/>
        </w:rPr>
        <w:t xml:space="preserve"> </w:t>
      </w:r>
    </w:p>
    <w:p w14:paraId="7B68CCE3" w14:textId="70358942" w:rsidR="0075240E" w:rsidRDefault="008520D7" w:rsidP="008F753D">
      <w:pPr>
        <w:spacing w:line="360" w:lineRule="auto"/>
        <w:jc w:val="both"/>
        <w:rPr>
          <w:sz w:val="24"/>
          <w:szCs w:val="24"/>
          <w:lang w:val="es-ES_tradnl"/>
        </w:rPr>
      </w:pPr>
      <w:r w:rsidRPr="008520D7">
        <w:rPr>
          <w:sz w:val="24"/>
          <w:szCs w:val="24"/>
          <w:lang w:val="es-ES"/>
        </w:rPr>
        <w:lastRenderedPageBreak/>
        <w:t xml:space="preserve">Para el </w:t>
      </w:r>
      <w:r w:rsidR="00F23D5B">
        <w:rPr>
          <w:sz w:val="24"/>
          <w:szCs w:val="24"/>
          <w:lang w:val="es-ES"/>
        </w:rPr>
        <w:t>tercer</w:t>
      </w:r>
      <w:r w:rsidRPr="008520D7">
        <w:rPr>
          <w:sz w:val="24"/>
          <w:szCs w:val="24"/>
          <w:lang w:val="es-ES"/>
        </w:rPr>
        <w:t xml:space="preserve"> trimestre del </w:t>
      </w:r>
      <w:r w:rsidRPr="00E03D06">
        <w:rPr>
          <w:sz w:val="24"/>
          <w:szCs w:val="24"/>
          <w:lang w:val="es-ES"/>
        </w:rPr>
        <w:t>202</w:t>
      </w:r>
      <w:r w:rsidR="000C1E4A" w:rsidRPr="00E03D06">
        <w:rPr>
          <w:sz w:val="24"/>
          <w:szCs w:val="24"/>
          <w:lang w:val="es-ES"/>
        </w:rPr>
        <w:t>4</w:t>
      </w:r>
      <w:r w:rsidRPr="00E03D06">
        <w:rPr>
          <w:sz w:val="24"/>
          <w:szCs w:val="24"/>
          <w:lang w:val="es-ES"/>
        </w:rPr>
        <w:t>,</w:t>
      </w:r>
      <w:r w:rsidRPr="008520D7">
        <w:rPr>
          <w:sz w:val="24"/>
          <w:szCs w:val="24"/>
          <w:lang w:val="es-ES"/>
        </w:rPr>
        <w:t xml:space="preserve"> el nivel de ejecución de las metas establecidas para este eje fue </w:t>
      </w:r>
      <w:r w:rsidR="00C93BAE">
        <w:rPr>
          <w:sz w:val="24"/>
          <w:szCs w:val="24"/>
          <w:lang w:val="es-ES"/>
        </w:rPr>
        <w:t xml:space="preserve">de </w:t>
      </w:r>
      <w:r w:rsidR="00496585">
        <w:rPr>
          <w:sz w:val="24"/>
          <w:szCs w:val="24"/>
          <w:lang w:val="es-ES"/>
        </w:rPr>
        <w:t>2</w:t>
      </w:r>
      <w:r w:rsidR="00C93BAE">
        <w:rPr>
          <w:sz w:val="24"/>
          <w:szCs w:val="24"/>
          <w:lang w:val="es-ES"/>
        </w:rPr>
        <w:t xml:space="preserve"> metas, </w:t>
      </w:r>
      <w:r w:rsidRPr="008520D7">
        <w:rPr>
          <w:sz w:val="24"/>
          <w:szCs w:val="24"/>
          <w:lang w:val="es-ES"/>
        </w:rPr>
        <w:t xml:space="preserve">mientras que el porcentaje correspondientes es de un </w:t>
      </w:r>
      <w:r w:rsidR="007250B8">
        <w:rPr>
          <w:sz w:val="24"/>
          <w:szCs w:val="24"/>
          <w:lang w:val="es-ES"/>
        </w:rPr>
        <w:t>0</w:t>
      </w:r>
      <w:r w:rsidRPr="008520D7">
        <w:rPr>
          <w:sz w:val="24"/>
          <w:szCs w:val="24"/>
          <w:lang w:val="es-ES"/>
        </w:rPr>
        <w:t xml:space="preserve">% como se observa en el gráfico </w:t>
      </w:r>
      <w:r w:rsidR="00B4014B">
        <w:rPr>
          <w:sz w:val="24"/>
          <w:szCs w:val="24"/>
          <w:lang w:val="es-ES"/>
        </w:rPr>
        <w:t>No.</w:t>
      </w:r>
      <w:r w:rsidRPr="008520D7">
        <w:rPr>
          <w:sz w:val="24"/>
          <w:szCs w:val="24"/>
          <w:lang w:val="es-ES"/>
        </w:rPr>
        <w:t xml:space="preserve"> </w:t>
      </w:r>
      <w:r w:rsidR="00C31B95">
        <w:rPr>
          <w:sz w:val="24"/>
          <w:szCs w:val="24"/>
          <w:lang w:val="es-ES"/>
        </w:rPr>
        <w:t>1</w:t>
      </w:r>
      <w:r w:rsidR="005A5826">
        <w:rPr>
          <w:sz w:val="24"/>
          <w:szCs w:val="24"/>
          <w:lang w:val="es-ES"/>
        </w:rPr>
        <w:t>8</w:t>
      </w:r>
      <w:r w:rsidRPr="008520D7">
        <w:rPr>
          <w:sz w:val="24"/>
          <w:szCs w:val="24"/>
          <w:lang w:val="es-ES"/>
        </w:rPr>
        <w:t>.</w:t>
      </w:r>
    </w:p>
    <w:p w14:paraId="2200C60E" w14:textId="3D1A1F43" w:rsidR="00BD4190" w:rsidRDefault="00BD4190" w:rsidP="008F753D">
      <w:pPr>
        <w:spacing w:line="360" w:lineRule="auto"/>
        <w:jc w:val="both"/>
        <w:rPr>
          <w:sz w:val="24"/>
          <w:szCs w:val="24"/>
          <w:lang w:val="es-ES_tradnl"/>
        </w:rPr>
      </w:pPr>
    </w:p>
    <w:p w14:paraId="206ABC1C" w14:textId="5561D77E" w:rsidR="0061220D" w:rsidRDefault="00857CF3" w:rsidP="0061220D">
      <w:pPr>
        <w:spacing w:line="360" w:lineRule="auto"/>
        <w:jc w:val="center"/>
        <w:rPr>
          <w:sz w:val="24"/>
          <w:szCs w:val="24"/>
          <w:lang w:val="es-ES_tradnl"/>
        </w:rPr>
      </w:pPr>
      <w:r>
        <w:rPr>
          <w:noProof/>
        </w:rPr>
        <w:drawing>
          <wp:inline distT="0" distB="0" distL="0" distR="0" wp14:anchorId="2594E2C1" wp14:editId="474AE45A">
            <wp:extent cx="4572000" cy="2743200"/>
            <wp:effectExtent l="0" t="0" r="0" b="0"/>
            <wp:docPr id="194464822" name="Gráfico 1">
              <a:extLst xmlns:a="http://schemas.openxmlformats.org/drawingml/2006/main">
                <a:ext uri="{FF2B5EF4-FFF2-40B4-BE49-F238E27FC236}">
                  <a16:creationId xmlns:a16="http://schemas.microsoft.com/office/drawing/2014/main" id="{60F18804-F4DF-4FFF-8CCC-C5F2CDFBEA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2809F3AA" w14:textId="07DA028F" w:rsidR="00C31B95" w:rsidRDefault="0061220D" w:rsidP="008F753D">
      <w:pPr>
        <w:spacing w:line="360" w:lineRule="auto"/>
        <w:jc w:val="both"/>
        <w:rPr>
          <w:sz w:val="24"/>
          <w:szCs w:val="24"/>
          <w:lang w:val="es-ES_tradnl"/>
        </w:rPr>
      </w:pPr>
      <w:r>
        <w:rPr>
          <w:noProof/>
        </w:rPr>
        <mc:AlternateContent>
          <mc:Choice Requires="wps">
            <w:drawing>
              <wp:anchor distT="0" distB="0" distL="114300" distR="114300" simplePos="0" relativeHeight="251728896" behindDoc="0" locked="0" layoutInCell="1" allowOverlap="1" wp14:anchorId="2A66799E" wp14:editId="322D749A">
                <wp:simplePos x="0" y="0"/>
                <wp:positionH relativeFrom="margin">
                  <wp:align>center</wp:align>
                </wp:positionH>
                <wp:positionV relativeFrom="paragraph">
                  <wp:posOffset>10795</wp:posOffset>
                </wp:positionV>
                <wp:extent cx="3472815" cy="193040"/>
                <wp:effectExtent l="0" t="0" r="0" b="0"/>
                <wp:wrapSquare wrapText="bothSides"/>
                <wp:docPr id="53" name="Cuadro de texto 53"/>
                <wp:cNvGraphicFramePr/>
                <a:graphic xmlns:a="http://schemas.openxmlformats.org/drawingml/2006/main">
                  <a:graphicData uri="http://schemas.microsoft.com/office/word/2010/wordprocessingShape">
                    <wps:wsp>
                      <wps:cNvSpPr txBox="1"/>
                      <wps:spPr>
                        <a:xfrm>
                          <a:off x="0" y="0"/>
                          <a:ext cx="3472815" cy="193040"/>
                        </a:xfrm>
                        <a:prstGeom prst="rect">
                          <a:avLst/>
                        </a:prstGeom>
                        <a:solidFill>
                          <a:prstClr val="white"/>
                        </a:solidFill>
                        <a:ln>
                          <a:noFill/>
                        </a:ln>
                      </wps:spPr>
                      <wps:txbx>
                        <w:txbxContent>
                          <w:p w14:paraId="1E6339DB" w14:textId="01C01CF9" w:rsidR="00084693" w:rsidRPr="009A077C" w:rsidRDefault="00084693" w:rsidP="00084693">
                            <w:pPr>
                              <w:pStyle w:val="Descripcin"/>
                              <w:rPr>
                                <w:noProof/>
                              </w:rPr>
                            </w:pPr>
                            <w:bookmarkStart w:id="196" w:name="_Toc179887789"/>
                            <w:r>
                              <w:t xml:space="preserve">Gráfica </w:t>
                            </w:r>
                            <w:r w:rsidR="00CA25C2">
                              <w:fldChar w:fldCharType="begin"/>
                            </w:r>
                            <w:r w:rsidR="00CA25C2">
                              <w:instrText xml:space="preserve"> SEQ Gráfica \* ARABIC </w:instrText>
                            </w:r>
                            <w:r w:rsidR="00CA25C2">
                              <w:fldChar w:fldCharType="separate"/>
                            </w:r>
                            <w:r w:rsidR="00813CDE">
                              <w:rPr>
                                <w:noProof/>
                              </w:rPr>
                              <w:t>18</w:t>
                            </w:r>
                            <w:r w:rsidR="00CA25C2">
                              <w:rPr>
                                <w:noProof/>
                              </w:rPr>
                              <w:fldChar w:fldCharType="end"/>
                            </w:r>
                            <w:r>
                              <w:t xml:space="preserve">. Alcance </w:t>
                            </w:r>
                            <w:r w:rsidR="008752A4">
                              <w:t xml:space="preserve">de </w:t>
                            </w:r>
                            <w:r>
                              <w:t>cumplimient</w:t>
                            </w:r>
                            <w:r w:rsidR="00153F1F">
                              <w:t xml:space="preserve">o ODD </w:t>
                            </w:r>
                            <w:r w:rsidR="00CB11ED">
                              <w:t>3er</w:t>
                            </w:r>
                            <w:r w:rsidR="000C1E4A">
                              <w:t xml:space="preserve"> </w:t>
                            </w:r>
                            <w:r w:rsidR="000C1E4A" w:rsidRPr="00E03D06">
                              <w:t>trimestre</w:t>
                            </w:r>
                            <w:r w:rsidR="00153F1F" w:rsidRPr="00E03D06">
                              <w:t xml:space="preserve"> 202</w:t>
                            </w:r>
                            <w:r w:rsidR="000C1E4A" w:rsidRPr="00E03D06">
                              <w:t>4</w:t>
                            </w:r>
                            <w:r w:rsidR="00153F1F" w:rsidRPr="00E03D06">
                              <w:t>. EJE</w:t>
                            </w:r>
                            <w:r w:rsidR="00153F1F">
                              <w:t>-3.</w:t>
                            </w:r>
                            <w:bookmarkEnd w:id="19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6799E" id="Cuadro de texto 53" o:spid="_x0000_s1055" type="#_x0000_t202" style="position:absolute;left:0;text-align:left;margin-left:0;margin-top:.85pt;width:273.45pt;height:15.2pt;z-index:251728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" stroked="f">
                <v:textbox inset="0,0,0,0">
                  <w:txbxContent>
                    <w:p w14:paraId="1E6339DB" w14:textId="01C01CF9" w:rsidR="00084693" w:rsidRPr="009A077C" w:rsidRDefault="00084693" w:rsidP="00084693">
                      <w:pPr>
                        <w:pStyle w:val="Descripcin"/>
                        <w:rPr>
                          <w:noProof/>
                        </w:rPr>
                      </w:pPr>
                      <w:bookmarkStart w:id="197" w:name="_Toc179887789"/>
                      <w:r>
                        <w:t xml:space="preserve">Gráfica </w:t>
                      </w:r>
                      <w:r w:rsidR="00CA25C2">
                        <w:fldChar w:fldCharType="begin"/>
                      </w:r>
                      <w:r w:rsidR="00CA25C2">
                        <w:instrText xml:space="preserve"> SEQ Gráfica \* ARABIC </w:instrText>
                      </w:r>
                      <w:r w:rsidR="00CA25C2">
                        <w:fldChar w:fldCharType="separate"/>
                      </w:r>
                      <w:r w:rsidR="00813CDE">
                        <w:rPr>
                          <w:noProof/>
                        </w:rPr>
                        <w:t>18</w:t>
                      </w:r>
                      <w:r w:rsidR="00CA25C2">
                        <w:rPr>
                          <w:noProof/>
                        </w:rPr>
                        <w:fldChar w:fldCharType="end"/>
                      </w:r>
                      <w:r>
                        <w:t xml:space="preserve">. Alcance </w:t>
                      </w:r>
                      <w:r w:rsidR="008752A4">
                        <w:t xml:space="preserve">de </w:t>
                      </w:r>
                      <w:r>
                        <w:t>cumplimient</w:t>
                      </w:r>
                      <w:r w:rsidR="00153F1F">
                        <w:t xml:space="preserve">o ODD </w:t>
                      </w:r>
                      <w:r w:rsidR="00CB11ED">
                        <w:t>3er</w:t>
                      </w:r>
                      <w:r w:rsidR="000C1E4A">
                        <w:t xml:space="preserve"> </w:t>
                      </w:r>
                      <w:r w:rsidR="000C1E4A" w:rsidRPr="00E03D06">
                        <w:t>trimestre</w:t>
                      </w:r>
                      <w:r w:rsidR="00153F1F" w:rsidRPr="00E03D06">
                        <w:t xml:space="preserve"> 202</w:t>
                      </w:r>
                      <w:r w:rsidR="000C1E4A" w:rsidRPr="00E03D06">
                        <w:t>4</w:t>
                      </w:r>
                      <w:r w:rsidR="00153F1F" w:rsidRPr="00E03D06">
                        <w:t>. EJE</w:t>
                      </w:r>
                      <w:r w:rsidR="00153F1F">
                        <w:t>-3.</w:t>
                      </w:r>
                      <w:bookmarkEnd w:id="197"/>
                    </w:p>
                  </w:txbxContent>
                </v:textbox>
                <w10:wrap type="square" anchorx="margin"/>
              </v:shape>
            </w:pict>
          </mc:Fallback>
        </mc:AlternateContent>
      </w:r>
    </w:p>
    <w:p w14:paraId="6C7AB46D" w14:textId="0C3FB59E" w:rsidR="007250B8" w:rsidRDefault="007250B8" w:rsidP="008F753D">
      <w:pPr>
        <w:spacing w:line="360" w:lineRule="auto"/>
        <w:jc w:val="both"/>
        <w:rPr>
          <w:sz w:val="24"/>
          <w:szCs w:val="24"/>
          <w:lang w:val="es-ES_tradnl"/>
        </w:rPr>
      </w:pPr>
      <w:r>
        <w:rPr>
          <w:sz w:val="24"/>
          <w:szCs w:val="24"/>
          <w:lang w:val="es-ES_tradnl"/>
        </w:rPr>
        <w:t>El nivel de ejecutoria de este eje viene dado por las actividades desarrolladas dentro del Observatorio Dominicano de Drogas, tal y como se muestra en la tabla siguiente</w:t>
      </w:r>
      <w:r w:rsidR="00C93BAE">
        <w:rPr>
          <w:sz w:val="24"/>
          <w:szCs w:val="24"/>
          <w:lang w:val="es-ES_tradnl"/>
        </w:rPr>
        <w:t>:</w:t>
      </w:r>
    </w:p>
    <w:tbl>
      <w:tblPr>
        <w:tblW w:w="8421" w:type="dxa"/>
        <w:tblCellMar>
          <w:left w:w="70" w:type="dxa"/>
          <w:right w:w="70" w:type="dxa"/>
        </w:tblCellMar>
        <w:tblLook w:val="04A0" w:firstRow="1" w:lastRow="0" w:firstColumn="1" w:lastColumn="0" w:noHBand="0" w:noVBand="1"/>
      </w:tblPr>
      <w:tblGrid>
        <w:gridCol w:w="1496"/>
        <w:gridCol w:w="1740"/>
        <w:gridCol w:w="1497"/>
        <w:gridCol w:w="1245"/>
        <w:gridCol w:w="1029"/>
        <w:gridCol w:w="1414"/>
      </w:tblGrid>
      <w:tr w:rsidR="00C93BAE" w:rsidRPr="00C93BAE" w14:paraId="3EEBFE7A" w14:textId="77777777" w:rsidTr="00E67A6A">
        <w:trPr>
          <w:trHeight w:val="915"/>
        </w:trPr>
        <w:tc>
          <w:tcPr>
            <w:tcW w:w="1496" w:type="dxa"/>
            <w:tcBorders>
              <w:top w:val="single" w:sz="8" w:space="0" w:color="auto"/>
              <w:left w:val="single" w:sz="8" w:space="0" w:color="auto"/>
              <w:bottom w:val="nil"/>
              <w:right w:val="single" w:sz="8" w:space="0" w:color="auto"/>
            </w:tcBorders>
            <w:shd w:val="clear" w:color="000000" w:fill="002060"/>
            <w:vAlign w:val="center"/>
            <w:hideMark/>
          </w:tcPr>
          <w:p w14:paraId="3EB9CB7B" w14:textId="77777777" w:rsidR="00C93BAE" w:rsidRPr="00C93BAE" w:rsidRDefault="00C93BAE" w:rsidP="00C93BAE">
            <w:pPr>
              <w:spacing w:after="0" w:line="240" w:lineRule="auto"/>
              <w:jc w:val="center"/>
              <w:rPr>
                <w:rFonts w:ascii="Calibri" w:eastAsia="Times New Roman" w:hAnsi="Calibri" w:cs="Calibri"/>
                <w:color w:val="FFFFFF"/>
                <w:lang w:eastAsia="es-DO"/>
              </w:rPr>
            </w:pPr>
            <w:r w:rsidRPr="00C93BAE">
              <w:rPr>
                <w:rFonts w:ascii="Calibri" w:eastAsia="Times New Roman" w:hAnsi="Calibri" w:cs="Calibri"/>
                <w:color w:val="FFFFFF"/>
                <w:lang w:eastAsia="es-DO"/>
              </w:rPr>
              <w:t>Nombre del producto</w:t>
            </w:r>
          </w:p>
        </w:tc>
        <w:tc>
          <w:tcPr>
            <w:tcW w:w="1740" w:type="dxa"/>
            <w:tcBorders>
              <w:top w:val="single" w:sz="8" w:space="0" w:color="auto"/>
              <w:left w:val="nil"/>
              <w:bottom w:val="nil"/>
              <w:right w:val="single" w:sz="8" w:space="0" w:color="auto"/>
            </w:tcBorders>
            <w:shd w:val="clear" w:color="000000" w:fill="002060"/>
            <w:noWrap/>
            <w:vAlign w:val="center"/>
            <w:hideMark/>
          </w:tcPr>
          <w:p w14:paraId="78BFF8AF" w14:textId="77777777" w:rsidR="00C93BAE" w:rsidRPr="00C93BAE" w:rsidRDefault="00C93BAE" w:rsidP="00C93BAE">
            <w:pPr>
              <w:spacing w:after="0" w:line="240" w:lineRule="auto"/>
              <w:jc w:val="center"/>
              <w:rPr>
                <w:rFonts w:ascii="Calibri" w:eastAsia="Times New Roman" w:hAnsi="Calibri" w:cs="Calibri"/>
                <w:color w:val="FFFFFF"/>
                <w:lang w:eastAsia="es-DO"/>
              </w:rPr>
            </w:pPr>
            <w:r w:rsidRPr="00C93BAE">
              <w:rPr>
                <w:rFonts w:ascii="Calibri" w:eastAsia="Times New Roman" w:hAnsi="Calibri" w:cs="Calibri"/>
                <w:color w:val="FFFFFF"/>
                <w:lang w:eastAsia="es-DO"/>
              </w:rPr>
              <w:t>Unidad de medida</w:t>
            </w:r>
          </w:p>
        </w:tc>
        <w:tc>
          <w:tcPr>
            <w:tcW w:w="1497" w:type="dxa"/>
            <w:tcBorders>
              <w:top w:val="single" w:sz="8" w:space="0" w:color="auto"/>
              <w:left w:val="nil"/>
              <w:bottom w:val="nil"/>
              <w:right w:val="single" w:sz="8" w:space="0" w:color="auto"/>
            </w:tcBorders>
            <w:shd w:val="clear" w:color="000000" w:fill="002060"/>
            <w:vAlign w:val="center"/>
            <w:hideMark/>
          </w:tcPr>
          <w:p w14:paraId="77B44AF4" w14:textId="77777777" w:rsidR="00C93BAE" w:rsidRPr="00C93BAE" w:rsidRDefault="00C93BAE" w:rsidP="00C93BAE">
            <w:pPr>
              <w:spacing w:after="0" w:line="240" w:lineRule="auto"/>
              <w:jc w:val="center"/>
              <w:rPr>
                <w:rFonts w:ascii="Calibri" w:eastAsia="Times New Roman" w:hAnsi="Calibri" w:cs="Calibri"/>
                <w:color w:val="FFFFFF"/>
                <w:lang w:eastAsia="es-DO"/>
              </w:rPr>
            </w:pPr>
            <w:r w:rsidRPr="00C93BAE">
              <w:rPr>
                <w:rFonts w:ascii="Calibri" w:eastAsia="Times New Roman" w:hAnsi="Calibri" w:cs="Calibri"/>
                <w:color w:val="FFFFFF"/>
                <w:lang w:eastAsia="es-DO"/>
              </w:rPr>
              <w:t>Medio de verificación</w:t>
            </w:r>
          </w:p>
        </w:tc>
        <w:tc>
          <w:tcPr>
            <w:tcW w:w="1245" w:type="dxa"/>
            <w:tcBorders>
              <w:top w:val="single" w:sz="8" w:space="0" w:color="auto"/>
              <w:left w:val="nil"/>
              <w:bottom w:val="nil"/>
              <w:right w:val="single" w:sz="8" w:space="0" w:color="auto"/>
            </w:tcBorders>
            <w:shd w:val="clear" w:color="000000" w:fill="002060"/>
            <w:noWrap/>
            <w:vAlign w:val="center"/>
            <w:hideMark/>
          </w:tcPr>
          <w:p w14:paraId="5AAC7CBB" w14:textId="77777777" w:rsidR="00C93BAE" w:rsidRPr="00C93BAE" w:rsidRDefault="00C93BAE" w:rsidP="00C93BAE">
            <w:pPr>
              <w:spacing w:after="0" w:line="240" w:lineRule="auto"/>
              <w:jc w:val="center"/>
              <w:rPr>
                <w:rFonts w:ascii="Calibri" w:eastAsia="Times New Roman" w:hAnsi="Calibri" w:cs="Calibri"/>
                <w:color w:val="FFFFFF"/>
                <w:lang w:eastAsia="es-DO"/>
              </w:rPr>
            </w:pPr>
            <w:r w:rsidRPr="00C93BAE">
              <w:rPr>
                <w:rFonts w:ascii="Calibri" w:eastAsia="Times New Roman" w:hAnsi="Calibri" w:cs="Calibri"/>
                <w:color w:val="FFFFFF"/>
                <w:lang w:eastAsia="es-DO"/>
              </w:rPr>
              <w:t>Programado</w:t>
            </w:r>
          </w:p>
        </w:tc>
        <w:tc>
          <w:tcPr>
            <w:tcW w:w="1029" w:type="dxa"/>
            <w:tcBorders>
              <w:top w:val="single" w:sz="8" w:space="0" w:color="auto"/>
              <w:left w:val="nil"/>
              <w:bottom w:val="nil"/>
              <w:right w:val="single" w:sz="8" w:space="0" w:color="auto"/>
            </w:tcBorders>
            <w:shd w:val="clear" w:color="000000" w:fill="002060"/>
            <w:noWrap/>
            <w:vAlign w:val="center"/>
            <w:hideMark/>
          </w:tcPr>
          <w:p w14:paraId="263A0925" w14:textId="77777777" w:rsidR="00C93BAE" w:rsidRPr="00C93BAE" w:rsidRDefault="00C93BAE" w:rsidP="00C93BAE">
            <w:pPr>
              <w:spacing w:after="0" w:line="240" w:lineRule="auto"/>
              <w:jc w:val="center"/>
              <w:rPr>
                <w:rFonts w:ascii="Calibri" w:eastAsia="Times New Roman" w:hAnsi="Calibri" w:cs="Calibri"/>
                <w:color w:val="FFFFFF"/>
                <w:lang w:eastAsia="es-DO"/>
              </w:rPr>
            </w:pPr>
            <w:r w:rsidRPr="00C93BAE">
              <w:rPr>
                <w:rFonts w:ascii="Calibri" w:eastAsia="Times New Roman" w:hAnsi="Calibri" w:cs="Calibri"/>
                <w:color w:val="FFFFFF"/>
                <w:lang w:eastAsia="es-DO"/>
              </w:rPr>
              <w:t>Ejecutado</w:t>
            </w:r>
          </w:p>
        </w:tc>
        <w:tc>
          <w:tcPr>
            <w:tcW w:w="1414" w:type="dxa"/>
            <w:tcBorders>
              <w:top w:val="single" w:sz="8" w:space="0" w:color="auto"/>
              <w:left w:val="nil"/>
              <w:bottom w:val="nil"/>
              <w:right w:val="single" w:sz="8" w:space="0" w:color="auto"/>
            </w:tcBorders>
            <w:shd w:val="clear" w:color="000000" w:fill="002060"/>
            <w:vAlign w:val="center"/>
            <w:hideMark/>
          </w:tcPr>
          <w:p w14:paraId="1B7DA9E9" w14:textId="77777777" w:rsidR="00C93BAE" w:rsidRPr="00C93BAE" w:rsidRDefault="00C93BAE" w:rsidP="00C93BAE">
            <w:pPr>
              <w:spacing w:after="0" w:line="240" w:lineRule="auto"/>
              <w:jc w:val="center"/>
              <w:rPr>
                <w:rFonts w:ascii="Calibri" w:eastAsia="Times New Roman" w:hAnsi="Calibri" w:cs="Calibri"/>
                <w:color w:val="FFFFFF"/>
                <w:lang w:eastAsia="es-DO"/>
              </w:rPr>
            </w:pPr>
            <w:r w:rsidRPr="00C93BAE">
              <w:rPr>
                <w:rFonts w:ascii="Calibri" w:eastAsia="Times New Roman" w:hAnsi="Calibri" w:cs="Calibri"/>
                <w:color w:val="FFFFFF"/>
                <w:lang w:eastAsia="es-DO"/>
              </w:rPr>
              <w:t>% Cumplimiento</w:t>
            </w:r>
          </w:p>
        </w:tc>
      </w:tr>
      <w:tr w:rsidR="00C93BAE" w:rsidRPr="00C93BAE" w14:paraId="3433DB62" w14:textId="77777777" w:rsidTr="00E67A6A">
        <w:trPr>
          <w:trHeight w:val="1530"/>
        </w:trPr>
        <w:tc>
          <w:tcPr>
            <w:tcW w:w="1496" w:type="dxa"/>
            <w:vMerge w:val="restart"/>
            <w:tcBorders>
              <w:top w:val="nil"/>
              <w:left w:val="single" w:sz="4" w:space="0" w:color="9BC2E6"/>
              <w:bottom w:val="single" w:sz="8" w:space="0" w:color="000000"/>
              <w:right w:val="single" w:sz="4" w:space="0" w:color="9BC2E6"/>
            </w:tcBorders>
            <w:shd w:val="clear" w:color="auto" w:fill="auto"/>
            <w:vAlign w:val="center"/>
            <w:hideMark/>
          </w:tcPr>
          <w:p w14:paraId="5FCF9C46" w14:textId="77777777" w:rsidR="00C93BAE" w:rsidRPr="00E67A6A" w:rsidRDefault="00C93BAE" w:rsidP="00C93BAE">
            <w:pPr>
              <w:spacing w:after="0" w:line="240" w:lineRule="auto"/>
              <w:jc w:val="center"/>
              <w:rPr>
                <w:rFonts w:ascii="Arial" w:eastAsia="Times New Roman" w:hAnsi="Arial" w:cs="Arial"/>
                <w:color w:val="000000"/>
                <w:sz w:val="20"/>
                <w:szCs w:val="20"/>
                <w:lang w:eastAsia="es-DO"/>
              </w:rPr>
            </w:pPr>
            <w:r w:rsidRPr="00E67A6A">
              <w:rPr>
                <w:rFonts w:ascii="Arial" w:eastAsia="Times New Roman" w:hAnsi="Arial" w:cs="Arial"/>
                <w:color w:val="000000"/>
                <w:sz w:val="20"/>
                <w:szCs w:val="20"/>
                <w:lang w:eastAsia="es-DO"/>
              </w:rPr>
              <w:t>Red nacional integrada de información de drogas coordinada</w:t>
            </w:r>
          </w:p>
        </w:tc>
        <w:tc>
          <w:tcPr>
            <w:tcW w:w="1740" w:type="dxa"/>
            <w:tcBorders>
              <w:top w:val="nil"/>
              <w:left w:val="nil"/>
              <w:bottom w:val="single" w:sz="4" w:space="0" w:color="9BC2E6"/>
              <w:right w:val="single" w:sz="4" w:space="0" w:color="9BC2E6"/>
            </w:tcBorders>
            <w:shd w:val="clear" w:color="auto" w:fill="auto"/>
            <w:vAlign w:val="center"/>
            <w:hideMark/>
          </w:tcPr>
          <w:p w14:paraId="3AAB1BB2" w14:textId="77777777" w:rsidR="00C93BAE" w:rsidRPr="00E67A6A" w:rsidRDefault="00C93BAE" w:rsidP="00C93BAE">
            <w:pPr>
              <w:spacing w:after="0" w:line="240" w:lineRule="auto"/>
              <w:rPr>
                <w:rFonts w:ascii="Arial" w:eastAsia="Times New Roman" w:hAnsi="Arial" w:cs="Arial"/>
                <w:color w:val="000000"/>
                <w:sz w:val="20"/>
                <w:szCs w:val="20"/>
                <w:lang w:eastAsia="es-DO"/>
              </w:rPr>
            </w:pPr>
            <w:r w:rsidRPr="00E67A6A">
              <w:rPr>
                <w:rFonts w:ascii="Arial" w:eastAsia="Times New Roman" w:hAnsi="Arial" w:cs="Arial"/>
                <w:color w:val="000000"/>
                <w:sz w:val="20"/>
                <w:szCs w:val="20"/>
                <w:lang w:eastAsia="es-DO"/>
              </w:rPr>
              <w:t>Porcentaje de instituciones que están integradas a la red que reportan información</w:t>
            </w:r>
          </w:p>
        </w:tc>
        <w:tc>
          <w:tcPr>
            <w:tcW w:w="1497" w:type="dxa"/>
            <w:tcBorders>
              <w:top w:val="nil"/>
              <w:left w:val="nil"/>
              <w:bottom w:val="single" w:sz="4" w:space="0" w:color="9BC2E6"/>
              <w:right w:val="single" w:sz="4" w:space="0" w:color="9BC2E6"/>
            </w:tcBorders>
            <w:shd w:val="clear" w:color="auto" w:fill="auto"/>
            <w:vAlign w:val="center"/>
            <w:hideMark/>
          </w:tcPr>
          <w:p w14:paraId="51525594" w14:textId="77777777" w:rsidR="00C93BAE" w:rsidRPr="00E67A6A" w:rsidRDefault="00C93BAE" w:rsidP="00C93BAE">
            <w:pPr>
              <w:spacing w:after="0" w:line="240" w:lineRule="auto"/>
              <w:jc w:val="center"/>
              <w:rPr>
                <w:rFonts w:ascii="Arial" w:eastAsia="Times New Roman" w:hAnsi="Arial" w:cs="Arial"/>
                <w:color w:val="000000"/>
                <w:sz w:val="20"/>
                <w:szCs w:val="20"/>
                <w:lang w:eastAsia="es-DO"/>
              </w:rPr>
            </w:pPr>
            <w:r w:rsidRPr="00E67A6A">
              <w:rPr>
                <w:rFonts w:ascii="Arial" w:eastAsia="Times New Roman" w:hAnsi="Arial" w:cs="Arial"/>
                <w:color w:val="000000"/>
                <w:sz w:val="20"/>
                <w:szCs w:val="20"/>
                <w:lang w:eastAsia="es-DO"/>
              </w:rPr>
              <w:t>Minuta de reunión, fotos, informe de seguimiento a la red</w:t>
            </w:r>
          </w:p>
        </w:tc>
        <w:tc>
          <w:tcPr>
            <w:tcW w:w="1245" w:type="dxa"/>
            <w:tcBorders>
              <w:top w:val="nil"/>
              <w:left w:val="nil"/>
              <w:bottom w:val="single" w:sz="4" w:space="0" w:color="9BC2E6"/>
              <w:right w:val="single" w:sz="4" w:space="0" w:color="9BC2E6"/>
            </w:tcBorders>
            <w:shd w:val="clear" w:color="auto" w:fill="auto"/>
            <w:vAlign w:val="center"/>
            <w:hideMark/>
          </w:tcPr>
          <w:p w14:paraId="5EA9E767" w14:textId="77777777" w:rsidR="00C93BAE" w:rsidRPr="00E67A6A" w:rsidRDefault="00C93BAE" w:rsidP="00C93BAE">
            <w:pPr>
              <w:spacing w:after="0" w:line="240" w:lineRule="auto"/>
              <w:jc w:val="center"/>
              <w:rPr>
                <w:rFonts w:ascii="Arial" w:eastAsia="Times New Roman" w:hAnsi="Arial" w:cs="Arial"/>
                <w:color w:val="000000"/>
                <w:sz w:val="20"/>
                <w:szCs w:val="20"/>
                <w:lang w:eastAsia="es-DO"/>
              </w:rPr>
            </w:pPr>
            <w:r w:rsidRPr="00E67A6A">
              <w:rPr>
                <w:rFonts w:ascii="Arial" w:eastAsia="Times New Roman" w:hAnsi="Arial" w:cs="Arial"/>
                <w:color w:val="000000"/>
                <w:sz w:val="20"/>
                <w:szCs w:val="20"/>
                <w:lang w:eastAsia="es-DO"/>
              </w:rPr>
              <w:t>95%</w:t>
            </w:r>
          </w:p>
        </w:tc>
        <w:tc>
          <w:tcPr>
            <w:tcW w:w="1029" w:type="dxa"/>
            <w:tcBorders>
              <w:top w:val="nil"/>
              <w:left w:val="nil"/>
              <w:bottom w:val="single" w:sz="4" w:space="0" w:color="9BC2E6"/>
              <w:right w:val="single" w:sz="4" w:space="0" w:color="9BC2E6"/>
            </w:tcBorders>
            <w:shd w:val="clear" w:color="auto" w:fill="auto"/>
            <w:vAlign w:val="center"/>
            <w:hideMark/>
          </w:tcPr>
          <w:p w14:paraId="371F560D" w14:textId="77777777" w:rsidR="00C93BAE" w:rsidRPr="00E67A6A" w:rsidRDefault="00C93BAE" w:rsidP="00C93BAE">
            <w:pPr>
              <w:spacing w:after="0" w:line="240" w:lineRule="auto"/>
              <w:jc w:val="center"/>
              <w:rPr>
                <w:rFonts w:ascii="Arial" w:eastAsia="Times New Roman" w:hAnsi="Arial" w:cs="Arial"/>
                <w:color w:val="000000"/>
                <w:sz w:val="20"/>
                <w:szCs w:val="20"/>
                <w:lang w:eastAsia="es-DO"/>
              </w:rPr>
            </w:pPr>
            <w:r w:rsidRPr="00E67A6A">
              <w:rPr>
                <w:rFonts w:ascii="Arial" w:eastAsia="Times New Roman" w:hAnsi="Arial" w:cs="Arial"/>
                <w:color w:val="000000"/>
                <w:sz w:val="20"/>
                <w:szCs w:val="20"/>
                <w:lang w:eastAsia="es-DO"/>
              </w:rPr>
              <w:t>0%</w:t>
            </w:r>
          </w:p>
        </w:tc>
        <w:tc>
          <w:tcPr>
            <w:tcW w:w="1414"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4834FF52" w14:textId="13168C5D" w:rsidR="00C93BAE" w:rsidRPr="00E67A6A" w:rsidRDefault="00C93BAE" w:rsidP="00C93BAE">
            <w:pPr>
              <w:spacing w:after="0" w:line="240" w:lineRule="auto"/>
              <w:jc w:val="center"/>
              <w:rPr>
                <w:rFonts w:ascii="Arial" w:eastAsia="Times New Roman" w:hAnsi="Arial" w:cs="Arial"/>
                <w:color w:val="000000"/>
                <w:sz w:val="20"/>
                <w:szCs w:val="20"/>
                <w:lang w:eastAsia="es-DO"/>
              </w:rPr>
            </w:pPr>
            <w:r w:rsidRPr="00E67A6A">
              <w:rPr>
                <w:rFonts w:ascii="Arial" w:eastAsia="Times New Roman" w:hAnsi="Arial" w:cs="Arial"/>
                <w:color w:val="000000"/>
                <w:sz w:val="20"/>
                <w:szCs w:val="20"/>
                <w:lang w:eastAsia="es-DO"/>
              </w:rPr>
              <w:t>0</w:t>
            </w:r>
            <w:r w:rsidR="00E67A6A" w:rsidRPr="00E67A6A">
              <w:rPr>
                <w:rFonts w:ascii="Arial" w:eastAsia="Times New Roman" w:hAnsi="Arial" w:cs="Arial"/>
                <w:color w:val="000000"/>
                <w:sz w:val="20"/>
                <w:szCs w:val="20"/>
                <w:lang w:eastAsia="es-DO"/>
              </w:rPr>
              <w:t>%</w:t>
            </w:r>
          </w:p>
        </w:tc>
      </w:tr>
      <w:tr w:rsidR="00C93BAE" w:rsidRPr="00C93BAE" w14:paraId="7079C216" w14:textId="77777777" w:rsidTr="00E67A6A">
        <w:trPr>
          <w:trHeight w:val="780"/>
        </w:trPr>
        <w:tc>
          <w:tcPr>
            <w:tcW w:w="1496" w:type="dxa"/>
            <w:vMerge/>
            <w:tcBorders>
              <w:top w:val="nil"/>
              <w:left w:val="single" w:sz="4" w:space="0" w:color="9BC2E6"/>
              <w:bottom w:val="single" w:sz="8" w:space="0" w:color="000000"/>
              <w:right w:val="single" w:sz="4" w:space="0" w:color="9BC2E6"/>
            </w:tcBorders>
            <w:vAlign w:val="center"/>
            <w:hideMark/>
          </w:tcPr>
          <w:p w14:paraId="49F97770" w14:textId="77777777" w:rsidR="00C93BAE" w:rsidRPr="00E67A6A" w:rsidRDefault="00C93BAE" w:rsidP="00C93BAE">
            <w:pPr>
              <w:spacing w:after="0" w:line="240" w:lineRule="auto"/>
              <w:rPr>
                <w:rFonts w:ascii="Arial" w:eastAsia="Times New Roman" w:hAnsi="Arial" w:cs="Arial"/>
                <w:color w:val="000000"/>
                <w:sz w:val="20"/>
                <w:szCs w:val="20"/>
                <w:lang w:eastAsia="es-DO"/>
              </w:rPr>
            </w:pPr>
          </w:p>
        </w:tc>
        <w:tc>
          <w:tcPr>
            <w:tcW w:w="1740" w:type="dxa"/>
            <w:tcBorders>
              <w:top w:val="nil"/>
              <w:left w:val="nil"/>
              <w:bottom w:val="single" w:sz="8" w:space="0" w:color="auto"/>
              <w:right w:val="single" w:sz="4" w:space="0" w:color="9BC2E6"/>
            </w:tcBorders>
            <w:shd w:val="clear" w:color="auto" w:fill="auto"/>
            <w:vAlign w:val="center"/>
            <w:hideMark/>
          </w:tcPr>
          <w:p w14:paraId="0267EE9D" w14:textId="77777777" w:rsidR="00C93BAE" w:rsidRPr="00E67A6A" w:rsidRDefault="00C93BAE" w:rsidP="00C93BAE">
            <w:pPr>
              <w:spacing w:after="0" w:line="240" w:lineRule="auto"/>
              <w:rPr>
                <w:rFonts w:ascii="Arial" w:eastAsia="Times New Roman" w:hAnsi="Arial" w:cs="Arial"/>
                <w:color w:val="000000"/>
                <w:sz w:val="20"/>
                <w:szCs w:val="20"/>
                <w:lang w:eastAsia="es-DO"/>
              </w:rPr>
            </w:pPr>
            <w:r w:rsidRPr="00E67A6A">
              <w:rPr>
                <w:rFonts w:ascii="Arial" w:eastAsia="Times New Roman" w:hAnsi="Arial" w:cs="Arial"/>
                <w:color w:val="000000"/>
                <w:sz w:val="20"/>
                <w:szCs w:val="20"/>
                <w:lang w:eastAsia="es-DO"/>
              </w:rPr>
              <w:t>Boletines emitidos</w:t>
            </w:r>
          </w:p>
        </w:tc>
        <w:tc>
          <w:tcPr>
            <w:tcW w:w="1497" w:type="dxa"/>
            <w:tcBorders>
              <w:top w:val="nil"/>
              <w:left w:val="nil"/>
              <w:bottom w:val="single" w:sz="8" w:space="0" w:color="auto"/>
              <w:right w:val="single" w:sz="4" w:space="0" w:color="9BC2E6"/>
            </w:tcBorders>
            <w:shd w:val="clear" w:color="auto" w:fill="auto"/>
            <w:vAlign w:val="center"/>
            <w:hideMark/>
          </w:tcPr>
          <w:p w14:paraId="6839B83A" w14:textId="33171DFD" w:rsidR="00C93BAE" w:rsidRPr="00E67A6A" w:rsidRDefault="00E67A6A" w:rsidP="00C93BAE">
            <w:pPr>
              <w:spacing w:after="0" w:line="240" w:lineRule="auto"/>
              <w:jc w:val="center"/>
              <w:rPr>
                <w:rFonts w:ascii="Arial" w:eastAsia="Times New Roman" w:hAnsi="Arial" w:cs="Arial"/>
                <w:color w:val="000000"/>
                <w:sz w:val="20"/>
                <w:szCs w:val="20"/>
                <w:lang w:eastAsia="es-DO"/>
              </w:rPr>
            </w:pPr>
            <w:r w:rsidRPr="00E67A6A">
              <w:rPr>
                <w:rFonts w:ascii="Arial" w:eastAsia="Times New Roman" w:hAnsi="Arial" w:cs="Arial"/>
                <w:color w:val="000000"/>
                <w:sz w:val="20"/>
                <w:szCs w:val="20"/>
                <w:lang w:eastAsia="es-DO"/>
              </w:rPr>
              <w:t>Boletín</w:t>
            </w:r>
            <w:r w:rsidR="00C93BAE" w:rsidRPr="00E67A6A">
              <w:rPr>
                <w:rFonts w:ascii="Arial" w:eastAsia="Times New Roman" w:hAnsi="Arial" w:cs="Arial"/>
                <w:color w:val="000000"/>
                <w:sz w:val="20"/>
                <w:szCs w:val="20"/>
                <w:lang w:eastAsia="es-DO"/>
              </w:rPr>
              <w:t xml:space="preserve"> firmado y sellado</w:t>
            </w:r>
          </w:p>
        </w:tc>
        <w:tc>
          <w:tcPr>
            <w:tcW w:w="1245" w:type="dxa"/>
            <w:tcBorders>
              <w:top w:val="nil"/>
              <w:left w:val="nil"/>
              <w:bottom w:val="single" w:sz="8" w:space="0" w:color="auto"/>
              <w:right w:val="single" w:sz="4" w:space="0" w:color="9BC2E6"/>
            </w:tcBorders>
            <w:shd w:val="clear" w:color="auto" w:fill="auto"/>
            <w:vAlign w:val="center"/>
            <w:hideMark/>
          </w:tcPr>
          <w:p w14:paraId="095D75F2" w14:textId="77777777" w:rsidR="00C93BAE" w:rsidRPr="00E67A6A" w:rsidRDefault="00C93BAE" w:rsidP="00C93BAE">
            <w:pPr>
              <w:spacing w:after="0" w:line="240" w:lineRule="auto"/>
              <w:jc w:val="center"/>
              <w:rPr>
                <w:rFonts w:ascii="Arial" w:eastAsia="Times New Roman" w:hAnsi="Arial" w:cs="Arial"/>
                <w:color w:val="000000"/>
                <w:sz w:val="20"/>
                <w:szCs w:val="20"/>
                <w:lang w:eastAsia="es-DO"/>
              </w:rPr>
            </w:pPr>
            <w:r w:rsidRPr="00E67A6A">
              <w:rPr>
                <w:rFonts w:ascii="Arial" w:eastAsia="Times New Roman" w:hAnsi="Arial" w:cs="Arial"/>
                <w:color w:val="000000"/>
                <w:sz w:val="20"/>
                <w:szCs w:val="20"/>
                <w:lang w:eastAsia="es-DO"/>
              </w:rPr>
              <w:t>1</w:t>
            </w:r>
          </w:p>
        </w:tc>
        <w:tc>
          <w:tcPr>
            <w:tcW w:w="1029" w:type="dxa"/>
            <w:tcBorders>
              <w:top w:val="nil"/>
              <w:left w:val="nil"/>
              <w:bottom w:val="single" w:sz="8" w:space="0" w:color="auto"/>
              <w:right w:val="single" w:sz="4" w:space="0" w:color="9BC2E6"/>
            </w:tcBorders>
            <w:shd w:val="clear" w:color="auto" w:fill="auto"/>
            <w:vAlign w:val="center"/>
            <w:hideMark/>
          </w:tcPr>
          <w:p w14:paraId="61828C78" w14:textId="189834F5" w:rsidR="00C93BAE" w:rsidRPr="00E67A6A" w:rsidRDefault="00E67A6A" w:rsidP="00C93BAE">
            <w:pPr>
              <w:spacing w:after="0" w:line="240" w:lineRule="auto"/>
              <w:jc w:val="center"/>
              <w:rPr>
                <w:rFonts w:ascii="Arial" w:eastAsia="Times New Roman" w:hAnsi="Arial" w:cs="Arial"/>
                <w:color w:val="000000"/>
                <w:sz w:val="20"/>
                <w:szCs w:val="20"/>
                <w:lang w:eastAsia="es-DO"/>
              </w:rPr>
            </w:pPr>
            <w:r w:rsidRPr="00E67A6A">
              <w:rPr>
                <w:rFonts w:ascii="Arial" w:eastAsia="Times New Roman" w:hAnsi="Arial" w:cs="Arial"/>
                <w:color w:val="000000"/>
                <w:sz w:val="20"/>
                <w:szCs w:val="20"/>
                <w:lang w:eastAsia="es-DO"/>
              </w:rPr>
              <w:t>1</w:t>
            </w:r>
          </w:p>
        </w:tc>
        <w:tc>
          <w:tcPr>
            <w:tcW w:w="1414"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853C357" w14:textId="5BC8CC9C" w:rsidR="00C93BAE" w:rsidRPr="00E67A6A" w:rsidRDefault="00E67A6A" w:rsidP="00C93BAE">
            <w:pPr>
              <w:spacing w:after="0" w:line="240" w:lineRule="auto"/>
              <w:jc w:val="center"/>
              <w:rPr>
                <w:rFonts w:ascii="Arial" w:eastAsia="Times New Roman" w:hAnsi="Arial" w:cs="Arial"/>
                <w:color w:val="000000"/>
                <w:sz w:val="20"/>
                <w:szCs w:val="20"/>
                <w:lang w:eastAsia="es-DO"/>
              </w:rPr>
            </w:pPr>
            <w:r w:rsidRPr="00E67A6A">
              <w:rPr>
                <w:rFonts w:ascii="Arial" w:eastAsia="Times New Roman" w:hAnsi="Arial" w:cs="Arial"/>
                <w:color w:val="000000"/>
                <w:sz w:val="20"/>
                <w:szCs w:val="20"/>
                <w:lang w:eastAsia="es-DO"/>
              </w:rPr>
              <w:t>10</w:t>
            </w:r>
            <w:r w:rsidR="00C93BAE" w:rsidRPr="00E67A6A">
              <w:rPr>
                <w:rFonts w:ascii="Arial" w:eastAsia="Times New Roman" w:hAnsi="Arial" w:cs="Arial"/>
                <w:color w:val="000000"/>
                <w:sz w:val="20"/>
                <w:szCs w:val="20"/>
                <w:lang w:eastAsia="es-DO"/>
              </w:rPr>
              <w:t>0</w:t>
            </w:r>
            <w:r w:rsidRPr="00E67A6A">
              <w:rPr>
                <w:rFonts w:ascii="Arial" w:eastAsia="Times New Roman" w:hAnsi="Arial" w:cs="Arial"/>
                <w:color w:val="000000"/>
                <w:sz w:val="20"/>
                <w:szCs w:val="20"/>
                <w:lang w:eastAsia="es-DO"/>
              </w:rPr>
              <w:t>%</w:t>
            </w:r>
          </w:p>
        </w:tc>
      </w:tr>
      <w:tr w:rsidR="00C93BAE" w:rsidRPr="00C93BAE" w14:paraId="75FAF6CD" w14:textId="77777777" w:rsidTr="00E67A6A">
        <w:trPr>
          <w:trHeight w:val="4350"/>
        </w:trPr>
        <w:tc>
          <w:tcPr>
            <w:tcW w:w="1496" w:type="dxa"/>
            <w:tcBorders>
              <w:top w:val="nil"/>
              <w:left w:val="single" w:sz="4" w:space="0" w:color="9BC2E6"/>
              <w:bottom w:val="single" w:sz="12" w:space="0" w:color="000000"/>
              <w:right w:val="single" w:sz="4" w:space="0" w:color="9BC2E6"/>
            </w:tcBorders>
            <w:shd w:val="clear" w:color="auto" w:fill="auto"/>
            <w:vAlign w:val="center"/>
            <w:hideMark/>
          </w:tcPr>
          <w:p w14:paraId="0A17ABE6" w14:textId="77777777" w:rsidR="00C93BAE" w:rsidRPr="00E67A6A" w:rsidRDefault="00C93BAE" w:rsidP="00C93BAE">
            <w:pPr>
              <w:spacing w:after="0" w:line="240" w:lineRule="auto"/>
              <w:jc w:val="center"/>
              <w:rPr>
                <w:rFonts w:ascii="Arial" w:eastAsia="Times New Roman" w:hAnsi="Arial" w:cs="Arial"/>
                <w:color w:val="000000"/>
                <w:sz w:val="20"/>
                <w:szCs w:val="20"/>
                <w:lang w:eastAsia="es-DO"/>
              </w:rPr>
            </w:pPr>
            <w:r w:rsidRPr="00E67A6A">
              <w:rPr>
                <w:rFonts w:ascii="Arial" w:eastAsia="Times New Roman" w:hAnsi="Arial" w:cs="Arial"/>
                <w:color w:val="000000"/>
                <w:sz w:val="20"/>
                <w:szCs w:val="20"/>
                <w:lang w:eastAsia="es-DO"/>
              </w:rPr>
              <w:lastRenderedPageBreak/>
              <w:t>Sistema de información implementado</w:t>
            </w:r>
          </w:p>
        </w:tc>
        <w:tc>
          <w:tcPr>
            <w:tcW w:w="1740" w:type="dxa"/>
            <w:tcBorders>
              <w:top w:val="nil"/>
              <w:left w:val="nil"/>
              <w:bottom w:val="single" w:sz="12" w:space="0" w:color="000000"/>
              <w:right w:val="single" w:sz="4" w:space="0" w:color="9BC2E6"/>
            </w:tcBorders>
            <w:shd w:val="clear" w:color="auto" w:fill="auto"/>
            <w:vAlign w:val="center"/>
            <w:hideMark/>
          </w:tcPr>
          <w:p w14:paraId="492A4B3B" w14:textId="77777777" w:rsidR="00C93BAE" w:rsidRPr="00E67A6A" w:rsidRDefault="00C93BAE" w:rsidP="00C93BAE">
            <w:pPr>
              <w:spacing w:after="0" w:line="240" w:lineRule="auto"/>
              <w:jc w:val="center"/>
              <w:rPr>
                <w:rFonts w:ascii="Arial" w:eastAsia="Times New Roman" w:hAnsi="Arial" w:cs="Arial"/>
                <w:color w:val="000000"/>
                <w:sz w:val="20"/>
                <w:szCs w:val="20"/>
                <w:lang w:eastAsia="es-DO"/>
              </w:rPr>
            </w:pPr>
            <w:r w:rsidRPr="00E67A6A">
              <w:rPr>
                <w:rFonts w:ascii="Arial" w:eastAsia="Times New Roman" w:hAnsi="Arial" w:cs="Arial"/>
                <w:color w:val="000000"/>
                <w:sz w:val="20"/>
                <w:szCs w:val="20"/>
                <w:lang w:eastAsia="es-DO"/>
              </w:rPr>
              <w:t>Porcentaje de implementación del sistema</w:t>
            </w:r>
          </w:p>
        </w:tc>
        <w:tc>
          <w:tcPr>
            <w:tcW w:w="1497" w:type="dxa"/>
            <w:tcBorders>
              <w:top w:val="nil"/>
              <w:left w:val="nil"/>
              <w:bottom w:val="single" w:sz="12" w:space="0" w:color="000000"/>
              <w:right w:val="single" w:sz="4" w:space="0" w:color="9BC2E6"/>
            </w:tcBorders>
            <w:shd w:val="clear" w:color="auto" w:fill="auto"/>
            <w:vAlign w:val="center"/>
            <w:hideMark/>
          </w:tcPr>
          <w:p w14:paraId="7694E482" w14:textId="77777777" w:rsidR="00C93BAE" w:rsidRPr="00E67A6A" w:rsidRDefault="00C93BAE" w:rsidP="00C93BAE">
            <w:pPr>
              <w:spacing w:after="0" w:line="240" w:lineRule="auto"/>
              <w:jc w:val="center"/>
              <w:rPr>
                <w:rFonts w:ascii="Arial" w:eastAsia="Times New Roman" w:hAnsi="Arial" w:cs="Arial"/>
                <w:color w:val="000000"/>
                <w:sz w:val="20"/>
                <w:szCs w:val="20"/>
                <w:lang w:eastAsia="es-DO"/>
              </w:rPr>
            </w:pPr>
            <w:proofErr w:type="spellStart"/>
            <w:r w:rsidRPr="00E67A6A">
              <w:rPr>
                <w:rFonts w:ascii="Arial" w:eastAsia="Times New Roman" w:hAnsi="Arial" w:cs="Arial"/>
                <w:color w:val="000000"/>
                <w:sz w:val="20"/>
                <w:szCs w:val="20"/>
                <w:lang w:eastAsia="es-DO"/>
              </w:rPr>
              <w:t>Print</w:t>
            </w:r>
            <w:proofErr w:type="spellEnd"/>
            <w:r w:rsidRPr="00E67A6A">
              <w:rPr>
                <w:rFonts w:ascii="Arial" w:eastAsia="Times New Roman" w:hAnsi="Arial" w:cs="Arial"/>
                <w:color w:val="000000"/>
                <w:sz w:val="20"/>
                <w:szCs w:val="20"/>
                <w:lang w:eastAsia="es-DO"/>
              </w:rPr>
              <w:t xml:space="preserve"> </w:t>
            </w:r>
            <w:proofErr w:type="spellStart"/>
            <w:r w:rsidRPr="00E67A6A">
              <w:rPr>
                <w:rFonts w:ascii="Arial" w:eastAsia="Times New Roman" w:hAnsi="Arial" w:cs="Arial"/>
                <w:color w:val="000000"/>
                <w:sz w:val="20"/>
                <w:szCs w:val="20"/>
                <w:lang w:eastAsia="es-DO"/>
              </w:rPr>
              <w:t>Screen</w:t>
            </w:r>
            <w:proofErr w:type="spellEnd"/>
            <w:r w:rsidRPr="00E67A6A">
              <w:rPr>
                <w:rFonts w:ascii="Arial" w:eastAsia="Times New Roman" w:hAnsi="Arial" w:cs="Arial"/>
                <w:color w:val="000000"/>
                <w:sz w:val="20"/>
                <w:szCs w:val="20"/>
                <w:lang w:eastAsia="es-DO"/>
              </w:rPr>
              <w:t xml:space="preserve"> del funcionamiento de la plataforma</w:t>
            </w:r>
            <w:r w:rsidRPr="00E67A6A">
              <w:rPr>
                <w:rFonts w:ascii="Arial" w:eastAsia="Times New Roman" w:hAnsi="Arial" w:cs="Arial"/>
                <w:color w:val="000000"/>
                <w:sz w:val="20"/>
                <w:szCs w:val="20"/>
                <w:lang w:eastAsia="es-DO"/>
              </w:rPr>
              <w:br/>
            </w:r>
            <w:r w:rsidRPr="00E67A6A">
              <w:rPr>
                <w:rFonts w:ascii="Arial" w:eastAsia="Times New Roman" w:hAnsi="Arial" w:cs="Arial"/>
                <w:color w:val="000000"/>
                <w:sz w:val="20"/>
                <w:szCs w:val="20"/>
                <w:lang w:eastAsia="es-DO"/>
              </w:rPr>
              <w:br/>
            </w:r>
            <w:proofErr w:type="spellStart"/>
            <w:r w:rsidRPr="00E67A6A">
              <w:rPr>
                <w:rFonts w:ascii="Arial" w:eastAsia="Times New Roman" w:hAnsi="Arial" w:cs="Arial"/>
                <w:color w:val="000000"/>
                <w:sz w:val="20"/>
                <w:szCs w:val="20"/>
                <w:lang w:eastAsia="es-DO"/>
              </w:rPr>
              <w:t>Print</w:t>
            </w:r>
            <w:proofErr w:type="spellEnd"/>
            <w:r w:rsidRPr="00E67A6A">
              <w:rPr>
                <w:rFonts w:ascii="Arial" w:eastAsia="Times New Roman" w:hAnsi="Arial" w:cs="Arial"/>
                <w:color w:val="000000"/>
                <w:sz w:val="20"/>
                <w:szCs w:val="20"/>
                <w:lang w:eastAsia="es-DO"/>
              </w:rPr>
              <w:t xml:space="preserve"> </w:t>
            </w:r>
            <w:proofErr w:type="spellStart"/>
            <w:r w:rsidRPr="00E67A6A">
              <w:rPr>
                <w:rFonts w:ascii="Arial" w:eastAsia="Times New Roman" w:hAnsi="Arial" w:cs="Arial"/>
                <w:color w:val="000000"/>
                <w:sz w:val="20"/>
                <w:szCs w:val="20"/>
                <w:lang w:eastAsia="es-DO"/>
              </w:rPr>
              <w:t>Screen</w:t>
            </w:r>
            <w:proofErr w:type="spellEnd"/>
            <w:r w:rsidRPr="00E67A6A">
              <w:rPr>
                <w:rFonts w:ascii="Arial" w:eastAsia="Times New Roman" w:hAnsi="Arial" w:cs="Arial"/>
                <w:color w:val="000000"/>
                <w:sz w:val="20"/>
                <w:szCs w:val="20"/>
                <w:lang w:eastAsia="es-DO"/>
              </w:rPr>
              <w:t xml:space="preserve"> de los </w:t>
            </w:r>
            <w:proofErr w:type="spellStart"/>
            <w:r w:rsidRPr="00E67A6A">
              <w:rPr>
                <w:rFonts w:ascii="Arial" w:eastAsia="Times New Roman" w:hAnsi="Arial" w:cs="Arial"/>
                <w:color w:val="000000"/>
                <w:sz w:val="20"/>
                <w:szCs w:val="20"/>
                <w:lang w:eastAsia="es-DO"/>
              </w:rPr>
              <w:t>Dashboard</w:t>
            </w:r>
            <w:proofErr w:type="spellEnd"/>
            <w:r w:rsidRPr="00E67A6A">
              <w:rPr>
                <w:rFonts w:ascii="Arial" w:eastAsia="Times New Roman" w:hAnsi="Arial" w:cs="Arial"/>
                <w:color w:val="000000"/>
                <w:sz w:val="20"/>
                <w:szCs w:val="20"/>
                <w:lang w:eastAsia="es-DO"/>
              </w:rPr>
              <w:t xml:space="preserve"> Interactivos</w:t>
            </w:r>
            <w:r w:rsidRPr="00E67A6A">
              <w:rPr>
                <w:rFonts w:ascii="Arial" w:eastAsia="Times New Roman" w:hAnsi="Arial" w:cs="Arial"/>
                <w:color w:val="000000"/>
                <w:sz w:val="20"/>
                <w:szCs w:val="20"/>
                <w:lang w:eastAsia="es-DO"/>
              </w:rPr>
              <w:br/>
            </w:r>
            <w:r w:rsidRPr="00E67A6A">
              <w:rPr>
                <w:rFonts w:ascii="Arial" w:eastAsia="Times New Roman" w:hAnsi="Arial" w:cs="Arial"/>
                <w:color w:val="000000"/>
                <w:sz w:val="20"/>
                <w:szCs w:val="20"/>
                <w:lang w:eastAsia="es-DO"/>
              </w:rPr>
              <w:br/>
              <w:t xml:space="preserve">Listas de asistencia de la capacitación del uso de la </w:t>
            </w:r>
            <w:proofErr w:type="spellStart"/>
            <w:r w:rsidRPr="00E67A6A">
              <w:rPr>
                <w:rFonts w:ascii="Arial" w:eastAsia="Times New Roman" w:hAnsi="Arial" w:cs="Arial"/>
                <w:color w:val="000000"/>
                <w:sz w:val="20"/>
                <w:szCs w:val="20"/>
                <w:lang w:eastAsia="es-DO"/>
              </w:rPr>
              <w:t>pltaforma</w:t>
            </w:r>
            <w:proofErr w:type="spellEnd"/>
          </w:p>
        </w:tc>
        <w:tc>
          <w:tcPr>
            <w:tcW w:w="1245" w:type="dxa"/>
            <w:tcBorders>
              <w:top w:val="nil"/>
              <w:left w:val="nil"/>
              <w:bottom w:val="single" w:sz="12" w:space="0" w:color="000000"/>
              <w:right w:val="single" w:sz="4" w:space="0" w:color="9BC2E6"/>
            </w:tcBorders>
            <w:shd w:val="clear" w:color="auto" w:fill="auto"/>
            <w:vAlign w:val="center"/>
            <w:hideMark/>
          </w:tcPr>
          <w:p w14:paraId="490F3368" w14:textId="77777777" w:rsidR="00C93BAE" w:rsidRPr="00E67A6A" w:rsidRDefault="00C93BAE" w:rsidP="00C93BAE">
            <w:pPr>
              <w:spacing w:after="0" w:line="240" w:lineRule="auto"/>
              <w:jc w:val="center"/>
              <w:rPr>
                <w:rFonts w:ascii="Arial" w:eastAsia="Times New Roman" w:hAnsi="Arial" w:cs="Arial"/>
                <w:color w:val="000000"/>
                <w:sz w:val="20"/>
                <w:szCs w:val="20"/>
                <w:lang w:eastAsia="es-DO"/>
              </w:rPr>
            </w:pPr>
            <w:r w:rsidRPr="00E67A6A">
              <w:rPr>
                <w:rFonts w:ascii="Arial" w:eastAsia="Times New Roman" w:hAnsi="Arial" w:cs="Arial"/>
                <w:color w:val="000000"/>
                <w:sz w:val="20"/>
                <w:szCs w:val="20"/>
                <w:lang w:eastAsia="es-DO"/>
              </w:rPr>
              <w:t>75%</w:t>
            </w:r>
          </w:p>
        </w:tc>
        <w:tc>
          <w:tcPr>
            <w:tcW w:w="1029" w:type="dxa"/>
            <w:tcBorders>
              <w:top w:val="nil"/>
              <w:left w:val="nil"/>
              <w:bottom w:val="single" w:sz="12" w:space="0" w:color="000000"/>
              <w:right w:val="single" w:sz="4" w:space="0" w:color="9BC2E6"/>
            </w:tcBorders>
            <w:shd w:val="clear" w:color="auto" w:fill="auto"/>
            <w:vAlign w:val="center"/>
            <w:hideMark/>
          </w:tcPr>
          <w:p w14:paraId="6733F113" w14:textId="77777777" w:rsidR="00C93BAE" w:rsidRPr="00E67A6A" w:rsidRDefault="00C93BAE" w:rsidP="00C93BAE">
            <w:pPr>
              <w:spacing w:after="0" w:line="240" w:lineRule="auto"/>
              <w:jc w:val="center"/>
              <w:rPr>
                <w:rFonts w:ascii="Arial" w:eastAsia="Times New Roman" w:hAnsi="Arial" w:cs="Arial"/>
                <w:color w:val="000000"/>
                <w:sz w:val="20"/>
                <w:szCs w:val="20"/>
                <w:lang w:eastAsia="es-DO"/>
              </w:rPr>
            </w:pPr>
            <w:r w:rsidRPr="00E67A6A">
              <w:rPr>
                <w:rFonts w:ascii="Arial" w:eastAsia="Times New Roman" w:hAnsi="Arial" w:cs="Arial"/>
                <w:color w:val="000000"/>
                <w:sz w:val="20"/>
                <w:szCs w:val="20"/>
                <w:lang w:eastAsia="es-DO"/>
              </w:rPr>
              <w:t>0%</w:t>
            </w:r>
          </w:p>
        </w:tc>
        <w:tc>
          <w:tcPr>
            <w:tcW w:w="1414"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4EB44D01" w14:textId="63138B3F" w:rsidR="00C93BAE" w:rsidRPr="00E67A6A" w:rsidRDefault="00C93BAE" w:rsidP="00C93BAE">
            <w:pPr>
              <w:spacing w:after="0" w:line="240" w:lineRule="auto"/>
              <w:jc w:val="center"/>
              <w:rPr>
                <w:rFonts w:ascii="Arial" w:eastAsia="Times New Roman" w:hAnsi="Arial" w:cs="Arial"/>
                <w:color w:val="000000"/>
                <w:sz w:val="20"/>
                <w:szCs w:val="20"/>
                <w:lang w:eastAsia="es-DO"/>
              </w:rPr>
            </w:pPr>
            <w:r w:rsidRPr="00E67A6A">
              <w:rPr>
                <w:rFonts w:ascii="Arial" w:eastAsia="Times New Roman" w:hAnsi="Arial" w:cs="Arial"/>
                <w:color w:val="000000"/>
                <w:sz w:val="20"/>
                <w:szCs w:val="20"/>
                <w:lang w:eastAsia="es-DO"/>
              </w:rPr>
              <w:t>0</w:t>
            </w:r>
            <w:r w:rsidR="00E67A6A" w:rsidRPr="00E67A6A">
              <w:rPr>
                <w:rFonts w:ascii="Arial" w:eastAsia="Times New Roman" w:hAnsi="Arial" w:cs="Arial"/>
                <w:color w:val="000000"/>
                <w:sz w:val="20"/>
                <w:szCs w:val="20"/>
                <w:lang w:eastAsia="es-DO"/>
              </w:rPr>
              <w:t>%</w:t>
            </w:r>
          </w:p>
        </w:tc>
      </w:tr>
    </w:tbl>
    <w:p w14:paraId="61213AB3" w14:textId="3BA599ED" w:rsidR="00B45C3A" w:rsidRDefault="00084693" w:rsidP="00084693">
      <w:pPr>
        <w:pStyle w:val="Descripcin"/>
      </w:pPr>
      <w:r>
        <w:t xml:space="preserve">Tabla </w:t>
      </w:r>
      <w:r w:rsidR="00D33DDA">
        <w:rPr>
          <w:noProof/>
        </w:rPr>
        <w:t>20.</w:t>
      </w:r>
      <w:r>
        <w:t xml:space="preserve"> Desviaciones ODD </w:t>
      </w:r>
      <w:r w:rsidR="00CB11ED">
        <w:t>3er</w:t>
      </w:r>
      <w:r>
        <w:t xml:space="preserve"> trimestre </w:t>
      </w:r>
      <w:r w:rsidRPr="00E03D06">
        <w:t>POA 20</w:t>
      </w:r>
      <w:r w:rsidR="00803379" w:rsidRPr="00E03D06">
        <w:t>2</w:t>
      </w:r>
      <w:r w:rsidR="000C1E4A" w:rsidRPr="00E03D06">
        <w:t>4.</w:t>
      </w:r>
    </w:p>
    <w:p w14:paraId="481B4603" w14:textId="77777777" w:rsidR="00BC043A" w:rsidRPr="00BC043A" w:rsidRDefault="00BC043A" w:rsidP="00BC043A"/>
    <w:p w14:paraId="555350BB" w14:textId="1BCAB28A" w:rsidR="00826E52" w:rsidRPr="00345091" w:rsidRDefault="00826E52" w:rsidP="0090084A">
      <w:pPr>
        <w:pStyle w:val="Ttulo2"/>
        <w:numPr>
          <w:ilvl w:val="1"/>
          <w:numId w:val="27"/>
        </w:numPr>
        <w:jc w:val="right"/>
        <w:rPr>
          <w:b/>
          <w:bCs/>
          <w:lang w:val="es-ES_tradnl"/>
        </w:rPr>
      </w:pPr>
      <w:bookmarkStart w:id="198" w:name="_Toc171681298"/>
      <w:r w:rsidRPr="00345091">
        <w:rPr>
          <w:b/>
          <w:bCs/>
          <w:lang w:val="es-ES_tradnl"/>
        </w:rPr>
        <w:t xml:space="preserve">EJE </w:t>
      </w:r>
      <w:r>
        <w:rPr>
          <w:b/>
          <w:bCs/>
          <w:lang w:val="es-ES_tradnl"/>
        </w:rPr>
        <w:t>4</w:t>
      </w:r>
      <w:r w:rsidRPr="00345091">
        <w:rPr>
          <w:b/>
          <w:bCs/>
          <w:lang w:val="es-ES_tradnl"/>
        </w:rPr>
        <w:t xml:space="preserve">- </w:t>
      </w:r>
      <w:r>
        <w:rPr>
          <w:b/>
          <w:bCs/>
          <w:lang w:val="es-ES_tradnl"/>
        </w:rPr>
        <w:t>Relaciones Internacionales</w:t>
      </w:r>
      <w:bookmarkEnd w:id="198"/>
    </w:p>
    <w:p w14:paraId="21696FB0" w14:textId="77777777" w:rsidR="00F74E85" w:rsidRDefault="00F74E85" w:rsidP="008F753D">
      <w:pPr>
        <w:spacing w:line="360" w:lineRule="auto"/>
        <w:jc w:val="both"/>
        <w:rPr>
          <w:sz w:val="24"/>
          <w:szCs w:val="24"/>
          <w:lang w:val="es-ES_tradnl"/>
        </w:rPr>
      </w:pPr>
    </w:p>
    <w:p w14:paraId="7AD57FD0" w14:textId="5E3DC27B" w:rsidR="004A1895" w:rsidRDefault="004A1895" w:rsidP="004A1895">
      <w:pPr>
        <w:spacing w:line="360" w:lineRule="auto"/>
        <w:jc w:val="both"/>
        <w:rPr>
          <w:sz w:val="24"/>
          <w:szCs w:val="24"/>
          <w:lang w:val="es-ES_tradnl"/>
        </w:rPr>
      </w:pPr>
      <w:r w:rsidRPr="004A1895">
        <w:rPr>
          <w:sz w:val="24"/>
          <w:szCs w:val="24"/>
          <w:lang w:val="es-ES_tradnl"/>
        </w:rPr>
        <w:t>La gestión de las Relaciones Internacionales se plantea como eje de apoyo efectivo a la estrategia de internacionalización del Consejo Nacional de Drogas. Ha de atender los requerimientos internacionales y fortalecer los mecanismos de cooperación para fomentar la cooperación técnica, mejorar el intercambio de información, experiencias, compartir buenas prácticas y lecciones aprendidas, esto, logrando invertir en recursos humanos, físicos y tecnológicos para prevenir delitos conexos asociados al tráfico ilícito de drogas.</w:t>
      </w:r>
    </w:p>
    <w:p w14:paraId="0A01992D" w14:textId="038C85A5" w:rsidR="00E67A6A" w:rsidRDefault="00076EB8" w:rsidP="00E67A6A">
      <w:pPr>
        <w:spacing w:line="360" w:lineRule="auto"/>
        <w:jc w:val="center"/>
        <w:rPr>
          <w:noProof/>
        </w:rPr>
      </w:pPr>
      <w:r>
        <w:rPr>
          <w:noProof/>
        </w:rPr>
        <w:drawing>
          <wp:inline distT="0" distB="0" distL="0" distR="0" wp14:anchorId="6909025D" wp14:editId="221C5C09">
            <wp:extent cx="3295934" cy="1802879"/>
            <wp:effectExtent l="0" t="0" r="0" b="6985"/>
            <wp:docPr id="49" name="Gráfico 49">
              <a:extLst xmlns:a="http://schemas.openxmlformats.org/drawingml/2006/main">
                <a:ext uri="{FF2B5EF4-FFF2-40B4-BE49-F238E27FC236}">
                  <a16:creationId xmlns:a16="http://schemas.microsoft.com/office/drawing/2014/main" id="{F575037E-8B5A-4CF2-9E08-9B4ACBFE91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00603AEB">
        <w:rPr>
          <w:noProof/>
        </w:rPr>
        <mc:AlternateContent>
          <mc:Choice Requires="wps">
            <w:drawing>
              <wp:anchor distT="0" distB="0" distL="114300" distR="114300" simplePos="0" relativeHeight="251730944" behindDoc="0" locked="0" layoutInCell="1" allowOverlap="1" wp14:anchorId="0D79816D" wp14:editId="03467A0E">
                <wp:simplePos x="0" y="0"/>
                <wp:positionH relativeFrom="margin">
                  <wp:align>left</wp:align>
                </wp:positionH>
                <wp:positionV relativeFrom="paragraph">
                  <wp:posOffset>2451735</wp:posOffset>
                </wp:positionV>
                <wp:extent cx="3314700" cy="298450"/>
                <wp:effectExtent l="0" t="0" r="0" b="6350"/>
                <wp:wrapSquare wrapText="bothSides"/>
                <wp:docPr id="54" name="Cuadro de texto 54"/>
                <wp:cNvGraphicFramePr/>
                <a:graphic xmlns:a="http://schemas.openxmlformats.org/drawingml/2006/main">
                  <a:graphicData uri="http://schemas.microsoft.com/office/word/2010/wordprocessingShape">
                    <wps:wsp>
                      <wps:cNvSpPr txBox="1"/>
                      <wps:spPr>
                        <a:xfrm>
                          <a:off x="0" y="0"/>
                          <a:ext cx="3314700" cy="298450"/>
                        </a:xfrm>
                        <a:prstGeom prst="rect">
                          <a:avLst/>
                        </a:prstGeom>
                        <a:solidFill>
                          <a:prstClr val="white"/>
                        </a:solidFill>
                        <a:ln>
                          <a:noFill/>
                        </a:ln>
                      </wps:spPr>
                      <wps:txbx>
                        <w:txbxContent>
                          <w:p w14:paraId="3F2A7096" w14:textId="35B28F3B" w:rsidR="00084693" w:rsidRPr="00332949" w:rsidRDefault="00EA4B96" w:rsidP="00084693">
                            <w:pPr>
                              <w:pStyle w:val="Descripcin"/>
                              <w:rPr>
                                <w:noProof/>
                              </w:rPr>
                            </w:pPr>
                            <w:r>
                              <w:t>Gráfica 19</w:t>
                            </w:r>
                            <w:r w:rsidR="00084693">
                              <w:t xml:space="preserve">. Alcance de cumplimiento </w:t>
                            </w:r>
                            <w:r w:rsidR="00153F1F">
                              <w:t xml:space="preserve">RI </w:t>
                            </w:r>
                            <w:r w:rsidR="000C1E4A">
                              <w:t>2do</w:t>
                            </w:r>
                            <w:r w:rsidR="00153F1F">
                              <w:t xml:space="preserve"> trimestre </w:t>
                            </w:r>
                            <w:r w:rsidR="00153F1F" w:rsidRPr="008837F9">
                              <w:t>202</w:t>
                            </w:r>
                            <w:r w:rsidR="000C1E4A">
                              <w:t>4</w:t>
                            </w:r>
                            <w:r w:rsidR="00153F1F">
                              <w:t xml:space="preserve">. </w:t>
                            </w:r>
                            <w:r w:rsidR="00084693">
                              <w:t>EJE-4.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9816D" id="Cuadro de texto 54" o:spid="_x0000_s1056" type="#_x0000_t202" style="position:absolute;left:0;text-align:left;margin-left:0;margin-top:193.05pt;width:261pt;height:23.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" stroked="f">
                <v:textbox inset="0,0,0,0">
                  <w:txbxContent>
                    <w:p w14:paraId="3F2A7096" w14:textId="35B28F3B" w:rsidR="00084693" w:rsidRPr="00332949" w:rsidRDefault="00EA4B96" w:rsidP="00084693">
                      <w:pPr>
                        <w:pStyle w:val="Descripcin"/>
                        <w:rPr>
                          <w:noProof/>
                        </w:rPr>
                      </w:pPr>
                      <w:r>
                        <w:t>Gráfica 19</w:t>
                      </w:r>
                      <w:r w:rsidR="00084693">
                        <w:t xml:space="preserve">. Alcance de cumplimiento </w:t>
                      </w:r>
                      <w:r w:rsidR="00153F1F">
                        <w:t xml:space="preserve">RI </w:t>
                      </w:r>
                      <w:r w:rsidR="000C1E4A">
                        <w:t>2do</w:t>
                      </w:r>
                      <w:r w:rsidR="00153F1F">
                        <w:t xml:space="preserve"> trimestre </w:t>
                      </w:r>
                      <w:r w:rsidR="00153F1F" w:rsidRPr="008837F9">
                        <w:t>202</w:t>
                      </w:r>
                      <w:r w:rsidR="000C1E4A">
                        <w:t>4</w:t>
                      </w:r>
                      <w:r w:rsidR="00153F1F">
                        <w:t xml:space="preserve">. </w:t>
                      </w:r>
                      <w:r w:rsidR="00084693">
                        <w:t>EJE-4.</w:t>
                      </w:r>
                    </w:p>
                  </w:txbxContent>
                </v:textbox>
                <w10:wrap type="square" anchorx="margin"/>
              </v:shape>
            </w:pict>
          </mc:Fallback>
        </mc:AlternateContent>
      </w:r>
    </w:p>
    <w:p w14:paraId="7E50F9CF" w14:textId="77777777" w:rsidR="00E67A6A" w:rsidRDefault="00E67A6A" w:rsidP="008F753D">
      <w:pPr>
        <w:spacing w:line="360" w:lineRule="auto"/>
        <w:jc w:val="both"/>
        <w:rPr>
          <w:noProof/>
        </w:rPr>
      </w:pPr>
    </w:p>
    <w:p w14:paraId="069F9CE1" w14:textId="38145015" w:rsidR="008442B6" w:rsidRDefault="004C4E03" w:rsidP="008F753D">
      <w:pPr>
        <w:spacing w:line="360" w:lineRule="auto"/>
        <w:jc w:val="both"/>
        <w:rPr>
          <w:sz w:val="24"/>
          <w:szCs w:val="24"/>
          <w:lang w:val="es-ES_tradnl"/>
        </w:rPr>
      </w:pPr>
      <w:r>
        <w:rPr>
          <w:sz w:val="24"/>
          <w:szCs w:val="24"/>
          <w:lang w:val="es-ES_tradnl"/>
        </w:rPr>
        <w:lastRenderedPageBreak/>
        <w:t xml:space="preserve">Para el periodo </w:t>
      </w:r>
      <w:r w:rsidR="00C60B50">
        <w:rPr>
          <w:sz w:val="24"/>
          <w:szCs w:val="24"/>
          <w:lang w:val="es-ES_tradnl"/>
        </w:rPr>
        <w:t xml:space="preserve">Julio-Septiembre </w:t>
      </w:r>
      <w:r>
        <w:rPr>
          <w:sz w:val="24"/>
          <w:szCs w:val="24"/>
          <w:lang w:val="es-ES_tradnl"/>
        </w:rPr>
        <w:t>el Departamento de Relaciones Internacionales</w:t>
      </w:r>
      <w:r w:rsidR="005E182B">
        <w:rPr>
          <w:sz w:val="24"/>
          <w:szCs w:val="24"/>
          <w:lang w:val="es-ES_tradnl"/>
        </w:rPr>
        <w:t xml:space="preserve"> programó un total de </w:t>
      </w:r>
      <w:r w:rsidR="00603AEB">
        <w:rPr>
          <w:sz w:val="24"/>
          <w:szCs w:val="24"/>
          <w:lang w:val="es-ES_tradnl"/>
        </w:rPr>
        <w:t>7</w:t>
      </w:r>
      <w:r w:rsidR="00DB0402">
        <w:rPr>
          <w:sz w:val="24"/>
          <w:szCs w:val="24"/>
          <w:lang w:val="es-ES_tradnl"/>
        </w:rPr>
        <w:t xml:space="preserve"> </w:t>
      </w:r>
      <w:r w:rsidR="00A65335">
        <w:rPr>
          <w:sz w:val="24"/>
          <w:szCs w:val="24"/>
          <w:lang w:val="es-ES_tradnl"/>
        </w:rPr>
        <w:t>metas</w:t>
      </w:r>
      <w:r w:rsidR="00547046">
        <w:rPr>
          <w:sz w:val="24"/>
          <w:szCs w:val="24"/>
          <w:lang w:val="es-ES_tradnl"/>
        </w:rPr>
        <w:t>, enmarcados en el eje 4 del PEI, estas metas, enfocadas en la mejora de la eficacia y la eficiencia en la gestión de las relaciones internacionales</w:t>
      </w:r>
      <w:r w:rsidR="00677D12">
        <w:rPr>
          <w:sz w:val="24"/>
          <w:szCs w:val="24"/>
          <w:lang w:val="es-ES_tradnl"/>
        </w:rPr>
        <w:t xml:space="preserve"> y en la obtención de mayores resultados </w:t>
      </w:r>
      <w:r w:rsidR="00155A24">
        <w:rPr>
          <w:sz w:val="24"/>
          <w:szCs w:val="24"/>
          <w:lang w:val="es-ES_tradnl"/>
        </w:rPr>
        <w:t>en pro de reducir el impacto de los delitos relacion</w:t>
      </w:r>
      <w:r w:rsidR="00274110">
        <w:rPr>
          <w:sz w:val="24"/>
          <w:szCs w:val="24"/>
          <w:lang w:val="es-ES_tradnl"/>
        </w:rPr>
        <w:t xml:space="preserve">ados al consumo y </w:t>
      </w:r>
      <w:r w:rsidR="002F50F9">
        <w:rPr>
          <w:sz w:val="24"/>
          <w:szCs w:val="24"/>
          <w:lang w:val="es-ES_tradnl"/>
        </w:rPr>
        <w:t>tráfico</w:t>
      </w:r>
      <w:r w:rsidR="00274110">
        <w:rPr>
          <w:sz w:val="24"/>
          <w:szCs w:val="24"/>
          <w:lang w:val="es-ES_tradnl"/>
        </w:rPr>
        <w:t xml:space="preserve"> de drogas. El Departamento alcanzó un nivel de ejecución del </w:t>
      </w:r>
      <w:r w:rsidR="003C4B4E">
        <w:rPr>
          <w:sz w:val="24"/>
          <w:szCs w:val="24"/>
          <w:lang w:val="es-ES_tradnl"/>
        </w:rPr>
        <w:t>71</w:t>
      </w:r>
      <w:r w:rsidR="00274110">
        <w:rPr>
          <w:sz w:val="24"/>
          <w:szCs w:val="24"/>
          <w:lang w:val="es-ES_tradnl"/>
        </w:rPr>
        <w:t>%</w:t>
      </w:r>
      <w:r w:rsidR="00E33CCC">
        <w:rPr>
          <w:sz w:val="24"/>
          <w:szCs w:val="24"/>
          <w:lang w:val="es-ES_tradnl"/>
        </w:rPr>
        <w:t xml:space="preserve"> de las metas programadas (ver </w:t>
      </w:r>
      <w:r w:rsidR="00DB0402">
        <w:rPr>
          <w:sz w:val="24"/>
          <w:szCs w:val="24"/>
          <w:lang w:val="es-ES_tradnl"/>
        </w:rPr>
        <w:t>gráfico</w:t>
      </w:r>
      <w:r w:rsidR="00E33CCC">
        <w:rPr>
          <w:sz w:val="24"/>
          <w:szCs w:val="24"/>
          <w:lang w:val="es-ES_tradnl"/>
        </w:rPr>
        <w:t xml:space="preserve"> </w:t>
      </w:r>
      <w:r w:rsidR="00B4014B">
        <w:rPr>
          <w:sz w:val="24"/>
          <w:szCs w:val="24"/>
          <w:lang w:val="es-ES_tradnl"/>
        </w:rPr>
        <w:t>No.</w:t>
      </w:r>
      <w:r w:rsidR="00E33CCC">
        <w:rPr>
          <w:sz w:val="24"/>
          <w:szCs w:val="24"/>
          <w:lang w:val="es-ES_tradnl"/>
        </w:rPr>
        <w:t xml:space="preserve"> 1</w:t>
      </w:r>
      <w:r w:rsidR="00B03867">
        <w:rPr>
          <w:sz w:val="24"/>
          <w:szCs w:val="24"/>
          <w:lang w:val="es-ES_tradnl"/>
        </w:rPr>
        <w:t>9</w:t>
      </w:r>
      <w:r w:rsidR="00E33CCC">
        <w:rPr>
          <w:sz w:val="24"/>
          <w:szCs w:val="24"/>
          <w:lang w:val="es-ES_tradnl"/>
        </w:rPr>
        <w:t>).</w:t>
      </w:r>
    </w:p>
    <w:p w14:paraId="60329540" w14:textId="7C474588" w:rsidR="000573FD" w:rsidRDefault="008026D7" w:rsidP="008F753D">
      <w:pPr>
        <w:spacing w:line="360" w:lineRule="auto"/>
        <w:jc w:val="both"/>
        <w:rPr>
          <w:sz w:val="24"/>
          <w:szCs w:val="24"/>
          <w:lang w:val="es-ES_tradnl"/>
        </w:rPr>
      </w:pPr>
      <w:r>
        <w:rPr>
          <w:sz w:val="24"/>
          <w:szCs w:val="24"/>
          <w:lang w:val="es-ES_tradnl"/>
        </w:rPr>
        <w:t xml:space="preserve">Estas metas entregadas durante el </w:t>
      </w:r>
      <w:r w:rsidR="00C60B50">
        <w:rPr>
          <w:sz w:val="24"/>
          <w:szCs w:val="24"/>
          <w:lang w:val="es-ES_tradnl"/>
        </w:rPr>
        <w:t>tercer</w:t>
      </w:r>
      <w:r w:rsidR="0026387E">
        <w:rPr>
          <w:sz w:val="24"/>
          <w:szCs w:val="24"/>
          <w:lang w:val="es-ES_tradnl"/>
        </w:rPr>
        <w:t xml:space="preserve"> trimestre</w:t>
      </w:r>
      <w:r>
        <w:rPr>
          <w:sz w:val="24"/>
          <w:szCs w:val="24"/>
          <w:lang w:val="es-ES_tradnl"/>
        </w:rPr>
        <w:t xml:space="preserve"> </w:t>
      </w:r>
      <w:r w:rsidRPr="00E03D06">
        <w:rPr>
          <w:sz w:val="24"/>
          <w:szCs w:val="24"/>
          <w:lang w:val="es-ES_tradnl"/>
        </w:rPr>
        <w:t>del 202</w:t>
      </w:r>
      <w:r w:rsidR="000C1E4A" w:rsidRPr="00E03D06">
        <w:rPr>
          <w:sz w:val="24"/>
          <w:szCs w:val="24"/>
          <w:lang w:val="es-ES_tradnl"/>
        </w:rPr>
        <w:t>4</w:t>
      </w:r>
      <w:r>
        <w:rPr>
          <w:sz w:val="24"/>
          <w:szCs w:val="24"/>
          <w:lang w:val="es-ES_tradnl"/>
        </w:rPr>
        <w:t xml:space="preserve"> que soporta lo anterior se muestra </w:t>
      </w:r>
      <w:r w:rsidR="00FF3DB0">
        <w:rPr>
          <w:sz w:val="24"/>
          <w:szCs w:val="24"/>
          <w:lang w:val="es-ES_tradnl"/>
        </w:rPr>
        <w:t>a continuación</w:t>
      </w:r>
      <w:r>
        <w:rPr>
          <w:sz w:val="24"/>
          <w:szCs w:val="24"/>
          <w:lang w:val="es-ES_tradnl"/>
        </w:rPr>
        <w:t xml:space="preserve"> en la tabla </w:t>
      </w:r>
      <w:r w:rsidR="00B4014B">
        <w:rPr>
          <w:sz w:val="24"/>
          <w:szCs w:val="24"/>
          <w:lang w:val="es-ES_tradnl"/>
        </w:rPr>
        <w:t>No.</w:t>
      </w:r>
      <w:r>
        <w:rPr>
          <w:sz w:val="24"/>
          <w:szCs w:val="24"/>
          <w:lang w:val="es-ES_tradnl"/>
        </w:rPr>
        <w:t xml:space="preserve"> </w:t>
      </w:r>
      <w:r w:rsidR="00B03867">
        <w:rPr>
          <w:sz w:val="24"/>
          <w:szCs w:val="24"/>
          <w:lang w:val="es-ES_tradnl"/>
        </w:rPr>
        <w:t>21</w:t>
      </w:r>
    </w:p>
    <w:tbl>
      <w:tblPr>
        <w:tblW w:w="9134" w:type="dxa"/>
        <w:tblCellMar>
          <w:top w:w="15" w:type="dxa"/>
          <w:left w:w="70" w:type="dxa"/>
          <w:right w:w="70" w:type="dxa"/>
        </w:tblCellMar>
        <w:tblLook w:val="04A0" w:firstRow="1" w:lastRow="0" w:firstColumn="1" w:lastColumn="0" w:noHBand="0" w:noVBand="1"/>
      </w:tblPr>
      <w:tblGrid>
        <w:gridCol w:w="1910"/>
        <w:gridCol w:w="1820"/>
        <w:gridCol w:w="1711"/>
        <w:gridCol w:w="1245"/>
        <w:gridCol w:w="1029"/>
        <w:gridCol w:w="1419"/>
      </w:tblGrid>
      <w:tr w:rsidR="00971DE4" w:rsidRPr="00971DE4" w14:paraId="5F1E730D" w14:textId="77777777" w:rsidTr="00E67A6A">
        <w:trPr>
          <w:trHeight w:val="915"/>
        </w:trPr>
        <w:tc>
          <w:tcPr>
            <w:tcW w:w="1910" w:type="dxa"/>
            <w:tcBorders>
              <w:top w:val="single" w:sz="8" w:space="0" w:color="auto"/>
              <w:left w:val="single" w:sz="8" w:space="0" w:color="auto"/>
              <w:bottom w:val="nil"/>
              <w:right w:val="single" w:sz="8" w:space="0" w:color="auto"/>
            </w:tcBorders>
            <w:shd w:val="clear" w:color="000000" w:fill="002060"/>
            <w:vAlign w:val="center"/>
            <w:hideMark/>
          </w:tcPr>
          <w:p w14:paraId="51B1154A" w14:textId="77777777" w:rsidR="00971DE4" w:rsidRPr="00971DE4" w:rsidRDefault="00971DE4" w:rsidP="00971DE4">
            <w:pPr>
              <w:spacing w:after="0" w:line="240" w:lineRule="auto"/>
              <w:jc w:val="center"/>
              <w:rPr>
                <w:rFonts w:ascii="Calibri" w:eastAsia="Times New Roman" w:hAnsi="Calibri" w:cs="Calibri"/>
                <w:color w:val="FFFFFF"/>
                <w:lang w:eastAsia="es-DO"/>
              </w:rPr>
            </w:pPr>
            <w:r w:rsidRPr="00971DE4">
              <w:rPr>
                <w:rFonts w:ascii="Calibri" w:eastAsia="Times New Roman" w:hAnsi="Calibri" w:cs="Calibri"/>
                <w:color w:val="FFFFFF"/>
                <w:lang w:eastAsia="es-DO"/>
              </w:rPr>
              <w:t>Nombre del producto</w:t>
            </w:r>
          </w:p>
        </w:tc>
        <w:tc>
          <w:tcPr>
            <w:tcW w:w="1820" w:type="dxa"/>
            <w:tcBorders>
              <w:top w:val="single" w:sz="8" w:space="0" w:color="auto"/>
              <w:left w:val="nil"/>
              <w:bottom w:val="nil"/>
              <w:right w:val="single" w:sz="8" w:space="0" w:color="auto"/>
            </w:tcBorders>
            <w:shd w:val="clear" w:color="000000" w:fill="002060"/>
            <w:noWrap/>
            <w:vAlign w:val="center"/>
            <w:hideMark/>
          </w:tcPr>
          <w:p w14:paraId="118A9D1D" w14:textId="77777777" w:rsidR="00971DE4" w:rsidRPr="00971DE4" w:rsidRDefault="00971DE4" w:rsidP="00971DE4">
            <w:pPr>
              <w:spacing w:after="0" w:line="240" w:lineRule="auto"/>
              <w:jc w:val="center"/>
              <w:rPr>
                <w:rFonts w:ascii="Calibri" w:eastAsia="Times New Roman" w:hAnsi="Calibri" w:cs="Calibri"/>
                <w:color w:val="FFFFFF"/>
                <w:lang w:eastAsia="es-DO"/>
              </w:rPr>
            </w:pPr>
            <w:r w:rsidRPr="00971DE4">
              <w:rPr>
                <w:rFonts w:ascii="Calibri" w:eastAsia="Times New Roman" w:hAnsi="Calibri" w:cs="Calibri"/>
                <w:color w:val="FFFFFF"/>
                <w:lang w:eastAsia="es-DO"/>
              </w:rPr>
              <w:t>Unidad de medida</w:t>
            </w:r>
          </w:p>
        </w:tc>
        <w:tc>
          <w:tcPr>
            <w:tcW w:w="1711" w:type="dxa"/>
            <w:tcBorders>
              <w:top w:val="single" w:sz="8" w:space="0" w:color="auto"/>
              <w:left w:val="nil"/>
              <w:bottom w:val="nil"/>
              <w:right w:val="single" w:sz="8" w:space="0" w:color="auto"/>
            </w:tcBorders>
            <w:shd w:val="clear" w:color="000000" w:fill="002060"/>
            <w:vAlign w:val="center"/>
            <w:hideMark/>
          </w:tcPr>
          <w:p w14:paraId="0DBA243A" w14:textId="77777777" w:rsidR="00971DE4" w:rsidRPr="00971DE4" w:rsidRDefault="00971DE4" w:rsidP="00971DE4">
            <w:pPr>
              <w:spacing w:after="0" w:line="240" w:lineRule="auto"/>
              <w:jc w:val="center"/>
              <w:rPr>
                <w:rFonts w:ascii="Calibri" w:eastAsia="Times New Roman" w:hAnsi="Calibri" w:cs="Calibri"/>
                <w:color w:val="FFFFFF"/>
                <w:lang w:eastAsia="es-DO"/>
              </w:rPr>
            </w:pPr>
            <w:r w:rsidRPr="00971DE4">
              <w:rPr>
                <w:rFonts w:ascii="Calibri" w:eastAsia="Times New Roman" w:hAnsi="Calibri" w:cs="Calibri"/>
                <w:color w:val="FFFFFF"/>
                <w:lang w:eastAsia="es-DO"/>
              </w:rPr>
              <w:t>Medio de verificación</w:t>
            </w:r>
          </w:p>
        </w:tc>
        <w:tc>
          <w:tcPr>
            <w:tcW w:w="1245" w:type="dxa"/>
            <w:tcBorders>
              <w:top w:val="single" w:sz="8" w:space="0" w:color="auto"/>
              <w:left w:val="nil"/>
              <w:bottom w:val="nil"/>
              <w:right w:val="single" w:sz="8" w:space="0" w:color="auto"/>
            </w:tcBorders>
            <w:shd w:val="clear" w:color="000000" w:fill="002060"/>
            <w:noWrap/>
            <w:vAlign w:val="center"/>
            <w:hideMark/>
          </w:tcPr>
          <w:p w14:paraId="390C6B82" w14:textId="77777777" w:rsidR="00971DE4" w:rsidRPr="00971DE4" w:rsidRDefault="00971DE4" w:rsidP="00971DE4">
            <w:pPr>
              <w:spacing w:after="0" w:line="240" w:lineRule="auto"/>
              <w:jc w:val="center"/>
              <w:rPr>
                <w:rFonts w:ascii="Calibri" w:eastAsia="Times New Roman" w:hAnsi="Calibri" w:cs="Calibri"/>
                <w:color w:val="FFFFFF"/>
                <w:lang w:eastAsia="es-DO"/>
              </w:rPr>
            </w:pPr>
            <w:r w:rsidRPr="00971DE4">
              <w:rPr>
                <w:rFonts w:ascii="Calibri" w:eastAsia="Times New Roman" w:hAnsi="Calibri" w:cs="Calibri"/>
                <w:color w:val="FFFFFF"/>
                <w:lang w:eastAsia="es-DO"/>
              </w:rPr>
              <w:t>Programado</w:t>
            </w:r>
          </w:p>
        </w:tc>
        <w:tc>
          <w:tcPr>
            <w:tcW w:w="1029" w:type="dxa"/>
            <w:tcBorders>
              <w:top w:val="single" w:sz="8" w:space="0" w:color="auto"/>
              <w:left w:val="nil"/>
              <w:bottom w:val="nil"/>
              <w:right w:val="single" w:sz="8" w:space="0" w:color="auto"/>
            </w:tcBorders>
            <w:shd w:val="clear" w:color="000000" w:fill="002060"/>
            <w:noWrap/>
            <w:vAlign w:val="center"/>
            <w:hideMark/>
          </w:tcPr>
          <w:p w14:paraId="2C853B09" w14:textId="77777777" w:rsidR="00971DE4" w:rsidRPr="00971DE4" w:rsidRDefault="00971DE4" w:rsidP="00971DE4">
            <w:pPr>
              <w:spacing w:after="0" w:line="240" w:lineRule="auto"/>
              <w:jc w:val="center"/>
              <w:rPr>
                <w:rFonts w:ascii="Calibri" w:eastAsia="Times New Roman" w:hAnsi="Calibri" w:cs="Calibri"/>
                <w:color w:val="FFFFFF"/>
                <w:lang w:eastAsia="es-DO"/>
              </w:rPr>
            </w:pPr>
            <w:r w:rsidRPr="00971DE4">
              <w:rPr>
                <w:rFonts w:ascii="Calibri" w:eastAsia="Times New Roman" w:hAnsi="Calibri" w:cs="Calibri"/>
                <w:color w:val="FFFFFF"/>
                <w:lang w:eastAsia="es-DO"/>
              </w:rPr>
              <w:t>Ejecutado</w:t>
            </w:r>
          </w:p>
        </w:tc>
        <w:tc>
          <w:tcPr>
            <w:tcW w:w="1419" w:type="dxa"/>
            <w:tcBorders>
              <w:top w:val="single" w:sz="8" w:space="0" w:color="auto"/>
              <w:left w:val="nil"/>
              <w:bottom w:val="nil"/>
              <w:right w:val="single" w:sz="8" w:space="0" w:color="auto"/>
            </w:tcBorders>
            <w:shd w:val="clear" w:color="000000" w:fill="002060"/>
            <w:vAlign w:val="center"/>
            <w:hideMark/>
          </w:tcPr>
          <w:p w14:paraId="0E3695D3" w14:textId="77777777" w:rsidR="00971DE4" w:rsidRPr="00971DE4" w:rsidRDefault="00971DE4" w:rsidP="00971DE4">
            <w:pPr>
              <w:spacing w:after="0" w:line="240" w:lineRule="auto"/>
              <w:jc w:val="center"/>
              <w:rPr>
                <w:rFonts w:ascii="Calibri" w:eastAsia="Times New Roman" w:hAnsi="Calibri" w:cs="Calibri"/>
                <w:color w:val="FFFFFF"/>
                <w:lang w:eastAsia="es-DO"/>
              </w:rPr>
            </w:pPr>
            <w:r w:rsidRPr="00971DE4">
              <w:rPr>
                <w:rFonts w:ascii="Calibri" w:eastAsia="Times New Roman" w:hAnsi="Calibri" w:cs="Calibri"/>
                <w:color w:val="FFFFFF"/>
                <w:lang w:eastAsia="es-DO"/>
              </w:rPr>
              <w:t>% Cumplimiento</w:t>
            </w:r>
          </w:p>
        </w:tc>
      </w:tr>
      <w:tr w:rsidR="00971DE4" w:rsidRPr="00971DE4" w14:paraId="1B672131" w14:textId="77777777" w:rsidTr="00E67A6A">
        <w:trPr>
          <w:trHeight w:val="2055"/>
        </w:trPr>
        <w:tc>
          <w:tcPr>
            <w:tcW w:w="1910" w:type="dxa"/>
            <w:vMerge w:val="restart"/>
            <w:tcBorders>
              <w:top w:val="single" w:sz="12" w:space="0" w:color="auto"/>
              <w:left w:val="single" w:sz="4" w:space="0" w:color="9BC2E6"/>
              <w:bottom w:val="single" w:sz="8" w:space="0" w:color="000000"/>
              <w:right w:val="single" w:sz="4" w:space="0" w:color="9BC2E6"/>
            </w:tcBorders>
            <w:shd w:val="clear" w:color="000000" w:fill="FFFFFF"/>
            <w:vAlign w:val="center"/>
            <w:hideMark/>
          </w:tcPr>
          <w:p w14:paraId="2E30AACA" w14:textId="77777777" w:rsidR="00971DE4" w:rsidRPr="00971DE4" w:rsidRDefault="00971DE4" w:rsidP="00971DE4">
            <w:pPr>
              <w:spacing w:after="240" w:line="240" w:lineRule="auto"/>
              <w:jc w:val="center"/>
              <w:rPr>
                <w:rFonts w:ascii="Arial" w:eastAsia="Times New Roman" w:hAnsi="Arial" w:cs="Arial"/>
                <w:sz w:val="20"/>
                <w:szCs w:val="20"/>
                <w:lang w:eastAsia="es-DO"/>
              </w:rPr>
            </w:pPr>
            <w:r w:rsidRPr="00971DE4">
              <w:rPr>
                <w:rFonts w:ascii="Arial" w:eastAsia="Times New Roman" w:hAnsi="Arial" w:cs="Arial"/>
                <w:sz w:val="20"/>
                <w:szCs w:val="20"/>
                <w:lang w:eastAsia="es-DO"/>
              </w:rPr>
              <w:t xml:space="preserve">Misiones </w:t>
            </w:r>
            <w:proofErr w:type="spellStart"/>
            <w:r w:rsidRPr="00971DE4">
              <w:rPr>
                <w:rFonts w:ascii="Arial" w:eastAsia="Times New Roman" w:hAnsi="Arial" w:cs="Arial"/>
                <w:sz w:val="20"/>
                <w:szCs w:val="20"/>
                <w:lang w:eastAsia="es-DO"/>
              </w:rPr>
              <w:t>diplomaticas</w:t>
            </w:r>
            <w:proofErr w:type="spellEnd"/>
            <w:r w:rsidRPr="00971DE4">
              <w:rPr>
                <w:rFonts w:ascii="Arial" w:eastAsia="Times New Roman" w:hAnsi="Arial" w:cs="Arial"/>
                <w:sz w:val="20"/>
                <w:szCs w:val="20"/>
                <w:lang w:eastAsia="es-DO"/>
              </w:rPr>
              <w:t xml:space="preserve"> coordinadas</w:t>
            </w:r>
          </w:p>
        </w:tc>
        <w:tc>
          <w:tcPr>
            <w:tcW w:w="1820" w:type="dxa"/>
            <w:tcBorders>
              <w:top w:val="single" w:sz="12" w:space="0" w:color="auto"/>
              <w:left w:val="nil"/>
              <w:bottom w:val="single" w:sz="4" w:space="0" w:color="9BC2E6"/>
              <w:right w:val="single" w:sz="4" w:space="0" w:color="9BC2E6"/>
            </w:tcBorders>
            <w:shd w:val="clear" w:color="000000" w:fill="FFFFFF"/>
            <w:vAlign w:val="center"/>
            <w:hideMark/>
          </w:tcPr>
          <w:p w14:paraId="1C14E4E5" w14:textId="77777777" w:rsidR="00971DE4" w:rsidRPr="00971DE4" w:rsidRDefault="00971DE4" w:rsidP="00971DE4">
            <w:pPr>
              <w:spacing w:after="0" w:line="240" w:lineRule="auto"/>
              <w:jc w:val="center"/>
              <w:rPr>
                <w:rFonts w:ascii="Arial" w:eastAsia="Times New Roman" w:hAnsi="Arial" w:cs="Arial"/>
                <w:sz w:val="20"/>
                <w:szCs w:val="20"/>
                <w:lang w:eastAsia="es-DO"/>
              </w:rPr>
            </w:pPr>
            <w:r w:rsidRPr="00971DE4">
              <w:rPr>
                <w:rFonts w:ascii="Arial" w:eastAsia="Times New Roman" w:hAnsi="Arial" w:cs="Arial"/>
                <w:sz w:val="20"/>
                <w:szCs w:val="20"/>
                <w:lang w:eastAsia="es-DO"/>
              </w:rPr>
              <w:t>Porcentaje de solicitudes recibidas por los organismos internacionales entre solicitudes gestionadas y coordinadas</w:t>
            </w:r>
          </w:p>
        </w:tc>
        <w:tc>
          <w:tcPr>
            <w:tcW w:w="1711" w:type="dxa"/>
            <w:vMerge w:val="restart"/>
            <w:tcBorders>
              <w:top w:val="single" w:sz="12" w:space="0" w:color="auto"/>
              <w:left w:val="single" w:sz="4" w:space="0" w:color="9BC2E6"/>
              <w:bottom w:val="single" w:sz="8" w:space="0" w:color="000000"/>
              <w:right w:val="single" w:sz="4" w:space="0" w:color="9BC2E6"/>
            </w:tcBorders>
            <w:shd w:val="clear" w:color="000000" w:fill="FFFFFF"/>
            <w:vAlign w:val="center"/>
            <w:hideMark/>
          </w:tcPr>
          <w:p w14:paraId="689DF30A" w14:textId="77777777" w:rsidR="00971DE4" w:rsidRPr="00971DE4" w:rsidRDefault="00971DE4" w:rsidP="00971DE4">
            <w:pPr>
              <w:spacing w:after="0" w:line="240" w:lineRule="auto"/>
              <w:jc w:val="center"/>
              <w:rPr>
                <w:rFonts w:ascii="Arial" w:eastAsia="Times New Roman" w:hAnsi="Arial" w:cs="Arial"/>
                <w:sz w:val="20"/>
                <w:szCs w:val="20"/>
                <w:lang w:eastAsia="es-DO"/>
              </w:rPr>
            </w:pPr>
            <w:r w:rsidRPr="00971DE4">
              <w:rPr>
                <w:rFonts w:ascii="Arial" w:eastAsia="Times New Roman" w:hAnsi="Arial" w:cs="Arial"/>
                <w:sz w:val="20"/>
                <w:szCs w:val="20"/>
                <w:lang w:eastAsia="es-DO"/>
              </w:rPr>
              <w:t>Acuse de recibido de documentación</w:t>
            </w:r>
            <w:r w:rsidRPr="00971DE4">
              <w:rPr>
                <w:rFonts w:ascii="Arial" w:eastAsia="Times New Roman" w:hAnsi="Arial" w:cs="Arial"/>
                <w:sz w:val="20"/>
                <w:szCs w:val="20"/>
                <w:lang w:eastAsia="es-DO"/>
              </w:rPr>
              <w:br/>
              <w:t>Listado de participantes, fotos, certificados de participación.</w:t>
            </w:r>
            <w:r w:rsidRPr="00971DE4">
              <w:rPr>
                <w:rFonts w:ascii="Arial" w:eastAsia="Times New Roman" w:hAnsi="Arial" w:cs="Arial"/>
                <w:sz w:val="20"/>
                <w:szCs w:val="20"/>
                <w:lang w:eastAsia="es-DO"/>
              </w:rPr>
              <w:br/>
            </w:r>
            <w:r w:rsidRPr="00971DE4">
              <w:rPr>
                <w:rFonts w:ascii="Arial" w:eastAsia="Times New Roman" w:hAnsi="Arial" w:cs="Arial"/>
                <w:sz w:val="20"/>
                <w:szCs w:val="20"/>
                <w:lang w:eastAsia="es-DO"/>
              </w:rPr>
              <w:br/>
              <w:t xml:space="preserve">Informes elaborados, minutas, Doc. </w:t>
            </w:r>
            <w:proofErr w:type="spellStart"/>
            <w:r w:rsidRPr="00971DE4">
              <w:rPr>
                <w:rFonts w:ascii="Arial" w:eastAsia="Times New Roman" w:hAnsi="Arial" w:cs="Arial"/>
                <w:sz w:val="20"/>
                <w:szCs w:val="20"/>
                <w:lang w:eastAsia="es-DO"/>
              </w:rPr>
              <w:t>Representacion</w:t>
            </w:r>
            <w:proofErr w:type="spellEnd"/>
            <w:r w:rsidRPr="00971DE4">
              <w:rPr>
                <w:rFonts w:ascii="Arial" w:eastAsia="Times New Roman" w:hAnsi="Arial" w:cs="Arial"/>
                <w:sz w:val="20"/>
                <w:szCs w:val="20"/>
                <w:lang w:eastAsia="es-DO"/>
              </w:rPr>
              <w:t xml:space="preserve"> </w:t>
            </w:r>
            <w:proofErr w:type="spellStart"/>
            <w:r w:rsidRPr="00971DE4">
              <w:rPr>
                <w:rFonts w:ascii="Arial" w:eastAsia="Times New Roman" w:hAnsi="Arial" w:cs="Arial"/>
                <w:sz w:val="20"/>
                <w:szCs w:val="20"/>
                <w:lang w:eastAsia="es-DO"/>
              </w:rPr>
              <w:t>pais</w:t>
            </w:r>
            <w:proofErr w:type="spellEnd"/>
            <w:r w:rsidRPr="00971DE4">
              <w:rPr>
                <w:rFonts w:ascii="Arial" w:eastAsia="Times New Roman" w:hAnsi="Arial" w:cs="Arial"/>
                <w:sz w:val="20"/>
                <w:szCs w:val="20"/>
                <w:lang w:eastAsia="es-DO"/>
              </w:rPr>
              <w:t>.</w:t>
            </w:r>
          </w:p>
        </w:tc>
        <w:tc>
          <w:tcPr>
            <w:tcW w:w="1245" w:type="dxa"/>
            <w:tcBorders>
              <w:top w:val="single" w:sz="12" w:space="0" w:color="auto"/>
              <w:left w:val="nil"/>
              <w:bottom w:val="single" w:sz="4" w:space="0" w:color="9BC2E6"/>
              <w:right w:val="single" w:sz="4" w:space="0" w:color="9BC2E6"/>
            </w:tcBorders>
            <w:shd w:val="clear" w:color="000000" w:fill="FFFFFF"/>
            <w:vAlign w:val="center"/>
            <w:hideMark/>
          </w:tcPr>
          <w:p w14:paraId="0E81BC46" w14:textId="77777777" w:rsidR="00971DE4" w:rsidRPr="00971DE4" w:rsidRDefault="00971DE4" w:rsidP="00971DE4">
            <w:pPr>
              <w:spacing w:after="0" w:line="240" w:lineRule="auto"/>
              <w:jc w:val="center"/>
              <w:rPr>
                <w:rFonts w:ascii="Arial" w:eastAsia="Times New Roman" w:hAnsi="Arial" w:cs="Arial"/>
                <w:sz w:val="20"/>
                <w:szCs w:val="20"/>
                <w:lang w:eastAsia="es-DO"/>
              </w:rPr>
            </w:pPr>
            <w:r w:rsidRPr="00971DE4">
              <w:rPr>
                <w:rFonts w:ascii="Arial" w:eastAsia="Times New Roman" w:hAnsi="Arial" w:cs="Arial"/>
                <w:sz w:val="20"/>
                <w:szCs w:val="20"/>
                <w:lang w:eastAsia="es-DO"/>
              </w:rPr>
              <w:t>100%</w:t>
            </w:r>
          </w:p>
        </w:tc>
        <w:tc>
          <w:tcPr>
            <w:tcW w:w="1029" w:type="dxa"/>
            <w:tcBorders>
              <w:top w:val="single" w:sz="12" w:space="0" w:color="auto"/>
              <w:left w:val="nil"/>
              <w:bottom w:val="single" w:sz="4" w:space="0" w:color="9BC2E6"/>
              <w:right w:val="single" w:sz="4" w:space="0" w:color="9BC2E6"/>
            </w:tcBorders>
            <w:shd w:val="clear" w:color="000000" w:fill="FFFFFF"/>
            <w:vAlign w:val="center"/>
            <w:hideMark/>
          </w:tcPr>
          <w:p w14:paraId="222083A7" w14:textId="77777777" w:rsidR="00971DE4" w:rsidRPr="00971DE4" w:rsidRDefault="00971DE4" w:rsidP="00971DE4">
            <w:pPr>
              <w:spacing w:after="0" w:line="240" w:lineRule="auto"/>
              <w:jc w:val="center"/>
              <w:rPr>
                <w:rFonts w:ascii="Arial" w:eastAsia="Times New Roman" w:hAnsi="Arial" w:cs="Arial"/>
                <w:sz w:val="20"/>
                <w:szCs w:val="20"/>
                <w:lang w:eastAsia="es-DO"/>
              </w:rPr>
            </w:pPr>
            <w:r w:rsidRPr="00971DE4">
              <w:rPr>
                <w:rFonts w:ascii="Arial" w:eastAsia="Times New Roman" w:hAnsi="Arial" w:cs="Arial"/>
                <w:sz w:val="20"/>
                <w:szCs w:val="20"/>
                <w:lang w:eastAsia="es-DO"/>
              </w:rPr>
              <w:t>1</w:t>
            </w:r>
          </w:p>
        </w:tc>
        <w:tc>
          <w:tcPr>
            <w:tcW w:w="1419"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4675650" w14:textId="77777777" w:rsidR="00971DE4" w:rsidRPr="00971DE4" w:rsidRDefault="00971DE4" w:rsidP="00971DE4">
            <w:pPr>
              <w:spacing w:after="0" w:line="240" w:lineRule="auto"/>
              <w:jc w:val="center"/>
              <w:rPr>
                <w:rFonts w:ascii="Calibri" w:eastAsia="Times New Roman" w:hAnsi="Calibri" w:cs="Calibri"/>
                <w:color w:val="000000"/>
                <w:sz w:val="20"/>
                <w:szCs w:val="20"/>
                <w:lang w:eastAsia="es-DO"/>
              </w:rPr>
            </w:pPr>
            <w:r w:rsidRPr="00971DE4">
              <w:rPr>
                <w:rFonts w:ascii="Calibri" w:eastAsia="Times New Roman" w:hAnsi="Calibri" w:cs="Calibri"/>
                <w:color w:val="000000"/>
                <w:sz w:val="20"/>
                <w:szCs w:val="20"/>
                <w:lang w:eastAsia="es-DO"/>
              </w:rPr>
              <w:t>100</w:t>
            </w:r>
          </w:p>
        </w:tc>
      </w:tr>
      <w:tr w:rsidR="00971DE4" w:rsidRPr="00971DE4" w14:paraId="7168B47C" w14:textId="77777777" w:rsidTr="00E67A6A">
        <w:trPr>
          <w:trHeight w:val="2040"/>
        </w:trPr>
        <w:tc>
          <w:tcPr>
            <w:tcW w:w="1910" w:type="dxa"/>
            <w:vMerge/>
            <w:tcBorders>
              <w:top w:val="single" w:sz="12" w:space="0" w:color="auto"/>
              <w:left w:val="single" w:sz="4" w:space="0" w:color="9BC2E6"/>
              <w:bottom w:val="single" w:sz="8" w:space="0" w:color="000000"/>
              <w:right w:val="single" w:sz="4" w:space="0" w:color="9BC2E6"/>
            </w:tcBorders>
            <w:vAlign w:val="center"/>
            <w:hideMark/>
          </w:tcPr>
          <w:p w14:paraId="5E711E61" w14:textId="77777777" w:rsidR="00971DE4" w:rsidRPr="00971DE4" w:rsidRDefault="00971DE4" w:rsidP="00971DE4">
            <w:pPr>
              <w:spacing w:after="0" w:line="240" w:lineRule="auto"/>
              <w:rPr>
                <w:rFonts w:ascii="Arial" w:eastAsia="Times New Roman" w:hAnsi="Arial" w:cs="Arial"/>
                <w:sz w:val="20"/>
                <w:szCs w:val="20"/>
                <w:lang w:eastAsia="es-DO"/>
              </w:rPr>
            </w:pPr>
          </w:p>
        </w:tc>
        <w:tc>
          <w:tcPr>
            <w:tcW w:w="1820" w:type="dxa"/>
            <w:tcBorders>
              <w:top w:val="nil"/>
              <w:left w:val="nil"/>
              <w:bottom w:val="single" w:sz="4" w:space="0" w:color="9BC2E6"/>
              <w:right w:val="single" w:sz="4" w:space="0" w:color="9BC2E6"/>
            </w:tcBorders>
            <w:shd w:val="clear" w:color="000000" w:fill="FFFFFF"/>
            <w:vAlign w:val="center"/>
            <w:hideMark/>
          </w:tcPr>
          <w:p w14:paraId="34A75751" w14:textId="77777777" w:rsidR="00971DE4" w:rsidRPr="00971DE4" w:rsidRDefault="00971DE4" w:rsidP="00971DE4">
            <w:pPr>
              <w:spacing w:after="0" w:line="240" w:lineRule="auto"/>
              <w:jc w:val="center"/>
              <w:rPr>
                <w:rFonts w:ascii="Arial" w:eastAsia="Times New Roman" w:hAnsi="Arial" w:cs="Arial"/>
                <w:sz w:val="20"/>
                <w:szCs w:val="20"/>
                <w:lang w:eastAsia="es-DO"/>
              </w:rPr>
            </w:pPr>
            <w:r w:rsidRPr="00971DE4">
              <w:rPr>
                <w:rFonts w:ascii="Arial" w:eastAsia="Times New Roman" w:hAnsi="Arial" w:cs="Arial"/>
                <w:sz w:val="20"/>
                <w:szCs w:val="20"/>
                <w:lang w:eastAsia="es-DO"/>
              </w:rPr>
              <w:t>Porcentaje de solicitudes enviadas a los organismos internacionales entre las respuestas recibidas</w:t>
            </w:r>
          </w:p>
        </w:tc>
        <w:tc>
          <w:tcPr>
            <w:tcW w:w="1711" w:type="dxa"/>
            <w:vMerge/>
            <w:tcBorders>
              <w:top w:val="single" w:sz="12" w:space="0" w:color="auto"/>
              <w:left w:val="single" w:sz="4" w:space="0" w:color="9BC2E6"/>
              <w:bottom w:val="single" w:sz="8" w:space="0" w:color="000000"/>
              <w:right w:val="single" w:sz="4" w:space="0" w:color="9BC2E6"/>
            </w:tcBorders>
            <w:vAlign w:val="center"/>
            <w:hideMark/>
          </w:tcPr>
          <w:p w14:paraId="12CD7D5E" w14:textId="77777777" w:rsidR="00971DE4" w:rsidRPr="00971DE4" w:rsidRDefault="00971DE4" w:rsidP="00971DE4">
            <w:pPr>
              <w:spacing w:after="0" w:line="240" w:lineRule="auto"/>
              <w:rPr>
                <w:rFonts w:ascii="Arial" w:eastAsia="Times New Roman" w:hAnsi="Arial" w:cs="Arial"/>
                <w:sz w:val="20"/>
                <w:szCs w:val="20"/>
                <w:lang w:eastAsia="es-DO"/>
              </w:rPr>
            </w:pPr>
          </w:p>
        </w:tc>
        <w:tc>
          <w:tcPr>
            <w:tcW w:w="1245" w:type="dxa"/>
            <w:tcBorders>
              <w:top w:val="nil"/>
              <w:left w:val="nil"/>
              <w:bottom w:val="single" w:sz="4" w:space="0" w:color="9BC2E6"/>
              <w:right w:val="single" w:sz="4" w:space="0" w:color="9BC2E6"/>
            </w:tcBorders>
            <w:shd w:val="clear" w:color="000000" w:fill="FFFFFF"/>
            <w:vAlign w:val="center"/>
            <w:hideMark/>
          </w:tcPr>
          <w:p w14:paraId="704F48CD" w14:textId="77777777" w:rsidR="00971DE4" w:rsidRPr="00971DE4" w:rsidRDefault="00971DE4" w:rsidP="00971DE4">
            <w:pPr>
              <w:spacing w:after="0" w:line="240" w:lineRule="auto"/>
              <w:jc w:val="center"/>
              <w:rPr>
                <w:rFonts w:ascii="Arial" w:eastAsia="Times New Roman" w:hAnsi="Arial" w:cs="Arial"/>
                <w:sz w:val="20"/>
                <w:szCs w:val="20"/>
                <w:lang w:eastAsia="es-DO"/>
              </w:rPr>
            </w:pPr>
            <w:r w:rsidRPr="00971DE4">
              <w:rPr>
                <w:rFonts w:ascii="Arial" w:eastAsia="Times New Roman" w:hAnsi="Arial" w:cs="Arial"/>
                <w:sz w:val="20"/>
                <w:szCs w:val="20"/>
                <w:lang w:eastAsia="es-DO"/>
              </w:rPr>
              <w:t>100%</w:t>
            </w:r>
          </w:p>
        </w:tc>
        <w:tc>
          <w:tcPr>
            <w:tcW w:w="1029" w:type="dxa"/>
            <w:tcBorders>
              <w:top w:val="nil"/>
              <w:left w:val="nil"/>
              <w:bottom w:val="single" w:sz="4" w:space="0" w:color="9BC2E6"/>
              <w:right w:val="single" w:sz="4" w:space="0" w:color="9BC2E6"/>
            </w:tcBorders>
            <w:shd w:val="clear" w:color="000000" w:fill="FFFFFF"/>
            <w:vAlign w:val="center"/>
            <w:hideMark/>
          </w:tcPr>
          <w:p w14:paraId="2CA8CF85" w14:textId="77777777" w:rsidR="00971DE4" w:rsidRPr="00971DE4" w:rsidRDefault="00971DE4" w:rsidP="00971DE4">
            <w:pPr>
              <w:spacing w:after="0" w:line="240" w:lineRule="auto"/>
              <w:jc w:val="center"/>
              <w:rPr>
                <w:rFonts w:ascii="Arial" w:eastAsia="Times New Roman" w:hAnsi="Arial" w:cs="Arial"/>
                <w:sz w:val="20"/>
                <w:szCs w:val="20"/>
                <w:lang w:eastAsia="es-DO"/>
              </w:rPr>
            </w:pPr>
            <w:r w:rsidRPr="00971DE4">
              <w:rPr>
                <w:rFonts w:ascii="Arial" w:eastAsia="Times New Roman" w:hAnsi="Arial" w:cs="Arial"/>
                <w:sz w:val="20"/>
                <w:szCs w:val="20"/>
                <w:lang w:eastAsia="es-DO"/>
              </w:rPr>
              <w:t>0</w:t>
            </w:r>
          </w:p>
        </w:tc>
        <w:tc>
          <w:tcPr>
            <w:tcW w:w="1419"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632DDC48" w14:textId="7C0E08F8" w:rsidR="00971DE4" w:rsidRPr="00971DE4" w:rsidRDefault="00971DE4" w:rsidP="00971DE4">
            <w:pPr>
              <w:spacing w:after="0" w:line="240" w:lineRule="auto"/>
              <w:jc w:val="center"/>
              <w:rPr>
                <w:rFonts w:ascii="Calibri" w:eastAsia="Times New Roman" w:hAnsi="Calibri" w:cs="Calibri"/>
                <w:color w:val="000000"/>
                <w:sz w:val="20"/>
                <w:szCs w:val="20"/>
                <w:lang w:eastAsia="es-DO"/>
              </w:rPr>
            </w:pPr>
            <w:r w:rsidRPr="00971DE4">
              <w:rPr>
                <w:rFonts w:ascii="Calibri" w:eastAsia="Times New Roman" w:hAnsi="Calibri" w:cs="Calibri"/>
                <w:color w:val="000000"/>
                <w:sz w:val="20"/>
                <w:szCs w:val="20"/>
                <w:lang w:eastAsia="es-DO"/>
              </w:rPr>
              <w:t>0</w:t>
            </w:r>
            <w:r w:rsidR="00E67A6A">
              <w:rPr>
                <w:rFonts w:ascii="Calibri" w:eastAsia="Times New Roman" w:hAnsi="Calibri" w:cs="Calibri"/>
                <w:color w:val="000000"/>
                <w:sz w:val="20"/>
                <w:szCs w:val="20"/>
                <w:lang w:eastAsia="es-DO"/>
              </w:rPr>
              <w:t>%</w:t>
            </w:r>
          </w:p>
        </w:tc>
      </w:tr>
      <w:tr w:rsidR="00971DE4" w:rsidRPr="00971DE4" w14:paraId="55ABE6C8" w14:textId="77777777" w:rsidTr="00E67A6A">
        <w:trPr>
          <w:trHeight w:val="1035"/>
        </w:trPr>
        <w:tc>
          <w:tcPr>
            <w:tcW w:w="1910" w:type="dxa"/>
            <w:vMerge/>
            <w:tcBorders>
              <w:top w:val="single" w:sz="12" w:space="0" w:color="auto"/>
              <w:left w:val="single" w:sz="4" w:space="0" w:color="9BC2E6"/>
              <w:bottom w:val="single" w:sz="8" w:space="0" w:color="000000"/>
              <w:right w:val="single" w:sz="4" w:space="0" w:color="9BC2E6"/>
            </w:tcBorders>
            <w:vAlign w:val="center"/>
            <w:hideMark/>
          </w:tcPr>
          <w:p w14:paraId="58E0DC53" w14:textId="77777777" w:rsidR="00971DE4" w:rsidRPr="00971DE4" w:rsidRDefault="00971DE4" w:rsidP="00971DE4">
            <w:pPr>
              <w:spacing w:after="0" w:line="240" w:lineRule="auto"/>
              <w:rPr>
                <w:rFonts w:ascii="Arial" w:eastAsia="Times New Roman" w:hAnsi="Arial" w:cs="Arial"/>
                <w:sz w:val="20"/>
                <w:szCs w:val="20"/>
                <w:lang w:eastAsia="es-DO"/>
              </w:rPr>
            </w:pPr>
          </w:p>
        </w:tc>
        <w:tc>
          <w:tcPr>
            <w:tcW w:w="1820" w:type="dxa"/>
            <w:tcBorders>
              <w:top w:val="nil"/>
              <w:left w:val="nil"/>
              <w:bottom w:val="single" w:sz="8" w:space="0" w:color="auto"/>
              <w:right w:val="single" w:sz="4" w:space="0" w:color="9BC2E6"/>
            </w:tcBorders>
            <w:shd w:val="clear" w:color="000000" w:fill="FFFFFF"/>
            <w:vAlign w:val="center"/>
            <w:hideMark/>
          </w:tcPr>
          <w:p w14:paraId="45714FEB" w14:textId="77777777" w:rsidR="00971DE4" w:rsidRPr="00971DE4" w:rsidRDefault="00971DE4" w:rsidP="00971DE4">
            <w:pPr>
              <w:spacing w:after="0" w:line="240" w:lineRule="auto"/>
              <w:jc w:val="center"/>
              <w:rPr>
                <w:rFonts w:ascii="Arial" w:eastAsia="Times New Roman" w:hAnsi="Arial" w:cs="Arial"/>
                <w:sz w:val="20"/>
                <w:szCs w:val="20"/>
                <w:lang w:eastAsia="es-DO"/>
              </w:rPr>
            </w:pPr>
            <w:r w:rsidRPr="00971DE4">
              <w:rPr>
                <w:rFonts w:ascii="Arial" w:eastAsia="Times New Roman" w:hAnsi="Arial" w:cs="Arial"/>
                <w:sz w:val="20"/>
                <w:szCs w:val="20"/>
                <w:lang w:eastAsia="es-DO"/>
              </w:rPr>
              <w:t xml:space="preserve">Informe de capacitación realizado por el personal </w:t>
            </w:r>
            <w:proofErr w:type="spellStart"/>
            <w:r w:rsidRPr="00971DE4">
              <w:rPr>
                <w:rFonts w:ascii="Arial" w:eastAsia="Times New Roman" w:hAnsi="Arial" w:cs="Arial"/>
                <w:sz w:val="20"/>
                <w:szCs w:val="20"/>
                <w:lang w:eastAsia="es-DO"/>
              </w:rPr>
              <w:t>técnio</w:t>
            </w:r>
            <w:proofErr w:type="spellEnd"/>
          </w:p>
        </w:tc>
        <w:tc>
          <w:tcPr>
            <w:tcW w:w="1711" w:type="dxa"/>
            <w:vMerge/>
            <w:tcBorders>
              <w:top w:val="single" w:sz="12" w:space="0" w:color="auto"/>
              <w:left w:val="single" w:sz="4" w:space="0" w:color="9BC2E6"/>
              <w:bottom w:val="single" w:sz="8" w:space="0" w:color="000000"/>
              <w:right w:val="single" w:sz="4" w:space="0" w:color="9BC2E6"/>
            </w:tcBorders>
            <w:vAlign w:val="center"/>
            <w:hideMark/>
          </w:tcPr>
          <w:p w14:paraId="2713B633" w14:textId="77777777" w:rsidR="00971DE4" w:rsidRPr="00971DE4" w:rsidRDefault="00971DE4" w:rsidP="00971DE4">
            <w:pPr>
              <w:spacing w:after="0" w:line="240" w:lineRule="auto"/>
              <w:rPr>
                <w:rFonts w:ascii="Arial" w:eastAsia="Times New Roman" w:hAnsi="Arial" w:cs="Arial"/>
                <w:sz w:val="20"/>
                <w:szCs w:val="20"/>
                <w:lang w:eastAsia="es-DO"/>
              </w:rPr>
            </w:pPr>
          </w:p>
        </w:tc>
        <w:tc>
          <w:tcPr>
            <w:tcW w:w="1245" w:type="dxa"/>
            <w:tcBorders>
              <w:top w:val="nil"/>
              <w:left w:val="nil"/>
              <w:bottom w:val="single" w:sz="8" w:space="0" w:color="auto"/>
              <w:right w:val="single" w:sz="4" w:space="0" w:color="9BC2E6"/>
            </w:tcBorders>
            <w:shd w:val="clear" w:color="000000" w:fill="FFFFFF"/>
            <w:vAlign w:val="center"/>
            <w:hideMark/>
          </w:tcPr>
          <w:p w14:paraId="3A419579" w14:textId="77777777" w:rsidR="00971DE4" w:rsidRPr="00971DE4" w:rsidRDefault="00971DE4" w:rsidP="00971DE4">
            <w:pPr>
              <w:spacing w:after="0" w:line="240" w:lineRule="auto"/>
              <w:jc w:val="center"/>
              <w:rPr>
                <w:rFonts w:ascii="Arial" w:eastAsia="Times New Roman" w:hAnsi="Arial" w:cs="Arial"/>
                <w:sz w:val="20"/>
                <w:szCs w:val="20"/>
                <w:lang w:eastAsia="es-DO"/>
              </w:rPr>
            </w:pPr>
            <w:r w:rsidRPr="00971DE4">
              <w:rPr>
                <w:rFonts w:ascii="Arial" w:eastAsia="Times New Roman" w:hAnsi="Arial" w:cs="Arial"/>
                <w:sz w:val="20"/>
                <w:szCs w:val="20"/>
                <w:lang w:eastAsia="es-DO"/>
              </w:rPr>
              <w:t>1</w:t>
            </w:r>
          </w:p>
        </w:tc>
        <w:tc>
          <w:tcPr>
            <w:tcW w:w="1029" w:type="dxa"/>
            <w:tcBorders>
              <w:top w:val="single" w:sz="4" w:space="0" w:color="8EA9DB"/>
              <w:left w:val="single" w:sz="4" w:space="0" w:color="8EA9DB"/>
              <w:bottom w:val="single" w:sz="4" w:space="0" w:color="000000"/>
              <w:right w:val="nil"/>
            </w:tcBorders>
            <w:shd w:val="clear" w:color="auto" w:fill="auto"/>
            <w:noWrap/>
            <w:vAlign w:val="center"/>
            <w:hideMark/>
          </w:tcPr>
          <w:p w14:paraId="01101FB9" w14:textId="77777777" w:rsidR="00971DE4" w:rsidRPr="00971DE4" w:rsidRDefault="00971DE4" w:rsidP="00971DE4">
            <w:pPr>
              <w:spacing w:after="0" w:line="240" w:lineRule="auto"/>
              <w:jc w:val="center"/>
              <w:rPr>
                <w:rFonts w:ascii="Arial MT" w:eastAsia="Times New Roman" w:hAnsi="Arial MT" w:cs="Calibri"/>
                <w:color w:val="000000"/>
                <w:sz w:val="20"/>
                <w:szCs w:val="20"/>
                <w:lang w:eastAsia="es-DO"/>
              </w:rPr>
            </w:pPr>
            <w:r w:rsidRPr="00971DE4">
              <w:rPr>
                <w:rFonts w:ascii="Arial MT" w:eastAsia="Times New Roman" w:hAnsi="Arial MT" w:cs="Calibri"/>
                <w:color w:val="000000"/>
                <w:sz w:val="20"/>
                <w:szCs w:val="20"/>
                <w:lang w:eastAsia="es-DO"/>
              </w:rPr>
              <w:t>1</w:t>
            </w:r>
          </w:p>
        </w:tc>
        <w:tc>
          <w:tcPr>
            <w:tcW w:w="1419"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29DAABC" w14:textId="417B0DF3" w:rsidR="00971DE4" w:rsidRPr="00971DE4" w:rsidRDefault="00971DE4" w:rsidP="00971DE4">
            <w:pPr>
              <w:spacing w:after="0" w:line="240" w:lineRule="auto"/>
              <w:jc w:val="center"/>
              <w:rPr>
                <w:rFonts w:ascii="Calibri" w:eastAsia="Times New Roman" w:hAnsi="Calibri" w:cs="Calibri"/>
                <w:color w:val="000000"/>
                <w:sz w:val="20"/>
                <w:szCs w:val="20"/>
                <w:lang w:eastAsia="es-DO"/>
              </w:rPr>
            </w:pPr>
            <w:r w:rsidRPr="00971DE4">
              <w:rPr>
                <w:rFonts w:ascii="Calibri" w:eastAsia="Times New Roman" w:hAnsi="Calibri" w:cs="Calibri"/>
                <w:color w:val="000000"/>
                <w:sz w:val="20"/>
                <w:szCs w:val="20"/>
                <w:lang w:eastAsia="es-DO"/>
              </w:rPr>
              <w:t>100</w:t>
            </w:r>
            <w:r w:rsidR="00E67A6A">
              <w:rPr>
                <w:rFonts w:ascii="Calibri" w:eastAsia="Times New Roman" w:hAnsi="Calibri" w:cs="Calibri"/>
                <w:color w:val="000000"/>
                <w:sz w:val="20"/>
                <w:szCs w:val="20"/>
                <w:lang w:eastAsia="es-DO"/>
              </w:rPr>
              <w:t>%</w:t>
            </w:r>
          </w:p>
        </w:tc>
      </w:tr>
      <w:tr w:rsidR="00971DE4" w:rsidRPr="00971DE4" w14:paraId="7A02EC58" w14:textId="77777777" w:rsidTr="00E67A6A">
        <w:trPr>
          <w:trHeight w:val="2055"/>
        </w:trPr>
        <w:tc>
          <w:tcPr>
            <w:tcW w:w="1910" w:type="dxa"/>
            <w:tcBorders>
              <w:top w:val="nil"/>
              <w:left w:val="single" w:sz="4" w:space="0" w:color="9BC2E6"/>
              <w:bottom w:val="single" w:sz="8" w:space="0" w:color="auto"/>
              <w:right w:val="single" w:sz="4" w:space="0" w:color="9BC2E6"/>
            </w:tcBorders>
            <w:shd w:val="clear" w:color="auto" w:fill="auto"/>
            <w:vAlign w:val="center"/>
            <w:hideMark/>
          </w:tcPr>
          <w:p w14:paraId="3EC16EF5" w14:textId="38D96429" w:rsidR="00971DE4" w:rsidRPr="00971DE4" w:rsidRDefault="00971DE4" w:rsidP="00971DE4">
            <w:pPr>
              <w:spacing w:after="240" w:line="240" w:lineRule="auto"/>
              <w:jc w:val="center"/>
              <w:rPr>
                <w:rFonts w:ascii="Arial" w:eastAsia="Times New Roman" w:hAnsi="Arial" w:cs="Arial"/>
                <w:sz w:val="20"/>
                <w:szCs w:val="20"/>
                <w:lang w:eastAsia="es-DO"/>
              </w:rPr>
            </w:pPr>
            <w:r w:rsidRPr="00971DE4">
              <w:rPr>
                <w:rFonts w:ascii="Arial" w:eastAsia="Times New Roman" w:hAnsi="Arial" w:cs="Arial"/>
                <w:sz w:val="20"/>
                <w:szCs w:val="20"/>
                <w:lang w:eastAsia="es-DO"/>
              </w:rPr>
              <w:t xml:space="preserve">Seguimiento a la Implementación </w:t>
            </w:r>
            <w:r w:rsidR="00E67A6A" w:rsidRPr="00971DE4">
              <w:rPr>
                <w:rFonts w:ascii="Arial" w:eastAsia="Times New Roman" w:hAnsi="Arial" w:cs="Arial"/>
                <w:sz w:val="20"/>
                <w:szCs w:val="20"/>
                <w:lang w:eastAsia="es-DO"/>
              </w:rPr>
              <w:t>de Programas</w:t>
            </w:r>
            <w:r w:rsidRPr="00971DE4">
              <w:rPr>
                <w:rFonts w:ascii="Arial" w:eastAsia="Times New Roman" w:hAnsi="Arial" w:cs="Arial"/>
                <w:sz w:val="20"/>
                <w:szCs w:val="20"/>
                <w:lang w:eastAsia="es-DO"/>
              </w:rPr>
              <w:t xml:space="preserve">, Proyectos </w:t>
            </w:r>
            <w:proofErr w:type="gramStart"/>
            <w:r w:rsidRPr="00971DE4">
              <w:rPr>
                <w:rFonts w:ascii="Arial" w:eastAsia="Times New Roman" w:hAnsi="Arial" w:cs="Arial"/>
                <w:sz w:val="20"/>
                <w:szCs w:val="20"/>
                <w:lang w:eastAsia="es-DO"/>
              </w:rPr>
              <w:t>y  Acciones</w:t>
            </w:r>
            <w:proofErr w:type="gramEnd"/>
            <w:r w:rsidRPr="00971DE4">
              <w:rPr>
                <w:rFonts w:ascii="Arial" w:eastAsia="Times New Roman" w:hAnsi="Arial" w:cs="Arial"/>
                <w:sz w:val="20"/>
                <w:szCs w:val="20"/>
                <w:lang w:eastAsia="es-DO"/>
              </w:rPr>
              <w:t xml:space="preserve"> de Cooperación.      </w:t>
            </w:r>
          </w:p>
        </w:tc>
        <w:tc>
          <w:tcPr>
            <w:tcW w:w="1820" w:type="dxa"/>
            <w:tcBorders>
              <w:top w:val="nil"/>
              <w:left w:val="nil"/>
              <w:bottom w:val="single" w:sz="8" w:space="0" w:color="auto"/>
              <w:right w:val="single" w:sz="4" w:space="0" w:color="9BC2E6"/>
            </w:tcBorders>
            <w:shd w:val="clear" w:color="auto" w:fill="auto"/>
            <w:vAlign w:val="center"/>
            <w:hideMark/>
          </w:tcPr>
          <w:p w14:paraId="1DCA80DA" w14:textId="17803538" w:rsidR="00971DE4" w:rsidRPr="00971DE4" w:rsidRDefault="00E67A6A" w:rsidP="00971DE4">
            <w:pPr>
              <w:spacing w:after="0" w:line="240" w:lineRule="auto"/>
              <w:jc w:val="center"/>
              <w:rPr>
                <w:rFonts w:ascii="Arial" w:eastAsia="Times New Roman" w:hAnsi="Arial" w:cs="Arial"/>
                <w:sz w:val="20"/>
                <w:szCs w:val="20"/>
                <w:lang w:eastAsia="es-DO"/>
              </w:rPr>
            </w:pPr>
            <w:r w:rsidRPr="00971DE4">
              <w:rPr>
                <w:rFonts w:ascii="Arial" w:eastAsia="Times New Roman" w:hAnsi="Arial" w:cs="Arial"/>
                <w:sz w:val="20"/>
                <w:szCs w:val="20"/>
                <w:lang w:eastAsia="es-DO"/>
              </w:rPr>
              <w:t>Informe de</w:t>
            </w:r>
            <w:r w:rsidR="00971DE4" w:rsidRPr="00971DE4">
              <w:rPr>
                <w:rFonts w:ascii="Arial" w:eastAsia="Times New Roman" w:hAnsi="Arial" w:cs="Arial"/>
                <w:sz w:val="20"/>
                <w:szCs w:val="20"/>
                <w:lang w:eastAsia="es-DO"/>
              </w:rPr>
              <w:t xml:space="preserve"> seguimiento consolidado</w:t>
            </w:r>
          </w:p>
        </w:tc>
        <w:tc>
          <w:tcPr>
            <w:tcW w:w="1711" w:type="dxa"/>
            <w:tcBorders>
              <w:top w:val="nil"/>
              <w:left w:val="nil"/>
              <w:bottom w:val="single" w:sz="8" w:space="0" w:color="auto"/>
              <w:right w:val="single" w:sz="4" w:space="0" w:color="9BC2E6"/>
            </w:tcBorders>
            <w:shd w:val="clear" w:color="auto" w:fill="auto"/>
            <w:vAlign w:val="center"/>
            <w:hideMark/>
          </w:tcPr>
          <w:p w14:paraId="7CBDE87C" w14:textId="77777777" w:rsidR="00971DE4" w:rsidRPr="00971DE4" w:rsidRDefault="00971DE4" w:rsidP="00971DE4">
            <w:pPr>
              <w:spacing w:after="0" w:line="240" w:lineRule="auto"/>
              <w:jc w:val="center"/>
              <w:rPr>
                <w:rFonts w:ascii="Arial" w:eastAsia="Times New Roman" w:hAnsi="Arial" w:cs="Arial"/>
                <w:sz w:val="20"/>
                <w:szCs w:val="20"/>
                <w:lang w:eastAsia="es-DO"/>
              </w:rPr>
            </w:pPr>
            <w:r w:rsidRPr="00971DE4">
              <w:rPr>
                <w:rFonts w:ascii="Arial" w:eastAsia="Times New Roman" w:hAnsi="Arial" w:cs="Arial"/>
                <w:sz w:val="20"/>
                <w:szCs w:val="20"/>
                <w:lang w:eastAsia="es-DO"/>
              </w:rPr>
              <w:t>Informe de Seguimiento a la Implementación de las iniciativas de Cooperación elaborado</w:t>
            </w:r>
          </w:p>
        </w:tc>
        <w:tc>
          <w:tcPr>
            <w:tcW w:w="1245" w:type="dxa"/>
            <w:tcBorders>
              <w:top w:val="nil"/>
              <w:left w:val="nil"/>
              <w:bottom w:val="single" w:sz="8" w:space="0" w:color="auto"/>
              <w:right w:val="single" w:sz="4" w:space="0" w:color="9BC2E6"/>
            </w:tcBorders>
            <w:shd w:val="clear" w:color="auto" w:fill="auto"/>
            <w:vAlign w:val="center"/>
            <w:hideMark/>
          </w:tcPr>
          <w:p w14:paraId="1C8CCD38" w14:textId="77777777" w:rsidR="00971DE4" w:rsidRPr="00971DE4" w:rsidRDefault="00971DE4" w:rsidP="00971DE4">
            <w:pPr>
              <w:spacing w:after="0" w:line="240" w:lineRule="auto"/>
              <w:jc w:val="center"/>
              <w:rPr>
                <w:rFonts w:ascii="Arial" w:eastAsia="Times New Roman" w:hAnsi="Arial" w:cs="Arial"/>
                <w:sz w:val="20"/>
                <w:szCs w:val="20"/>
                <w:lang w:eastAsia="es-DO"/>
              </w:rPr>
            </w:pPr>
            <w:r w:rsidRPr="00971DE4">
              <w:rPr>
                <w:rFonts w:ascii="Arial" w:eastAsia="Times New Roman" w:hAnsi="Arial" w:cs="Arial"/>
                <w:sz w:val="20"/>
                <w:szCs w:val="20"/>
                <w:lang w:eastAsia="es-DO"/>
              </w:rPr>
              <w:t>1</w:t>
            </w:r>
          </w:p>
        </w:tc>
        <w:tc>
          <w:tcPr>
            <w:tcW w:w="1029" w:type="dxa"/>
            <w:tcBorders>
              <w:top w:val="single" w:sz="4" w:space="0" w:color="8EA9DB"/>
              <w:left w:val="single" w:sz="4" w:space="0" w:color="8EA9DB"/>
              <w:bottom w:val="single" w:sz="4" w:space="0" w:color="000000"/>
              <w:right w:val="nil"/>
            </w:tcBorders>
            <w:shd w:val="clear" w:color="auto" w:fill="auto"/>
            <w:noWrap/>
            <w:vAlign w:val="center"/>
            <w:hideMark/>
          </w:tcPr>
          <w:p w14:paraId="60A98DAC" w14:textId="77777777" w:rsidR="00971DE4" w:rsidRPr="00971DE4" w:rsidRDefault="00971DE4" w:rsidP="00971DE4">
            <w:pPr>
              <w:spacing w:after="0" w:line="240" w:lineRule="auto"/>
              <w:jc w:val="center"/>
              <w:rPr>
                <w:rFonts w:ascii="Arial MT" w:eastAsia="Times New Roman" w:hAnsi="Arial MT" w:cs="Calibri"/>
                <w:color w:val="000000"/>
                <w:sz w:val="20"/>
                <w:szCs w:val="20"/>
                <w:lang w:eastAsia="es-DO"/>
              </w:rPr>
            </w:pPr>
            <w:r w:rsidRPr="00971DE4">
              <w:rPr>
                <w:rFonts w:ascii="Arial MT" w:eastAsia="Times New Roman" w:hAnsi="Arial MT" w:cs="Calibri"/>
                <w:color w:val="000000"/>
                <w:sz w:val="20"/>
                <w:szCs w:val="20"/>
                <w:lang w:eastAsia="es-DO"/>
              </w:rPr>
              <w:t>1</w:t>
            </w:r>
          </w:p>
        </w:tc>
        <w:tc>
          <w:tcPr>
            <w:tcW w:w="1419"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3ACDF64" w14:textId="28D306DC" w:rsidR="00971DE4" w:rsidRPr="00971DE4" w:rsidRDefault="00971DE4" w:rsidP="00971DE4">
            <w:pPr>
              <w:spacing w:after="0" w:line="240" w:lineRule="auto"/>
              <w:jc w:val="center"/>
              <w:rPr>
                <w:rFonts w:ascii="Calibri" w:eastAsia="Times New Roman" w:hAnsi="Calibri" w:cs="Calibri"/>
                <w:color w:val="000000"/>
                <w:sz w:val="20"/>
                <w:szCs w:val="20"/>
                <w:lang w:eastAsia="es-DO"/>
              </w:rPr>
            </w:pPr>
            <w:r w:rsidRPr="00971DE4">
              <w:rPr>
                <w:rFonts w:ascii="Calibri" w:eastAsia="Times New Roman" w:hAnsi="Calibri" w:cs="Calibri"/>
                <w:color w:val="000000"/>
                <w:sz w:val="20"/>
                <w:szCs w:val="20"/>
                <w:lang w:eastAsia="es-DO"/>
              </w:rPr>
              <w:t>100</w:t>
            </w:r>
            <w:r w:rsidR="00E67A6A">
              <w:rPr>
                <w:rFonts w:ascii="Calibri" w:eastAsia="Times New Roman" w:hAnsi="Calibri" w:cs="Calibri"/>
                <w:color w:val="000000"/>
                <w:sz w:val="20"/>
                <w:szCs w:val="20"/>
                <w:lang w:eastAsia="es-DO"/>
              </w:rPr>
              <w:t>%</w:t>
            </w:r>
          </w:p>
        </w:tc>
      </w:tr>
      <w:tr w:rsidR="00971DE4" w:rsidRPr="00971DE4" w14:paraId="5629B50F" w14:textId="77777777" w:rsidTr="00E67A6A">
        <w:trPr>
          <w:trHeight w:val="2055"/>
        </w:trPr>
        <w:tc>
          <w:tcPr>
            <w:tcW w:w="1910" w:type="dxa"/>
            <w:tcBorders>
              <w:top w:val="nil"/>
              <w:left w:val="single" w:sz="4" w:space="0" w:color="9BC2E6"/>
              <w:bottom w:val="single" w:sz="8" w:space="0" w:color="auto"/>
              <w:right w:val="single" w:sz="4" w:space="0" w:color="9BC2E6"/>
            </w:tcBorders>
            <w:shd w:val="clear" w:color="000000" w:fill="FFFFFF"/>
            <w:vAlign w:val="center"/>
            <w:hideMark/>
          </w:tcPr>
          <w:p w14:paraId="5D31F72F" w14:textId="77777777" w:rsidR="00971DE4" w:rsidRPr="00971DE4" w:rsidRDefault="00971DE4" w:rsidP="00971DE4">
            <w:pPr>
              <w:spacing w:after="240" w:line="240" w:lineRule="auto"/>
              <w:jc w:val="center"/>
              <w:rPr>
                <w:rFonts w:ascii="Arial" w:eastAsia="Times New Roman" w:hAnsi="Arial" w:cs="Arial"/>
                <w:sz w:val="20"/>
                <w:szCs w:val="20"/>
                <w:lang w:eastAsia="es-DO"/>
              </w:rPr>
            </w:pPr>
            <w:r w:rsidRPr="00971DE4">
              <w:rPr>
                <w:rFonts w:ascii="Arial" w:eastAsia="Times New Roman" w:hAnsi="Arial" w:cs="Arial"/>
                <w:sz w:val="20"/>
                <w:szCs w:val="20"/>
                <w:lang w:eastAsia="es-DO"/>
              </w:rPr>
              <w:lastRenderedPageBreak/>
              <w:t>Acuerdos y convenios de cooperación internacional negociados y/o firmados</w:t>
            </w:r>
          </w:p>
        </w:tc>
        <w:tc>
          <w:tcPr>
            <w:tcW w:w="1820" w:type="dxa"/>
            <w:tcBorders>
              <w:top w:val="nil"/>
              <w:left w:val="nil"/>
              <w:bottom w:val="single" w:sz="8" w:space="0" w:color="auto"/>
              <w:right w:val="single" w:sz="4" w:space="0" w:color="9BC2E6"/>
            </w:tcBorders>
            <w:shd w:val="clear" w:color="000000" w:fill="FFFFFF"/>
            <w:vAlign w:val="center"/>
            <w:hideMark/>
          </w:tcPr>
          <w:p w14:paraId="60E4B2CB" w14:textId="77777777" w:rsidR="00971DE4" w:rsidRPr="00971DE4" w:rsidRDefault="00971DE4" w:rsidP="00971DE4">
            <w:pPr>
              <w:spacing w:after="0" w:line="240" w:lineRule="auto"/>
              <w:jc w:val="center"/>
              <w:rPr>
                <w:rFonts w:ascii="Arial" w:eastAsia="Times New Roman" w:hAnsi="Arial" w:cs="Arial"/>
                <w:sz w:val="20"/>
                <w:szCs w:val="20"/>
                <w:lang w:eastAsia="es-DO"/>
              </w:rPr>
            </w:pPr>
            <w:r w:rsidRPr="00971DE4">
              <w:rPr>
                <w:rFonts w:ascii="Arial" w:eastAsia="Times New Roman" w:hAnsi="Arial" w:cs="Arial"/>
                <w:sz w:val="20"/>
                <w:szCs w:val="20"/>
                <w:lang w:eastAsia="es-DO"/>
              </w:rPr>
              <w:t>Porciento de Documentos de cooperación aprobados y firmados con el cooperante</w:t>
            </w:r>
          </w:p>
        </w:tc>
        <w:tc>
          <w:tcPr>
            <w:tcW w:w="1711" w:type="dxa"/>
            <w:tcBorders>
              <w:top w:val="nil"/>
              <w:left w:val="nil"/>
              <w:bottom w:val="single" w:sz="8" w:space="0" w:color="auto"/>
              <w:right w:val="single" w:sz="4" w:space="0" w:color="9BC2E6"/>
            </w:tcBorders>
            <w:shd w:val="clear" w:color="000000" w:fill="FFFFFF"/>
            <w:vAlign w:val="center"/>
            <w:hideMark/>
          </w:tcPr>
          <w:p w14:paraId="40AC0517" w14:textId="77777777" w:rsidR="00971DE4" w:rsidRPr="00971DE4" w:rsidRDefault="00971DE4" w:rsidP="00971DE4">
            <w:pPr>
              <w:spacing w:after="0" w:line="240" w:lineRule="auto"/>
              <w:jc w:val="center"/>
              <w:rPr>
                <w:rFonts w:ascii="Arial" w:eastAsia="Times New Roman" w:hAnsi="Arial" w:cs="Arial"/>
                <w:sz w:val="20"/>
                <w:szCs w:val="20"/>
                <w:lang w:eastAsia="es-DO"/>
              </w:rPr>
            </w:pPr>
            <w:r w:rsidRPr="00971DE4">
              <w:rPr>
                <w:rFonts w:ascii="Arial" w:eastAsia="Times New Roman" w:hAnsi="Arial" w:cs="Arial"/>
                <w:sz w:val="20"/>
                <w:szCs w:val="20"/>
                <w:lang w:eastAsia="es-DO"/>
              </w:rPr>
              <w:br/>
              <w:t xml:space="preserve">Ficha de proyecto en formato o lineamientos del cooperante o convenio con firmas </w:t>
            </w:r>
          </w:p>
        </w:tc>
        <w:tc>
          <w:tcPr>
            <w:tcW w:w="1245" w:type="dxa"/>
            <w:tcBorders>
              <w:top w:val="nil"/>
              <w:left w:val="nil"/>
              <w:bottom w:val="single" w:sz="8" w:space="0" w:color="auto"/>
              <w:right w:val="single" w:sz="4" w:space="0" w:color="9BC2E6"/>
            </w:tcBorders>
            <w:shd w:val="clear" w:color="000000" w:fill="FFFFFF"/>
            <w:vAlign w:val="center"/>
            <w:hideMark/>
          </w:tcPr>
          <w:p w14:paraId="224C1A0D" w14:textId="77777777" w:rsidR="00971DE4" w:rsidRPr="00971DE4" w:rsidRDefault="00971DE4" w:rsidP="00971DE4">
            <w:pPr>
              <w:spacing w:after="0" w:line="240" w:lineRule="auto"/>
              <w:jc w:val="center"/>
              <w:rPr>
                <w:rFonts w:ascii="Arial" w:eastAsia="Times New Roman" w:hAnsi="Arial" w:cs="Arial"/>
                <w:sz w:val="20"/>
                <w:szCs w:val="20"/>
                <w:lang w:eastAsia="es-DO"/>
              </w:rPr>
            </w:pPr>
            <w:r w:rsidRPr="00971DE4">
              <w:rPr>
                <w:rFonts w:ascii="Arial" w:eastAsia="Times New Roman" w:hAnsi="Arial" w:cs="Arial"/>
                <w:sz w:val="20"/>
                <w:szCs w:val="20"/>
                <w:lang w:eastAsia="es-DO"/>
              </w:rPr>
              <w:t>100%</w:t>
            </w:r>
          </w:p>
        </w:tc>
        <w:tc>
          <w:tcPr>
            <w:tcW w:w="1029" w:type="dxa"/>
            <w:tcBorders>
              <w:top w:val="single" w:sz="4" w:space="0" w:color="8EA9DB"/>
              <w:left w:val="single" w:sz="4" w:space="0" w:color="8EA9DB"/>
              <w:bottom w:val="single" w:sz="4" w:space="0" w:color="000000"/>
              <w:right w:val="nil"/>
            </w:tcBorders>
            <w:shd w:val="clear" w:color="auto" w:fill="auto"/>
            <w:noWrap/>
            <w:vAlign w:val="center"/>
            <w:hideMark/>
          </w:tcPr>
          <w:p w14:paraId="5C901E44" w14:textId="77777777" w:rsidR="00971DE4" w:rsidRPr="00971DE4" w:rsidRDefault="00971DE4" w:rsidP="00971DE4">
            <w:pPr>
              <w:spacing w:after="0" w:line="240" w:lineRule="auto"/>
              <w:jc w:val="center"/>
              <w:rPr>
                <w:rFonts w:ascii="Arial MT" w:eastAsia="Times New Roman" w:hAnsi="Arial MT" w:cs="Calibri"/>
                <w:color w:val="000000"/>
                <w:sz w:val="20"/>
                <w:szCs w:val="20"/>
                <w:lang w:eastAsia="es-DO"/>
              </w:rPr>
            </w:pPr>
            <w:r w:rsidRPr="00971DE4">
              <w:rPr>
                <w:rFonts w:ascii="Arial MT" w:eastAsia="Times New Roman" w:hAnsi="Arial MT" w:cs="Calibri"/>
                <w:color w:val="000000"/>
                <w:sz w:val="20"/>
                <w:szCs w:val="20"/>
                <w:lang w:eastAsia="es-DO"/>
              </w:rPr>
              <w:t>0</w:t>
            </w:r>
          </w:p>
        </w:tc>
        <w:tc>
          <w:tcPr>
            <w:tcW w:w="1419"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1FE603BA" w14:textId="4A5102DF" w:rsidR="00971DE4" w:rsidRPr="00971DE4" w:rsidRDefault="00971DE4" w:rsidP="00971DE4">
            <w:pPr>
              <w:spacing w:after="0" w:line="240" w:lineRule="auto"/>
              <w:jc w:val="center"/>
              <w:rPr>
                <w:rFonts w:ascii="Calibri" w:eastAsia="Times New Roman" w:hAnsi="Calibri" w:cs="Calibri"/>
                <w:color w:val="000000"/>
                <w:sz w:val="20"/>
                <w:szCs w:val="20"/>
                <w:lang w:eastAsia="es-DO"/>
              </w:rPr>
            </w:pPr>
            <w:r w:rsidRPr="00971DE4">
              <w:rPr>
                <w:rFonts w:ascii="Calibri" w:eastAsia="Times New Roman" w:hAnsi="Calibri" w:cs="Calibri"/>
                <w:color w:val="000000"/>
                <w:sz w:val="20"/>
                <w:szCs w:val="20"/>
                <w:lang w:eastAsia="es-DO"/>
              </w:rPr>
              <w:t>0</w:t>
            </w:r>
            <w:r w:rsidR="00E67A6A">
              <w:rPr>
                <w:rFonts w:ascii="Calibri" w:eastAsia="Times New Roman" w:hAnsi="Calibri" w:cs="Calibri"/>
                <w:color w:val="000000"/>
                <w:sz w:val="20"/>
                <w:szCs w:val="20"/>
                <w:lang w:eastAsia="es-DO"/>
              </w:rPr>
              <w:t>%</w:t>
            </w:r>
          </w:p>
        </w:tc>
      </w:tr>
      <w:tr w:rsidR="00971DE4" w:rsidRPr="00971DE4" w14:paraId="52D80008" w14:textId="77777777" w:rsidTr="00E67A6A">
        <w:trPr>
          <w:trHeight w:val="1290"/>
        </w:trPr>
        <w:tc>
          <w:tcPr>
            <w:tcW w:w="1910" w:type="dxa"/>
            <w:vMerge w:val="restart"/>
            <w:tcBorders>
              <w:top w:val="nil"/>
              <w:left w:val="single" w:sz="4" w:space="0" w:color="9BC2E6"/>
              <w:bottom w:val="single" w:sz="12" w:space="0" w:color="000000"/>
              <w:right w:val="single" w:sz="4" w:space="0" w:color="9BC2E6"/>
            </w:tcBorders>
            <w:shd w:val="clear" w:color="000000" w:fill="FFFFFF"/>
            <w:vAlign w:val="center"/>
            <w:hideMark/>
          </w:tcPr>
          <w:p w14:paraId="1913ED06" w14:textId="77777777" w:rsidR="00971DE4" w:rsidRPr="00971DE4" w:rsidRDefault="00971DE4" w:rsidP="00971DE4">
            <w:pPr>
              <w:spacing w:after="0" w:line="240" w:lineRule="auto"/>
              <w:jc w:val="center"/>
              <w:rPr>
                <w:rFonts w:ascii="Arial" w:eastAsia="Times New Roman" w:hAnsi="Arial" w:cs="Arial"/>
                <w:sz w:val="20"/>
                <w:szCs w:val="20"/>
                <w:lang w:eastAsia="es-DO"/>
              </w:rPr>
            </w:pPr>
            <w:r w:rsidRPr="00971DE4">
              <w:rPr>
                <w:rFonts w:ascii="Arial" w:eastAsia="Times New Roman" w:hAnsi="Arial" w:cs="Arial"/>
                <w:sz w:val="20"/>
                <w:szCs w:val="20"/>
                <w:lang w:eastAsia="es-DO"/>
              </w:rPr>
              <w:t>Solicitudes de información de los organismos internacionales coordinadas</w:t>
            </w:r>
          </w:p>
        </w:tc>
        <w:tc>
          <w:tcPr>
            <w:tcW w:w="1820" w:type="dxa"/>
            <w:tcBorders>
              <w:top w:val="nil"/>
              <w:left w:val="nil"/>
              <w:bottom w:val="single" w:sz="4" w:space="0" w:color="9BC2E6"/>
              <w:right w:val="single" w:sz="4" w:space="0" w:color="9BC2E6"/>
            </w:tcBorders>
            <w:shd w:val="clear" w:color="000000" w:fill="FFFFFF"/>
            <w:vAlign w:val="bottom"/>
            <w:hideMark/>
          </w:tcPr>
          <w:p w14:paraId="2C78BA3A" w14:textId="77777777" w:rsidR="00971DE4" w:rsidRPr="00971DE4" w:rsidRDefault="00971DE4" w:rsidP="00971DE4">
            <w:pPr>
              <w:spacing w:after="240" w:line="240" w:lineRule="auto"/>
              <w:jc w:val="center"/>
              <w:rPr>
                <w:rFonts w:ascii="Arial" w:eastAsia="Times New Roman" w:hAnsi="Arial" w:cs="Arial"/>
                <w:sz w:val="20"/>
                <w:szCs w:val="20"/>
                <w:lang w:eastAsia="es-DO"/>
              </w:rPr>
            </w:pPr>
            <w:r w:rsidRPr="00971DE4">
              <w:rPr>
                <w:rFonts w:ascii="Arial" w:eastAsia="Times New Roman" w:hAnsi="Arial" w:cs="Arial"/>
                <w:sz w:val="20"/>
                <w:szCs w:val="20"/>
                <w:lang w:eastAsia="es-DO"/>
              </w:rPr>
              <w:t>Formularios A y AP firmado y sellado</w:t>
            </w:r>
          </w:p>
        </w:tc>
        <w:tc>
          <w:tcPr>
            <w:tcW w:w="1711" w:type="dxa"/>
            <w:tcBorders>
              <w:top w:val="nil"/>
              <w:left w:val="nil"/>
              <w:bottom w:val="single" w:sz="4" w:space="0" w:color="9BC2E6"/>
              <w:right w:val="single" w:sz="4" w:space="0" w:color="9BC2E6"/>
            </w:tcBorders>
            <w:shd w:val="clear" w:color="000000" w:fill="FFFFFF"/>
            <w:vAlign w:val="center"/>
            <w:hideMark/>
          </w:tcPr>
          <w:p w14:paraId="2E8CFBA4" w14:textId="77777777" w:rsidR="00971DE4" w:rsidRPr="00971DE4" w:rsidRDefault="00971DE4" w:rsidP="00971DE4">
            <w:pPr>
              <w:spacing w:after="0" w:line="240" w:lineRule="auto"/>
              <w:jc w:val="center"/>
              <w:rPr>
                <w:rFonts w:ascii="Arial" w:eastAsia="Times New Roman" w:hAnsi="Arial" w:cs="Arial"/>
                <w:sz w:val="20"/>
                <w:szCs w:val="20"/>
                <w:lang w:eastAsia="es-DO"/>
              </w:rPr>
            </w:pPr>
            <w:r w:rsidRPr="00971DE4">
              <w:rPr>
                <w:rFonts w:ascii="Arial" w:eastAsia="Times New Roman" w:hAnsi="Arial" w:cs="Arial"/>
                <w:sz w:val="20"/>
                <w:szCs w:val="20"/>
                <w:lang w:eastAsia="es-DO"/>
              </w:rPr>
              <w:br/>
              <w:t>Formularios debidamente firmados y sellados</w:t>
            </w:r>
          </w:p>
        </w:tc>
        <w:tc>
          <w:tcPr>
            <w:tcW w:w="1245" w:type="dxa"/>
            <w:tcBorders>
              <w:top w:val="nil"/>
              <w:left w:val="nil"/>
              <w:bottom w:val="single" w:sz="4" w:space="0" w:color="9BC2E6"/>
              <w:right w:val="single" w:sz="4" w:space="0" w:color="9BC2E6"/>
            </w:tcBorders>
            <w:shd w:val="clear" w:color="000000" w:fill="FFFFFF"/>
            <w:vAlign w:val="center"/>
            <w:hideMark/>
          </w:tcPr>
          <w:p w14:paraId="719EA1BC" w14:textId="77777777" w:rsidR="00971DE4" w:rsidRPr="00971DE4" w:rsidRDefault="00971DE4" w:rsidP="00971DE4">
            <w:pPr>
              <w:spacing w:after="0" w:line="240" w:lineRule="auto"/>
              <w:jc w:val="center"/>
              <w:rPr>
                <w:rFonts w:ascii="Arial" w:eastAsia="Times New Roman" w:hAnsi="Arial" w:cs="Arial"/>
                <w:sz w:val="20"/>
                <w:szCs w:val="20"/>
                <w:lang w:eastAsia="es-DO"/>
              </w:rPr>
            </w:pPr>
            <w:r w:rsidRPr="00971DE4">
              <w:rPr>
                <w:rFonts w:ascii="Arial" w:eastAsia="Times New Roman" w:hAnsi="Arial" w:cs="Arial"/>
                <w:sz w:val="20"/>
                <w:szCs w:val="20"/>
                <w:lang w:eastAsia="es-DO"/>
              </w:rPr>
              <w:t>1</w:t>
            </w:r>
          </w:p>
        </w:tc>
        <w:tc>
          <w:tcPr>
            <w:tcW w:w="1029" w:type="dxa"/>
            <w:tcBorders>
              <w:top w:val="single" w:sz="4" w:space="0" w:color="9BC2E6"/>
              <w:left w:val="nil"/>
              <w:bottom w:val="single" w:sz="4" w:space="0" w:color="9BC2E6"/>
              <w:right w:val="single" w:sz="4" w:space="0" w:color="9BC2E6"/>
            </w:tcBorders>
            <w:shd w:val="clear" w:color="000000" w:fill="FFFFFF"/>
            <w:vAlign w:val="center"/>
            <w:hideMark/>
          </w:tcPr>
          <w:p w14:paraId="6DAF9D5C" w14:textId="77777777" w:rsidR="00971DE4" w:rsidRPr="00971DE4" w:rsidRDefault="00971DE4" w:rsidP="00971DE4">
            <w:pPr>
              <w:spacing w:after="0" w:line="240" w:lineRule="auto"/>
              <w:jc w:val="center"/>
              <w:rPr>
                <w:rFonts w:ascii="Arial" w:eastAsia="Times New Roman" w:hAnsi="Arial" w:cs="Arial"/>
                <w:sz w:val="20"/>
                <w:szCs w:val="20"/>
                <w:lang w:eastAsia="es-DO"/>
              </w:rPr>
            </w:pPr>
            <w:r w:rsidRPr="00971DE4">
              <w:rPr>
                <w:rFonts w:ascii="Arial" w:eastAsia="Times New Roman" w:hAnsi="Arial" w:cs="Arial"/>
                <w:sz w:val="20"/>
                <w:szCs w:val="20"/>
                <w:lang w:eastAsia="es-DO"/>
              </w:rPr>
              <w:t>1</w:t>
            </w:r>
          </w:p>
        </w:tc>
        <w:tc>
          <w:tcPr>
            <w:tcW w:w="1419"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534BA34" w14:textId="77777777" w:rsidR="00971DE4" w:rsidRPr="00971DE4" w:rsidRDefault="00971DE4" w:rsidP="00971DE4">
            <w:pPr>
              <w:spacing w:after="0" w:line="240" w:lineRule="auto"/>
              <w:jc w:val="center"/>
              <w:rPr>
                <w:rFonts w:ascii="Calibri" w:eastAsia="Times New Roman" w:hAnsi="Calibri" w:cs="Calibri"/>
                <w:color w:val="000000"/>
                <w:sz w:val="20"/>
                <w:szCs w:val="20"/>
                <w:lang w:eastAsia="es-DO"/>
              </w:rPr>
            </w:pPr>
            <w:r w:rsidRPr="00971DE4">
              <w:rPr>
                <w:rFonts w:ascii="Calibri" w:eastAsia="Times New Roman" w:hAnsi="Calibri" w:cs="Calibri"/>
                <w:color w:val="000000"/>
                <w:sz w:val="20"/>
                <w:szCs w:val="20"/>
                <w:lang w:eastAsia="es-DO"/>
              </w:rPr>
              <w:t>100</w:t>
            </w:r>
          </w:p>
        </w:tc>
      </w:tr>
      <w:tr w:rsidR="00971DE4" w:rsidRPr="00971DE4" w14:paraId="04249782" w14:textId="77777777" w:rsidTr="00E67A6A">
        <w:trPr>
          <w:trHeight w:val="765"/>
        </w:trPr>
        <w:tc>
          <w:tcPr>
            <w:tcW w:w="1910" w:type="dxa"/>
            <w:vMerge/>
            <w:tcBorders>
              <w:top w:val="nil"/>
              <w:left w:val="single" w:sz="4" w:space="0" w:color="9BC2E6"/>
              <w:bottom w:val="single" w:sz="4" w:space="0" w:color="9CC2E5" w:themeColor="accent1" w:themeTint="99"/>
              <w:right w:val="single" w:sz="4" w:space="0" w:color="9BC2E6"/>
            </w:tcBorders>
            <w:vAlign w:val="center"/>
            <w:hideMark/>
          </w:tcPr>
          <w:p w14:paraId="294EAF9E" w14:textId="77777777" w:rsidR="00971DE4" w:rsidRPr="00971DE4" w:rsidRDefault="00971DE4" w:rsidP="00971DE4">
            <w:pPr>
              <w:spacing w:after="0" w:line="240" w:lineRule="auto"/>
              <w:rPr>
                <w:rFonts w:ascii="Arial" w:eastAsia="Times New Roman" w:hAnsi="Arial" w:cs="Arial"/>
                <w:sz w:val="20"/>
                <w:szCs w:val="20"/>
                <w:lang w:eastAsia="es-DO"/>
              </w:rPr>
            </w:pPr>
          </w:p>
        </w:tc>
        <w:tc>
          <w:tcPr>
            <w:tcW w:w="1820" w:type="dxa"/>
            <w:tcBorders>
              <w:top w:val="nil"/>
              <w:left w:val="nil"/>
              <w:bottom w:val="single" w:sz="4" w:space="0" w:color="9BC2E6"/>
              <w:right w:val="single" w:sz="4" w:space="0" w:color="9CC2E5" w:themeColor="accent1" w:themeTint="99"/>
            </w:tcBorders>
            <w:shd w:val="clear" w:color="000000" w:fill="FFFFFF"/>
            <w:vAlign w:val="center"/>
            <w:hideMark/>
          </w:tcPr>
          <w:p w14:paraId="4AB402EF" w14:textId="77777777" w:rsidR="00971DE4" w:rsidRPr="00971DE4" w:rsidRDefault="00971DE4" w:rsidP="00971DE4">
            <w:pPr>
              <w:spacing w:after="0" w:line="240" w:lineRule="auto"/>
              <w:jc w:val="center"/>
              <w:rPr>
                <w:rFonts w:ascii="Arial" w:eastAsia="Times New Roman" w:hAnsi="Arial" w:cs="Arial"/>
                <w:sz w:val="20"/>
                <w:szCs w:val="20"/>
                <w:lang w:eastAsia="es-DO"/>
              </w:rPr>
            </w:pPr>
            <w:r w:rsidRPr="00971DE4">
              <w:rPr>
                <w:rFonts w:ascii="Arial" w:eastAsia="Times New Roman" w:hAnsi="Arial" w:cs="Arial"/>
                <w:sz w:val="20"/>
                <w:szCs w:val="20"/>
                <w:lang w:eastAsia="es-DO"/>
              </w:rPr>
              <w:t>Cuestionarios ARQ, IDS, NPS firmado y sellado</w:t>
            </w:r>
          </w:p>
        </w:tc>
        <w:tc>
          <w:tcPr>
            <w:tcW w:w="1711" w:type="dxa"/>
            <w:tcBorders>
              <w:top w:val="nil"/>
              <w:left w:val="single" w:sz="4" w:space="0" w:color="9CC2E5" w:themeColor="accent1" w:themeTint="99"/>
              <w:bottom w:val="single" w:sz="4" w:space="0" w:color="9CC2E5" w:themeColor="accent1" w:themeTint="99"/>
              <w:right w:val="single" w:sz="4" w:space="0" w:color="9BC2E6"/>
            </w:tcBorders>
            <w:shd w:val="clear" w:color="000000" w:fill="FFFFFF"/>
            <w:vAlign w:val="center"/>
            <w:hideMark/>
          </w:tcPr>
          <w:p w14:paraId="76E1700D" w14:textId="77777777" w:rsidR="00971DE4" w:rsidRPr="00971DE4" w:rsidRDefault="00971DE4" w:rsidP="00971DE4">
            <w:pPr>
              <w:spacing w:after="0" w:line="240" w:lineRule="auto"/>
              <w:jc w:val="center"/>
              <w:rPr>
                <w:rFonts w:ascii="Arial" w:eastAsia="Times New Roman" w:hAnsi="Arial" w:cs="Arial"/>
                <w:sz w:val="20"/>
                <w:szCs w:val="20"/>
                <w:lang w:eastAsia="es-DO"/>
              </w:rPr>
            </w:pPr>
            <w:r w:rsidRPr="00971DE4">
              <w:rPr>
                <w:rFonts w:ascii="Arial" w:eastAsia="Times New Roman" w:hAnsi="Arial" w:cs="Arial"/>
                <w:sz w:val="20"/>
                <w:szCs w:val="20"/>
                <w:lang w:eastAsia="es-DO"/>
              </w:rPr>
              <w:t> </w:t>
            </w:r>
          </w:p>
        </w:tc>
        <w:tc>
          <w:tcPr>
            <w:tcW w:w="1245" w:type="dxa"/>
            <w:tcBorders>
              <w:top w:val="nil"/>
              <w:left w:val="nil"/>
              <w:bottom w:val="single" w:sz="4" w:space="0" w:color="9CC2E5" w:themeColor="accent1" w:themeTint="99"/>
              <w:right w:val="single" w:sz="4" w:space="0" w:color="9BC2E6"/>
            </w:tcBorders>
            <w:shd w:val="clear" w:color="000000" w:fill="FFFFFF"/>
            <w:vAlign w:val="center"/>
            <w:hideMark/>
          </w:tcPr>
          <w:p w14:paraId="41948BC6" w14:textId="77777777" w:rsidR="00971DE4" w:rsidRPr="00971DE4" w:rsidRDefault="00971DE4" w:rsidP="00971DE4">
            <w:pPr>
              <w:spacing w:after="0" w:line="240" w:lineRule="auto"/>
              <w:jc w:val="center"/>
              <w:rPr>
                <w:rFonts w:ascii="Arial" w:eastAsia="Times New Roman" w:hAnsi="Arial" w:cs="Arial"/>
                <w:sz w:val="20"/>
                <w:szCs w:val="20"/>
                <w:lang w:eastAsia="es-DO"/>
              </w:rPr>
            </w:pPr>
            <w:r w:rsidRPr="00971DE4">
              <w:rPr>
                <w:rFonts w:ascii="Arial" w:eastAsia="Times New Roman" w:hAnsi="Arial" w:cs="Arial"/>
                <w:sz w:val="20"/>
                <w:szCs w:val="20"/>
                <w:lang w:eastAsia="es-DO"/>
              </w:rPr>
              <w:t>1</w:t>
            </w:r>
          </w:p>
        </w:tc>
        <w:tc>
          <w:tcPr>
            <w:tcW w:w="1029" w:type="dxa"/>
            <w:tcBorders>
              <w:top w:val="nil"/>
              <w:left w:val="nil"/>
              <w:bottom w:val="single" w:sz="4" w:space="0" w:color="9BC2E6"/>
              <w:right w:val="single" w:sz="4" w:space="0" w:color="9BC2E6"/>
            </w:tcBorders>
            <w:shd w:val="clear" w:color="000000" w:fill="FFFFFF"/>
            <w:vAlign w:val="center"/>
            <w:hideMark/>
          </w:tcPr>
          <w:p w14:paraId="7AC2F7E1" w14:textId="77777777" w:rsidR="00971DE4" w:rsidRPr="00971DE4" w:rsidRDefault="00971DE4" w:rsidP="00971DE4">
            <w:pPr>
              <w:spacing w:after="0" w:line="240" w:lineRule="auto"/>
              <w:jc w:val="center"/>
              <w:rPr>
                <w:rFonts w:ascii="Arial" w:eastAsia="Times New Roman" w:hAnsi="Arial" w:cs="Arial"/>
                <w:sz w:val="20"/>
                <w:szCs w:val="20"/>
                <w:lang w:eastAsia="es-DO"/>
              </w:rPr>
            </w:pPr>
            <w:r w:rsidRPr="00971DE4">
              <w:rPr>
                <w:rFonts w:ascii="Arial" w:eastAsia="Times New Roman" w:hAnsi="Arial" w:cs="Arial"/>
                <w:sz w:val="20"/>
                <w:szCs w:val="20"/>
                <w:lang w:eastAsia="es-DO"/>
              </w:rPr>
              <w:t>0</w:t>
            </w:r>
          </w:p>
        </w:tc>
        <w:tc>
          <w:tcPr>
            <w:tcW w:w="1419" w:type="dxa"/>
            <w:tcBorders>
              <w:top w:val="single" w:sz="4" w:space="0" w:color="auto"/>
              <w:left w:val="single" w:sz="4" w:space="0" w:color="auto"/>
              <w:bottom w:val="single" w:sz="4" w:space="0" w:color="9CC2E5" w:themeColor="accent1" w:themeTint="99"/>
              <w:right w:val="single" w:sz="4" w:space="0" w:color="auto"/>
            </w:tcBorders>
            <w:shd w:val="clear" w:color="000000" w:fill="C00000"/>
            <w:noWrap/>
            <w:vAlign w:val="center"/>
            <w:hideMark/>
          </w:tcPr>
          <w:p w14:paraId="24AC617C" w14:textId="77777777" w:rsidR="00971DE4" w:rsidRPr="00971DE4" w:rsidRDefault="00971DE4" w:rsidP="00971DE4">
            <w:pPr>
              <w:spacing w:after="0" w:line="240" w:lineRule="auto"/>
              <w:jc w:val="center"/>
              <w:rPr>
                <w:rFonts w:ascii="Calibri" w:eastAsia="Times New Roman" w:hAnsi="Calibri" w:cs="Calibri"/>
                <w:color w:val="000000"/>
                <w:sz w:val="20"/>
                <w:szCs w:val="20"/>
                <w:lang w:eastAsia="es-DO"/>
              </w:rPr>
            </w:pPr>
            <w:r w:rsidRPr="00971DE4">
              <w:rPr>
                <w:rFonts w:ascii="Calibri" w:eastAsia="Times New Roman" w:hAnsi="Calibri" w:cs="Calibri"/>
                <w:color w:val="000000"/>
                <w:sz w:val="20"/>
                <w:szCs w:val="20"/>
                <w:lang w:eastAsia="es-DO"/>
              </w:rPr>
              <w:t>0</w:t>
            </w:r>
          </w:p>
        </w:tc>
      </w:tr>
    </w:tbl>
    <w:p w14:paraId="484816F2" w14:textId="129D8554" w:rsidR="008442B6" w:rsidRDefault="00084693" w:rsidP="00153F1F">
      <w:pPr>
        <w:pStyle w:val="Descripcin"/>
      </w:pPr>
      <w:r>
        <w:t>Tabla</w:t>
      </w:r>
      <w:r w:rsidR="00DD4977">
        <w:t xml:space="preserve"> 2</w:t>
      </w:r>
      <w:r w:rsidR="00D702E9">
        <w:t>1</w:t>
      </w:r>
      <w:r>
        <w:t xml:space="preserve">. Desviaciones RI </w:t>
      </w:r>
      <w:r w:rsidR="00C60B50">
        <w:t>3er</w:t>
      </w:r>
      <w:r>
        <w:t xml:space="preserve"> trimestre </w:t>
      </w:r>
      <w:r w:rsidRPr="00E03D06">
        <w:t>POA 20</w:t>
      </w:r>
      <w:r w:rsidR="00DD4977" w:rsidRPr="00E03D06">
        <w:t>2</w:t>
      </w:r>
      <w:r w:rsidR="000C1E4A" w:rsidRPr="00E03D06">
        <w:t>4</w:t>
      </w:r>
      <w:r w:rsidRPr="00E03D06">
        <w:t>.</w:t>
      </w:r>
    </w:p>
    <w:p w14:paraId="5338BA4E" w14:textId="77777777" w:rsidR="007D5C57" w:rsidRPr="007D5C57" w:rsidRDefault="007D5C57" w:rsidP="007D5C57"/>
    <w:p w14:paraId="6188E262" w14:textId="2FBC58FB" w:rsidR="005D7508" w:rsidRPr="00CA58A0" w:rsidRDefault="00107FC6" w:rsidP="00200CA7">
      <w:pPr>
        <w:pStyle w:val="Ttulo1"/>
        <w:numPr>
          <w:ilvl w:val="0"/>
          <w:numId w:val="8"/>
        </w:numPr>
        <w:jc w:val="right"/>
        <w:rPr>
          <w:rFonts w:asciiTheme="minorHAnsi" w:hAnsiTheme="minorHAnsi"/>
          <w:b/>
          <w:color w:val="1F3864" w:themeColor="accent5" w:themeShade="80"/>
          <w:lang w:val="es-ES_tradnl"/>
        </w:rPr>
      </w:pPr>
      <w:bookmarkStart w:id="199" w:name="_Toc171681299"/>
      <w:r w:rsidRPr="00CA58A0">
        <w:rPr>
          <w:rFonts w:asciiTheme="minorHAnsi" w:hAnsiTheme="minorHAnsi"/>
          <w:b/>
          <w:color w:val="1F3864" w:themeColor="accent5" w:themeShade="80"/>
          <w:lang w:val="es-ES_tradnl"/>
        </w:rPr>
        <w:t>INCIDENCIAS Y FACTORES DE RIESGOS</w:t>
      </w:r>
      <w:bookmarkEnd w:id="199"/>
    </w:p>
    <w:p w14:paraId="572BF9C9" w14:textId="0FA47062" w:rsidR="005D7508" w:rsidRDefault="005D7508" w:rsidP="004F3246">
      <w:pPr>
        <w:spacing w:line="360" w:lineRule="auto"/>
        <w:jc w:val="both"/>
        <w:rPr>
          <w:sz w:val="24"/>
          <w:szCs w:val="24"/>
          <w:lang w:val="es-ES_tradnl"/>
        </w:rPr>
      </w:pPr>
    </w:p>
    <w:p w14:paraId="7554759A" w14:textId="77777777" w:rsidR="00E67A6A" w:rsidRPr="00E67A6A" w:rsidRDefault="00E67A6A" w:rsidP="00E67A6A">
      <w:pPr>
        <w:pStyle w:val="NormalWeb"/>
        <w:spacing w:line="360" w:lineRule="auto"/>
        <w:jc w:val="both"/>
        <w:rPr>
          <w:rFonts w:asciiTheme="minorHAnsi" w:eastAsiaTheme="minorHAnsi" w:hAnsiTheme="minorHAnsi" w:cstheme="minorBidi"/>
          <w:lang w:val="es-ES_tradnl" w:eastAsia="en-US"/>
        </w:rPr>
      </w:pPr>
      <w:bookmarkStart w:id="200" w:name="_Toc171681300"/>
      <w:bookmarkStart w:id="201" w:name="_Hlk100579325"/>
      <w:r w:rsidRPr="00E67A6A">
        <w:rPr>
          <w:rFonts w:asciiTheme="minorHAnsi" w:eastAsiaTheme="minorHAnsi" w:hAnsiTheme="minorHAnsi" w:cstheme="minorBidi"/>
          <w:lang w:val="es-ES_tradnl" w:eastAsia="en-US"/>
        </w:rPr>
        <w:t xml:space="preserve">De acuerdo con los datos obtenidos, las principales desviaciones que impactaron el incumplimiento de las metas programadas se relacionan mayormente con factores internos. La clasificación de los factores de riesgo asociados muestra una prevalencia significativa de problemas financieros, que se destacan como la causa más recurrente. Otros factores internos con una considerable incidencia incluyen la falta de personal, mientras </w:t>
      </w:r>
      <w:proofErr w:type="gramStart"/>
      <w:r w:rsidRPr="00E67A6A">
        <w:rPr>
          <w:rFonts w:asciiTheme="minorHAnsi" w:eastAsiaTheme="minorHAnsi" w:hAnsiTheme="minorHAnsi" w:cstheme="minorBidi"/>
          <w:lang w:val="es-ES_tradnl" w:eastAsia="en-US"/>
        </w:rPr>
        <w:t>que</w:t>
      </w:r>
      <w:proofErr w:type="gramEnd"/>
      <w:r w:rsidRPr="00E67A6A">
        <w:rPr>
          <w:rFonts w:asciiTheme="minorHAnsi" w:eastAsiaTheme="minorHAnsi" w:hAnsiTheme="minorHAnsi" w:cstheme="minorBidi"/>
          <w:lang w:val="es-ES_tradnl" w:eastAsia="en-US"/>
        </w:rPr>
        <w:t xml:space="preserve"> entre los factores externos, las limitaciones tecnológicas y las disposiciones legales también contribuyeron de manera significativa al retraso en la ejecución de las metas del 3er trimestre del POA 2024.</w:t>
      </w:r>
    </w:p>
    <w:p w14:paraId="44308078" w14:textId="5CBDA7DA" w:rsidR="00E67A6A" w:rsidRDefault="00E67A6A" w:rsidP="00E67A6A">
      <w:pPr>
        <w:pStyle w:val="NormalWeb"/>
        <w:spacing w:line="360" w:lineRule="auto"/>
        <w:jc w:val="both"/>
        <w:rPr>
          <w:rFonts w:asciiTheme="minorHAnsi" w:eastAsiaTheme="minorHAnsi" w:hAnsiTheme="minorHAnsi" w:cstheme="minorBidi"/>
          <w:lang w:val="es-ES_tradnl" w:eastAsia="en-US"/>
        </w:rPr>
      </w:pPr>
      <w:r w:rsidRPr="00E67A6A">
        <w:rPr>
          <w:rFonts w:asciiTheme="minorHAnsi" w:eastAsiaTheme="minorHAnsi" w:hAnsiTheme="minorHAnsi" w:cstheme="minorBidi"/>
          <w:lang w:val="es-ES_tradnl" w:eastAsia="en-US"/>
        </w:rPr>
        <w:t>Estos factores han demostrado ser determinantes en la capacidad de la institución para cumplir con los objetivos trazados, lo que resalta la necesidad de atender estas áreas críticas de manera prioritaria.</w:t>
      </w:r>
    </w:p>
    <w:p w14:paraId="72DD3846" w14:textId="77777777" w:rsidR="00E67A6A" w:rsidRPr="00E67A6A" w:rsidRDefault="00E67A6A" w:rsidP="00E67A6A">
      <w:pPr>
        <w:pStyle w:val="NormalWeb"/>
        <w:spacing w:line="360" w:lineRule="auto"/>
        <w:jc w:val="both"/>
        <w:rPr>
          <w:rFonts w:asciiTheme="minorHAnsi" w:eastAsiaTheme="minorHAnsi" w:hAnsiTheme="minorHAnsi" w:cstheme="minorBidi"/>
          <w:lang w:val="es-ES_tradnl" w:eastAsia="en-US"/>
        </w:rPr>
      </w:pPr>
    </w:p>
    <w:p w14:paraId="15CF2E37" w14:textId="4E0CE4D1" w:rsidR="00107FC6" w:rsidRDefault="006E3EBC" w:rsidP="00104F6C">
      <w:pPr>
        <w:pStyle w:val="Ttulo1"/>
        <w:numPr>
          <w:ilvl w:val="0"/>
          <w:numId w:val="8"/>
        </w:numPr>
        <w:jc w:val="right"/>
        <w:rPr>
          <w:rFonts w:asciiTheme="minorHAnsi" w:hAnsiTheme="minorHAnsi"/>
          <w:b/>
          <w:color w:val="1F3864" w:themeColor="accent5" w:themeShade="80"/>
          <w:lang w:val="es-ES_tradnl"/>
        </w:rPr>
      </w:pPr>
      <w:r w:rsidRPr="0044548E">
        <w:rPr>
          <w:rFonts w:asciiTheme="minorHAnsi" w:hAnsiTheme="minorHAnsi"/>
          <w:b/>
          <w:color w:val="1F3864" w:themeColor="accent5" w:themeShade="80"/>
          <w:lang w:val="es-ES_tradnl"/>
        </w:rPr>
        <w:lastRenderedPageBreak/>
        <w:t>CONSIDERACIONES</w:t>
      </w:r>
      <w:r w:rsidR="00107FC6" w:rsidRPr="0044548E">
        <w:rPr>
          <w:rFonts w:asciiTheme="minorHAnsi" w:hAnsiTheme="minorHAnsi"/>
          <w:b/>
          <w:color w:val="1F3864" w:themeColor="accent5" w:themeShade="80"/>
          <w:lang w:val="es-ES_tradnl"/>
        </w:rPr>
        <w:t xml:space="preserve"> GENERALES</w:t>
      </w:r>
      <w:bookmarkEnd w:id="200"/>
    </w:p>
    <w:p w14:paraId="1BB6E3E0" w14:textId="77777777" w:rsidR="00086247" w:rsidRPr="00086247" w:rsidRDefault="00086247" w:rsidP="00086247">
      <w:pPr>
        <w:rPr>
          <w:lang w:val="es-ES_tradnl"/>
        </w:rPr>
      </w:pPr>
    </w:p>
    <w:bookmarkEnd w:id="201"/>
    <w:p w14:paraId="231D7E5F" w14:textId="77777777" w:rsidR="00E67A6A" w:rsidRPr="00E67A6A" w:rsidRDefault="00E67A6A" w:rsidP="00E67A6A">
      <w:pPr>
        <w:spacing w:line="360" w:lineRule="auto"/>
        <w:jc w:val="both"/>
        <w:rPr>
          <w:sz w:val="24"/>
          <w:szCs w:val="24"/>
        </w:rPr>
      </w:pPr>
      <w:r w:rsidRPr="00E67A6A">
        <w:rPr>
          <w:sz w:val="24"/>
          <w:szCs w:val="24"/>
        </w:rPr>
        <w:t>Considerando el cumplimiento de las metas establecidas en el POA 2024 para el 3er trimestre y los factores de riesgo que afectaron su nivel de desempeño, se sugieren las siguientes recomendaciones para mejorar la planificación y reducir los riesgos en los próximos periodos:</w:t>
      </w:r>
    </w:p>
    <w:p w14:paraId="3D85BD2E" w14:textId="77777777" w:rsidR="00E67A6A" w:rsidRPr="00E67A6A" w:rsidRDefault="00E67A6A" w:rsidP="00E67A6A">
      <w:pPr>
        <w:numPr>
          <w:ilvl w:val="0"/>
          <w:numId w:val="32"/>
        </w:numPr>
        <w:spacing w:line="360" w:lineRule="auto"/>
        <w:jc w:val="both"/>
        <w:rPr>
          <w:sz w:val="24"/>
          <w:szCs w:val="24"/>
        </w:rPr>
      </w:pPr>
      <w:r w:rsidRPr="00E67A6A">
        <w:rPr>
          <w:sz w:val="24"/>
          <w:szCs w:val="24"/>
        </w:rPr>
        <w:t>Garantizar el cumplimiento estricto de los tiempos establecidos en el ciclo de planificación institucional.</w:t>
      </w:r>
    </w:p>
    <w:p w14:paraId="4EB7702B" w14:textId="77777777" w:rsidR="00E67A6A" w:rsidRPr="00E67A6A" w:rsidRDefault="00E67A6A" w:rsidP="00E67A6A">
      <w:pPr>
        <w:numPr>
          <w:ilvl w:val="0"/>
          <w:numId w:val="32"/>
        </w:numPr>
        <w:spacing w:line="360" w:lineRule="auto"/>
        <w:jc w:val="both"/>
        <w:rPr>
          <w:sz w:val="24"/>
          <w:szCs w:val="24"/>
        </w:rPr>
      </w:pPr>
      <w:r w:rsidRPr="00E67A6A">
        <w:rPr>
          <w:sz w:val="24"/>
          <w:szCs w:val="24"/>
        </w:rPr>
        <w:t>Fortalecer las competencias del personal en la formulación de metas e indicadores clave para asegurar una planificación más efectiva y medible.</w:t>
      </w:r>
    </w:p>
    <w:p w14:paraId="6E56EF05" w14:textId="77777777" w:rsidR="00E67A6A" w:rsidRPr="00E67A6A" w:rsidRDefault="00E67A6A" w:rsidP="00E67A6A">
      <w:pPr>
        <w:numPr>
          <w:ilvl w:val="0"/>
          <w:numId w:val="32"/>
        </w:numPr>
        <w:spacing w:line="360" w:lineRule="auto"/>
        <w:jc w:val="both"/>
        <w:rPr>
          <w:sz w:val="24"/>
          <w:szCs w:val="24"/>
        </w:rPr>
      </w:pPr>
      <w:r w:rsidRPr="00E67A6A">
        <w:rPr>
          <w:sz w:val="24"/>
          <w:szCs w:val="24"/>
        </w:rPr>
        <w:t>Implementar un sistema robusto de control de calidad que estandarice las evidencias y permita un seguimiento constante de lo programado en el POA.</w:t>
      </w:r>
    </w:p>
    <w:p w14:paraId="181C8503" w14:textId="77777777" w:rsidR="00E67A6A" w:rsidRPr="00E67A6A" w:rsidRDefault="00E67A6A" w:rsidP="00E67A6A">
      <w:pPr>
        <w:numPr>
          <w:ilvl w:val="0"/>
          <w:numId w:val="32"/>
        </w:numPr>
        <w:spacing w:line="360" w:lineRule="auto"/>
        <w:jc w:val="both"/>
        <w:rPr>
          <w:sz w:val="24"/>
          <w:szCs w:val="24"/>
        </w:rPr>
      </w:pPr>
      <w:r w:rsidRPr="00E67A6A">
        <w:rPr>
          <w:sz w:val="24"/>
          <w:szCs w:val="24"/>
        </w:rPr>
        <w:t>Asignar y priorizar los recursos financieros de manera estratégica, concentrándolos en los procesos y proyectos más críticos.</w:t>
      </w:r>
    </w:p>
    <w:p w14:paraId="192770AD" w14:textId="77777777" w:rsidR="00E67A6A" w:rsidRPr="00E67A6A" w:rsidRDefault="00E67A6A" w:rsidP="00E67A6A">
      <w:pPr>
        <w:numPr>
          <w:ilvl w:val="0"/>
          <w:numId w:val="32"/>
        </w:numPr>
        <w:spacing w:line="360" w:lineRule="auto"/>
        <w:jc w:val="both"/>
        <w:rPr>
          <w:sz w:val="24"/>
          <w:szCs w:val="24"/>
        </w:rPr>
      </w:pPr>
      <w:proofErr w:type="gramStart"/>
      <w:r w:rsidRPr="00E67A6A">
        <w:rPr>
          <w:sz w:val="24"/>
          <w:szCs w:val="24"/>
        </w:rPr>
        <w:t>Asegurar</w:t>
      </w:r>
      <w:proofErr w:type="gramEnd"/>
      <w:r w:rsidRPr="00E67A6A">
        <w:rPr>
          <w:sz w:val="24"/>
          <w:szCs w:val="24"/>
        </w:rPr>
        <w:t xml:space="preserve"> que cada área y departamento, tanto en la sede como en las regionales, cuente con el personal necesario en función de la demanda y las prioridades institucionales.</w:t>
      </w:r>
    </w:p>
    <w:p w14:paraId="191A5340" w14:textId="77777777" w:rsidR="00E67A6A" w:rsidRPr="00E67A6A" w:rsidRDefault="00E67A6A" w:rsidP="00E67A6A">
      <w:pPr>
        <w:numPr>
          <w:ilvl w:val="0"/>
          <w:numId w:val="32"/>
        </w:numPr>
        <w:spacing w:line="360" w:lineRule="auto"/>
        <w:jc w:val="both"/>
        <w:rPr>
          <w:sz w:val="24"/>
          <w:szCs w:val="24"/>
        </w:rPr>
      </w:pPr>
      <w:r w:rsidRPr="00E67A6A">
        <w:rPr>
          <w:sz w:val="24"/>
          <w:szCs w:val="24"/>
        </w:rPr>
        <w:t>Incrementar el seguimiento y monitoreo de las acciones emprendidas, coordinando de manera más efectiva con las instancias internas y externas para garantizar el logro de las metas planificadas.</w:t>
      </w:r>
    </w:p>
    <w:p w14:paraId="21F86CC8" w14:textId="77777777" w:rsidR="00E67A6A" w:rsidRPr="00E67A6A" w:rsidRDefault="00E67A6A" w:rsidP="00E67A6A">
      <w:pPr>
        <w:spacing w:line="360" w:lineRule="auto"/>
        <w:ind w:left="360"/>
        <w:jc w:val="both"/>
        <w:rPr>
          <w:sz w:val="24"/>
          <w:szCs w:val="24"/>
        </w:rPr>
      </w:pPr>
      <w:r w:rsidRPr="00E67A6A">
        <w:rPr>
          <w:sz w:val="24"/>
          <w:szCs w:val="24"/>
        </w:rPr>
        <w:t>Estas medidas contribuirán a mitigar los riesgos identificados y mejorar el desempeño general en la ejecución de las metas programadas.</w:t>
      </w:r>
    </w:p>
    <w:p w14:paraId="1938FD5E" w14:textId="6F335128" w:rsidR="00E67A6A" w:rsidRDefault="00E67A6A" w:rsidP="00E67A6A">
      <w:pPr>
        <w:spacing w:line="360" w:lineRule="auto"/>
        <w:ind w:left="720"/>
        <w:jc w:val="both"/>
        <w:rPr>
          <w:sz w:val="24"/>
          <w:szCs w:val="24"/>
        </w:rPr>
      </w:pPr>
    </w:p>
    <w:p w14:paraId="1EBD528F" w14:textId="77777777" w:rsidR="00E67A6A" w:rsidRPr="00086247" w:rsidRDefault="00E67A6A" w:rsidP="00E67A6A">
      <w:pPr>
        <w:spacing w:line="360" w:lineRule="auto"/>
        <w:ind w:left="720"/>
        <w:jc w:val="both"/>
        <w:rPr>
          <w:sz w:val="24"/>
          <w:szCs w:val="24"/>
        </w:rPr>
      </w:pPr>
    </w:p>
    <w:p w14:paraId="0C568B9C" w14:textId="151A3220" w:rsidR="00084693" w:rsidRPr="00DA27A2" w:rsidRDefault="00084693" w:rsidP="00E67A6A">
      <w:pPr>
        <w:pStyle w:val="Ttulo1"/>
        <w:numPr>
          <w:ilvl w:val="0"/>
          <w:numId w:val="8"/>
        </w:numPr>
        <w:jc w:val="right"/>
        <w:rPr>
          <w:rFonts w:asciiTheme="minorHAnsi" w:hAnsiTheme="minorHAnsi"/>
          <w:b/>
          <w:color w:val="1F3864" w:themeColor="accent5" w:themeShade="80"/>
          <w:lang w:val="es-ES_tradnl"/>
        </w:rPr>
      </w:pPr>
      <w:bookmarkStart w:id="202" w:name="_Toc171681301"/>
      <w:r w:rsidRPr="00DA27A2">
        <w:rPr>
          <w:rFonts w:asciiTheme="minorHAnsi" w:hAnsiTheme="minorHAnsi"/>
          <w:b/>
          <w:color w:val="1F3864" w:themeColor="accent5" w:themeShade="80"/>
          <w:lang w:val="es-ES_tradnl"/>
        </w:rPr>
        <w:lastRenderedPageBreak/>
        <w:t>CONCLUSIONES</w:t>
      </w:r>
      <w:bookmarkEnd w:id="202"/>
    </w:p>
    <w:p w14:paraId="20EDE311" w14:textId="7AD37F46" w:rsidR="00084693" w:rsidRPr="0012185A" w:rsidRDefault="00084693" w:rsidP="004F3246">
      <w:pPr>
        <w:spacing w:line="360" w:lineRule="auto"/>
        <w:jc w:val="both"/>
        <w:rPr>
          <w:sz w:val="24"/>
          <w:szCs w:val="24"/>
          <w:highlight w:val="yellow"/>
        </w:rPr>
      </w:pPr>
    </w:p>
    <w:p w14:paraId="128A04B3" w14:textId="77777777" w:rsidR="004C63D8" w:rsidRPr="004C63D8" w:rsidRDefault="004C63D8" w:rsidP="004C63D8">
      <w:pPr>
        <w:spacing w:line="360" w:lineRule="auto"/>
        <w:jc w:val="both"/>
        <w:rPr>
          <w:sz w:val="24"/>
          <w:szCs w:val="24"/>
        </w:rPr>
      </w:pPr>
      <w:r w:rsidRPr="004C63D8">
        <w:rPr>
          <w:sz w:val="24"/>
          <w:szCs w:val="24"/>
        </w:rPr>
        <w:t>En el presente informe de Evaluación correspondiente al 3er trimestre del 2024 para el Plan Operativo Anual (POA) del Consejo Nacional de Drogas (CND), se expone de manera detallada el nivel de cumplimiento de los objetivos establecidos por cada una de las áreas. Los resultados obtenidos por eje estratégico fueron los siguientes: 61% para Fortalecimiento Institucional, 44% para Reducción de la Demanda, 0% para Investigaciones y 71% para Relaciones Internacionales.</w:t>
      </w:r>
    </w:p>
    <w:p w14:paraId="53E31481" w14:textId="77777777" w:rsidR="004C63D8" w:rsidRPr="004C63D8" w:rsidRDefault="004C63D8" w:rsidP="004C63D8">
      <w:pPr>
        <w:spacing w:line="360" w:lineRule="auto"/>
        <w:jc w:val="both"/>
        <w:rPr>
          <w:sz w:val="24"/>
          <w:szCs w:val="24"/>
        </w:rPr>
      </w:pPr>
      <w:r w:rsidRPr="004C63D8">
        <w:rPr>
          <w:sz w:val="24"/>
          <w:szCs w:val="24"/>
        </w:rPr>
        <w:t>Estos porcentajes reflejan el promedio de ejecución en las áreas relacionadas con cada eje estratégico durante este periodo. No obstante, es importante tener en cuenta las distintas formulaciones de los POA y las variables que han influido en el grado de cumplimiento alcanzado.</w:t>
      </w:r>
    </w:p>
    <w:p w14:paraId="49966BA9" w14:textId="77777777" w:rsidR="004C63D8" w:rsidRPr="004C63D8" w:rsidRDefault="004C63D8" w:rsidP="004C63D8">
      <w:pPr>
        <w:spacing w:line="360" w:lineRule="auto"/>
        <w:jc w:val="both"/>
        <w:rPr>
          <w:sz w:val="24"/>
          <w:szCs w:val="24"/>
        </w:rPr>
      </w:pPr>
      <w:r w:rsidRPr="004C63D8">
        <w:rPr>
          <w:sz w:val="24"/>
          <w:szCs w:val="24"/>
        </w:rPr>
        <w:t>A pesar de los desafíos que se han presentado, el Consejo Nacional de Drogas ha logrado avances significativos durante este trimestre. Sin embargo, el aspecto más relevante no radica únicamente en los números, sino en el compromiso que todas las áreas han demostrado hacia este instrumento de planificación. El POA ha dejado de ser visto como un mero documento de gestión y ha pasado a ser un catalizador de cambio en la cultura organizacional del CND.</w:t>
      </w:r>
    </w:p>
    <w:p w14:paraId="2AAD0139" w14:textId="14D75346" w:rsidR="004C63D8" w:rsidRPr="004C63D8" w:rsidRDefault="005E092B" w:rsidP="004C63D8">
      <w:pPr>
        <w:spacing w:line="360" w:lineRule="auto"/>
        <w:jc w:val="both"/>
        <w:rPr>
          <w:sz w:val="24"/>
          <w:szCs w:val="24"/>
        </w:rPr>
      </w:pPr>
      <w:r>
        <w:rPr>
          <w:b/>
          <w:bCs/>
          <w:noProof/>
          <w:sz w:val="24"/>
          <w:szCs w:val="24"/>
          <w:lang w:val="es-ES_tradnl"/>
        </w:rPr>
        <w:drawing>
          <wp:anchor distT="0" distB="0" distL="114300" distR="114300" simplePos="0" relativeHeight="251843584" behindDoc="0" locked="0" layoutInCell="1" allowOverlap="1" wp14:anchorId="722A51C1" wp14:editId="297749E6">
            <wp:simplePos x="0" y="0"/>
            <wp:positionH relativeFrom="margin">
              <wp:align>center</wp:align>
            </wp:positionH>
            <wp:positionV relativeFrom="paragraph">
              <wp:posOffset>1132840</wp:posOffset>
            </wp:positionV>
            <wp:extent cx="1418212" cy="740410"/>
            <wp:effectExtent l="0" t="0" r="0" b="2540"/>
            <wp:wrapNone/>
            <wp:docPr id="55" name="Imagen 55" descr="Imagen que contiene cadena, collar, medall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n 55" descr="Imagen que contiene cadena, collar, medallón&#10;&#10;Descripción generada automáticamente"/>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418212" cy="740410"/>
                    </a:xfrm>
                    <a:prstGeom prst="rect">
                      <a:avLst/>
                    </a:prstGeom>
                  </pic:spPr>
                </pic:pic>
              </a:graphicData>
            </a:graphic>
            <wp14:sizeRelH relativeFrom="margin">
              <wp14:pctWidth>0</wp14:pctWidth>
            </wp14:sizeRelH>
            <wp14:sizeRelV relativeFrom="margin">
              <wp14:pctHeight>0</wp14:pctHeight>
            </wp14:sizeRelV>
          </wp:anchor>
        </w:drawing>
      </w:r>
      <w:r w:rsidR="004C63D8" w:rsidRPr="004C63D8">
        <w:rPr>
          <w:sz w:val="24"/>
          <w:szCs w:val="24"/>
        </w:rPr>
        <w:t>En base a estos resultados, se ha observado una mejora considerable en la sistematización de los procesos, el cumplimiento de las proyecciones y la eficiencia en la ejecución del POA. Asimismo, ha habido un aumento notable en la participación proactiva del personal, lo cual augura un impacto positivo en la consecución de los objetivos en los próximos trimestres.</w:t>
      </w:r>
    </w:p>
    <w:p w14:paraId="4EBBE1B2" w14:textId="23A26E89" w:rsidR="004C63D8" w:rsidRPr="006C7274" w:rsidRDefault="005E092B" w:rsidP="004F3246">
      <w:pPr>
        <w:spacing w:line="360" w:lineRule="auto"/>
        <w:jc w:val="both"/>
        <w:rPr>
          <w:sz w:val="24"/>
          <w:szCs w:val="24"/>
        </w:rPr>
      </w:pPr>
      <w:r>
        <w:rPr>
          <w:b/>
          <w:bCs/>
          <w:noProof/>
          <w:sz w:val="24"/>
          <w:szCs w:val="24"/>
          <w:lang w:val="es-ES_tradnl"/>
        </w:rPr>
        <w:drawing>
          <wp:anchor distT="0" distB="0" distL="114300" distR="114300" simplePos="0" relativeHeight="251842560" behindDoc="0" locked="0" layoutInCell="1" allowOverlap="1" wp14:anchorId="27B1F0F1" wp14:editId="06B5B0CC">
            <wp:simplePos x="0" y="0"/>
            <wp:positionH relativeFrom="margin">
              <wp:posOffset>3718288</wp:posOffset>
            </wp:positionH>
            <wp:positionV relativeFrom="paragraph">
              <wp:posOffset>42903</wp:posOffset>
            </wp:positionV>
            <wp:extent cx="1961465" cy="843799"/>
            <wp:effectExtent l="57150" t="152400" r="58420" b="147320"/>
            <wp:wrapNone/>
            <wp:docPr id="56" name="Imagen 5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n 56" descr="Texto&#10;&#10;Descripción generada automáticamente"/>
                    <pic:cNvPicPr/>
                  </pic:nvPicPr>
                  <pic:blipFill>
                    <a:blip r:embed="rId48" cstate="print">
                      <a:extLst>
                        <a:ext uri="{28A0092B-C50C-407E-A947-70E740481C1C}">
                          <a14:useLocalDpi xmlns:a14="http://schemas.microsoft.com/office/drawing/2010/main" val="0"/>
                        </a:ext>
                      </a:extLst>
                    </a:blip>
                    <a:stretch>
                      <a:fillRect/>
                    </a:stretch>
                  </pic:blipFill>
                  <pic:spPr>
                    <a:xfrm rot="514978">
                      <a:off x="0" y="0"/>
                      <a:ext cx="1966873" cy="846125"/>
                    </a:xfrm>
                    <a:prstGeom prst="rect">
                      <a:avLst/>
                    </a:prstGeom>
                  </pic:spPr>
                </pic:pic>
              </a:graphicData>
            </a:graphic>
            <wp14:sizeRelH relativeFrom="margin">
              <wp14:pctWidth>0</wp14:pctWidth>
            </wp14:sizeRelH>
            <wp14:sizeRelV relativeFrom="margin">
              <wp14:pctHeight>0</wp14:pctHeight>
            </wp14:sizeRelV>
          </wp:anchor>
        </w:drawing>
      </w:r>
    </w:p>
    <w:p w14:paraId="3D0DA4D2" w14:textId="5624DCEF" w:rsidR="00653197" w:rsidRPr="00715A69" w:rsidRDefault="00653197" w:rsidP="00125BF2">
      <w:pPr>
        <w:spacing w:after="0" w:line="240" w:lineRule="auto"/>
        <w:jc w:val="center"/>
        <w:rPr>
          <w:b/>
          <w:bCs/>
          <w:sz w:val="24"/>
          <w:szCs w:val="24"/>
          <w:lang w:val="es-ES_tradnl"/>
        </w:rPr>
      </w:pPr>
    </w:p>
    <w:p w14:paraId="11699A0A" w14:textId="4E5B5F82" w:rsidR="00125BF2" w:rsidRPr="00715A69" w:rsidRDefault="000707EC" w:rsidP="00125BF2">
      <w:pPr>
        <w:spacing w:after="0" w:line="240" w:lineRule="auto"/>
        <w:jc w:val="center"/>
        <w:rPr>
          <w:b/>
          <w:bCs/>
          <w:sz w:val="24"/>
          <w:szCs w:val="24"/>
          <w:lang w:val="es-ES_tradnl"/>
        </w:rPr>
      </w:pPr>
      <w:r>
        <w:rPr>
          <w:b/>
          <w:bCs/>
          <w:noProof/>
          <w:sz w:val="24"/>
          <w:szCs w:val="24"/>
          <w:lang w:val="es-ES_tradnl"/>
        </w:rPr>
        <mc:AlternateContent>
          <mc:Choice Requires="wps">
            <w:drawing>
              <wp:anchor distT="0" distB="0" distL="114300" distR="114300" simplePos="0" relativeHeight="251761664" behindDoc="0" locked="0" layoutInCell="1" allowOverlap="1" wp14:anchorId="72570E82" wp14:editId="5BDD3BBF">
                <wp:simplePos x="0" y="0"/>
                <wp:positionH relativeFrom="column">
                  <wp:posOffset>1024889</wp:posOffset>
                </wp:positionH>
                <wp:positionV relativeFrom="paragraph">
                  <wp:posOffset>28575</wp:posOffset>
                </wp:positionV>
                <wp:extent cx="3512185" cy="0"/>
                <wp:effectExtent l="0" t="0" r="0" b="0"/>
                <wp:wrapNone/>
                <wp:docPr id="37" name="Conector recto 37"/>
                <wp:cNvGraphicFramePr/>
                <a:graphic xmlns:a="http://schemas.openxmlformats.org/drawingml/2006/main">
                  <a:graphicData uri="http://schemas.microsoft.com/office/word/2010/wordprocessingShape">
                    <wps:wsp>
                      <wps:cNvCnPr/>
                      <wps:spPr>
                        <a:xfrm>
                          <a:off x="0" y="0"/>
                          <a:ext cx="3512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C85B25" id="Conector recto 37"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80.7pt,2.25pt" to="35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" strokecolor="black [3200]" strokeweight=".5pt">
                <v:stroke joinstyle="miter"/>
              </v:line>
            </w:pict>
          </mc:Fallback>
        </mc:AlternateContent>
      </w:r>
      <w:r w:rsidR="00CD2F27">
        <w:rPr>
          <w:b/>
          <w:bCs/>
          <w:sz w:val="24"/>
          <w:szCs w:val="24"/>
          <w:lang w:val="es-ES_tradnl"/>
        </w:rPr>
        <w:t>Ing</w:t>
      </w:r>
      <w:r w:rsidR="00125BF2" w:rsidRPr="00715A69">
        <w:rPr>
          <w:b/>
          <w:bCs/>
          <w:sz w:val="24"/>
          <w:szCs w:val="24"/>
          <w:lang w:val="es-ES_tradnl"/>
        </w:rPr>
        <w:t xml:space="preserve">. </w:t>
      </w:r>
      <w:r w:rsidR="00CD2F27">
        <w:rPr>
          <w:b/>
          <w:bCs/>
          <w:sz w:val="24"/>
          <w:szCs w:val="24"/>
          <w:lang w:val="es-ES_tradnl"/>
        </w:rPr>
        <w:t>Edwin Del Valle</w:t>
      </w:r>
    </w:p>
    <w:p w14:paraId="0F8727FA" w14:textId="63DAE8DD" w:rsidR="00125BF2" w:rsidRPr="00715A69" w:rsidRDefault="00125BF2" w:rsidP="00125BF2">
      <w:pPr>
        <w:spacing w:after="0" w:line="240" w:lineRule="auto"/>
        <w:jc w:val="center"/>
        <w:rPr>
          <w:sz w:val="24"/>
          <w:szCs w:val="24"/>
          <w:lang w:val="es-ES_tradnl"/>
        </w:rPr>
      </w:pPr>
      <w:r w:rsidRPr="00715A69">
        <w:rPr>
          <w:sz w:val="24"/>
          <w:szCs w:val="24"/>
          <w:lang w:val="es-ES_tradnl"/>
        </w:rPr>
        <w:t>Encargad</w:t>
      </w:r>
      <w:r w:rsidR="00CD2F27">
        <w:rPr>
          <w:sz w:val="24"/>
          <w:szCs w:val="24"/>
          <w:lang w:val="es-ES_tradnl"/>
        </w:rPr>
        <w:t>o</w:t>
      </w:r>
      <w:r w:rsidRPr="00715A69">
        <w:rPr>
          <w:sz w:val="24"/>
          <w:szCs w:val="24"/>
          <w:lang w:val="es-ES_tradnl"/>
        </w:rPr>
        <w:t xml:space="preserve"> Departamento de Planificación y Desarrollo</w:t>
      </w:r>
    </w:p>
    <w:p w14:paraId="2C1F9BB9" w14:textId="7F16AE55" w:rsidR="00125BF2" w:rsidRPr="00715A69" w:rsidRDefault="00125BF2" w:rsidP="00125BF2">
      <w:pPr>
        <w:spacing w:line="360" w:lineRule="auto"/>
        <w:jc w:val="both"/>
        <w:rPr>
          <w:sz w:val="24"/>
          <w:szCs w:val="24"/>
          <w:lang w:val="es-ES_tradnl"/>
        </w:rPr>
      </w:pPr>
    </w:p>
    <w:sectPr w:rsidR="00125BF2" w:rsidRPr="00715A69" w:rsidSect="001B36AC">
      <w:footerReference w:type="default" r:id="rId49"/>
      <w:pgSz w:w="12240" w:h="15840"/>
      <w:pgMar w:top="1417" w:right="1701" w:bottom="851" w:left="1701" w:header="1757"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DBDE3" w14:textId="77777777" w:rsidR="00535852" w:rsidRDefault="00535852" w:rsidP="00151B40">
      <w:pPr>
        <w:spacing w:after="0" w:line="240" w:lineRule="auto"/>
      </w:pPr>
      <w:r>
        <w:separator/>
      </w:r>
    </w:p>
  </w:endnote>
  <w:endnote w:type="continuationSeparator" w:id="0">
    <w:p w14:paraId="09C830E5" w14:textId="77777777" w:rsidR="00535852" w:rsidRDefault="00535852" w:rsidP="0015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tifex CF">
    <w:altName w:val="Cambria"/>
    <w:panose1 w:val="00000000000000000000"/>
    <w:charset w:val="00"/>
    <w:family w:val="roman"/>
    <w:notTrueType/>
    <w:pitch w:val="default"/>
  </w:font>
  <w:font w:name="Arial 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C6EC" w14:textId="77777777" w:rsidR="00200F27" w:rsidRPr="00200F27" w:rsidRDefault="00200F27" w:rsidP="00200F27">
    <w:pPr>
      <w:pStyle w:val="Piedepgina"/>
      <w:jc w:val="center"/>
      <w:rPr>
        <w:b/>
        <w:sz w:val="24"/>
      </w:rPr>
    </w:pPr>
    <w:r w:rsidRPr="00200F27">
      <w:rPr>
        <w:b/>
        <w:sz w:val="24"/>
      </w:rPr>
      <w:t>Departamento de Planificación y Desarrollo</w:t>
    </w:r>
  </w:p>
  <w:p w14:paraId="01B90522" w14:textId="237AD83F" w:rsidR="00200F27" w:rsidRPr="00200F27" w:rsidRDefault="006978D9" w:rsidP="00200F27">
    <w:pPr>
      <w:pStyle w:val="Piedepgina"/>
      <w:jc w:val="center"/>
      <w:rPr>
        <w:b/>
        <w:sz w:val="24"/>
      </w:rPr>
    </w:pPr>
    <w:r>
      <w:rPr>
        <w:b/>
        <w:sz w:val="24"/>
      </w:rPr>
      <w:t>Julio-</w:t>
    </w:r>
    <w:proofErr w:type="gramStart"/>
    <w:r w:rsidR="00D72AC9">
      <w:rPr>
        <w:b/>
        <w:sz w:val="24"/>
      </w:rPr>
      <w:t>S</w:t>
    </w:r>
    <w:r>
      <w:rPr>
        <w:b/>
        <w:sz w:val="24"/>
      </w:rPr>
      <w:t>eptiembre</w:t>
    </w:r>
    <w:proofErr w:type="gramEnd"/>
    <w:r>
      <w:rPr>
        <w:b/>
        <w:sz w:val="24"/>
      </w:rPr>
      <w:t xml:space="preserve">-2024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DA44" w14:textId="6A0DE2D5" w:rsidR="001B36AC" w:rsidRDefault="001B36AC">
    <w:pPr>
      <w:pStyle w:val="Piedepgina"/>
      <w:jc w:val="right"/>
    </w:pPr>
  </w:p>
  <w:p w14:paraId="355DCB40" w14:textId="6A4B388E" w:rsidR="00B927D2" w:rsidRPr="00B927D2" w:rsidRDefault="00B927D2" w:rsidP="00B927D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610448"/>
      <w:docPartObj>
        <w:docPartGallery w:val="Page Numbers (Bottom of Page)"/>
        <w:docPartUnique/>
      </w:docPartObj>
    </w:sdtPr>
    <w:sdtEndPr/>
    <w:sdtContent>
      <w:p w14:paraId="676E3BFD" w14:textId="77777777" w:rsidR="001B36AC" w:rsidRDefault="001B36AC">
        <w:pPr>
          <w:pStyle w:val="Piedepgina"/>
          <w:jc w:val="right"/>
        </w:pPr>
        <w:r>
          <w:fldChar w:fldCharType="begin"/>
        </w:r>
        <w:r>
          <w:instrText>PAGE   \* MERGEFORMAT</w:instrText>
        </w:r>
        <w:r>
          <w:fldChar w:fldCharType="separate"/>
        </w:r>
        <w:r>
          <w:rPr>
            <w:lang w:val="es-ES"/>
          </w:rPr>
          <w:t>2</w:t>
        </w:r>
        <w:r>
          <w:fldChar w:fldCharType="end"/>
        </w:r>
      </w:p>
    </w:sdtContent>
  </w:sdt>
  <w:p w14:paraId="0B00524C" w14:textId="77777777" w:rsidR="001B36AC" w:rsidRPr="00B927D2" w:rsidRDefault="001B36AC" w:rsidP="00B92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179AC" w14:textId="77777777" w:rsidR="00535852" w:rsidRDefault="00535852" w:rsidP="00151B40">
      <w:pPr>
        <w:spacing w:after="0" w:line="240" w:lineRule="auto"/>
      </w:pPr>
      <w:r>
        <w:separator/>
      </w:r>
    </w:p>
  </w:footnote>
  <w:footnote w:type="continuationSeparator" w:id="0">
    <w:p w14:paraId="48820BB1" w14:textId="77777777" w:rsidR="00535852" w:rsidRDefault="00535852" w:rsidP="00151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E145" w14:textId="77777777" w:rsidR="00151B40" w:rsidRDefault="003B4918" w:rsidP="00B977AB">
    <w:pPr>
      <w:pStyle w:val="Encabezado"/>
      <w:jc w:val="right"/>
    </w:pPr>
    <w:r>
      <w:rPr>
        <w:noProof/>
        <w:lang w:eastAsia="es-DO"/>
      </w:rPr>
      <w:drawing>
        <wp:anchor distT="0" distB="0" distL="114300" distR="114300" simplePos="0" relativeHeight="251659264" behindDoc="0" locked="0" layoutInCell="1" allowOverlap="1" wp14:anchorId="13BF840B" wp14:editId="35394EF9">
          <wp:simplePos x="0" y="0"/>
          <wp:positionH relativeFrom="margin">
            <wp:align>center</wp:align>
          </wp:positionH>
          <wp:positionV relativeFrom="paragraph">
            <wp:posOffset>2560955</wp:posOffset>
          </wp:positionV>
          <wp:extent cx="3455334" cy="3237865"/>
          <wp:effectExtent l="0" t="0" r="0" b="0"/>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_Presidencia_Cúpula.png"/>
                  <pic:cNvPicPr/>
                </pic:nvPicPr>
                <pic:blipFill rotWithShape="1">
                  <a:blip r:embed="rId1">
                    <a:extLst>
                      <a:ext uri="{28A0092B-C50C-407E-A947-70E740481C1C}">
                        <a14:useLocalDpi xmlns:a14="http://schemas.microsoft.com/office/drawing/2010/main" val="0"/>
                      </a:ext>
                    </a:extLst>
                  </a:blip>
                  <a:srcRect l="26333" r="26000" b="22543"/>
                  <a:stretch/>
                </pic:blipFill>
                <pic:spPr bwMode="auto">
                  <a:xfrm>
                    <a:off x="0" y="0"/>
                    <a:ext cx="3455334" cy="323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1B40">
      <w:rPr>
        <w:noProof/>
        <w:lang w:eastAsia="es-DO"/>
      </w:rPr>
      <w:drawing>
        <wp:anchor distT="0" distB="0" distL="114300" distR="114300" simplePos="0" relativeHeight="251658240" behindDoc="0" locked="0" layoutInCell="1" allowOverlap="1" wp14:anchorId="72976A0A" wp14:editId="35CBFBB1">
          <wp:simplePos x="0" y="0"/>
          <wp:positionH relativeFrom="column">
            <wp:posOffset>-680085</wp:posOffset>
          </wp:positionH>
          <wp:positionV relativeFrom="paragraph">
            <wp:posOffset>-1116330</wp:posOffset>
          </wp:positionV>
          <wp:extent cx="2181225" cy="1162050"/>
          <wp:effectExtent l="0" t="0" r="9525" b="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úpula_izquierda.PNG"/>
                  <pic:cNvPicPr/>
                </pic:nvPicPr>
                <pic:blipFill>
                  <a:blip r:embed="rId2">
                    <a:extLst>
                      <a:ext uri="{28A0092B-C50C-407E-A947-70E740481C1C}">
                        <a14:useLocalDpi xmlns:a14="http://schemas.microsoft.com/office/drawing/2010/main" val="0"/>
                      </a:ext>
                    </a:extLst>
                  </a:blip>
                  <a:stretch>
                    <a:fillRect/>
                  </a:stretch>
                </pic:blipFill>
                <pic:spPr>
                  <a:xfrm>
                    <a:off x="0" y="0"/>
                    <a:ext cx="2181225" cy="11620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520C" w14:textId="0F4A79A6" w:rsidR="004F3246" w:rsidRPr="008B6988" w:rsidRDefault="004F3246" w:rsidP="00B927D2">
    <w:pPr>
      <w:pStyle w:val="Ttulo1"/>
      <w:spacing w:before="0"/>
      <w:ind w:left="360"/>
      <w:jc w:val="right"/>
      <w:rPr>
        <w:rFonts w:asciiTheme="minorHAnsi" w:hAnsiTheme="minorHAnsi" w:cstheme="minorHAnsi"/>
        <w:b/>
        <w:bCs/>
        <w:color w:val="1F3864" w:themeColor="accent5" w:themeShade="80"/>
      </w:rPr>
    </w:pPr>
    <w:r w:rsidRPr="008B6988">
      <w:rPr>
        <w:rFonts w:asciiTheme="minorHAnsi" w:hAnsiTheme="minorHAnsi" w:cstheme="minorHAnsi"/>
        <w:b/>
        <w:bCs/>
        <w:noProof/>
        <w:color w:val="1F3864" w:themeColor="accent5" w:themeShade="80"/>
        <w:lang w:eastAsia="es-DO"/>
      </w:rPr>
      <w:drawing>
        <wp:anchor distT="0" distB="0" distL="114300" distR="114300" simplePos="0" relativeHeight="251671552" behindDoc="0" locked="0" layoutInCell="1" allowOverlap="1" wp14:anchorId="3539591F" wp14:editId="741CCE07">
          <wp:simplePos x="0" y="0"/>
          <wp:positionH relativeFrom="margin">
            <wp:align>center</wp:align>
          </wp:positionH>
          <wp:positionV relativeFrom="paragraph">
            <wp:posOffset>2560955</wp:posOffset>
          </wp:positionV>
          <wp:extent cx="3455334" cy="3237865"/>
          <wp:effectExtent l="0" t="0" r="0" b="0"/>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_Presidencia_Cúpula.png"/>
                  <pic:cNvPicPr/>
                </pic:nvPicPr>
                <pic:blipFill rotWithShape="1">
                  <a:blip r:embed="rId1">
                    <a:extLst>
                      <a:ext uri="{28A0092B-C50C-407E-A947-70E740481C1C}">
                        <a14:useLocalDpi xmlns:a14="http://schemas.microsoft.com/office/drawing/2010/main" val="0"/>
                      </a:ext>
                    </a:extLst>
                  </a:blip>
                  <a:srcRect l="26333" r="26000" b="22543"/>
                  <a:stretch/>
                </pic:blipFill>
                <pic:spPr bwMode="auto">
                  <a:xfrm>
                    <a:off x="0" y="0"/>
                    <a:ext cx="3455334" cy="323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B6988">
      <w:rPr>
        <w:rFonts w:asciiTheme="minorHAnsi" w:hAnsiTheme="minorHAnsi" w:cstheme="minorHAnsi"/>
        <w:b/>
        <w:bCs/>
        <w:noProof/>
        <w:color w:val="1F3864" w:themeColor="accent5" w:themeShade="80"/>
        <w:lang w:eastAsia="es-DO"/>
      </w:rPr>
      <w:drawing>
        <wp:anchor distT="0" distB="0" distL="114300" distR="114300" simplePos="0" relativeHeight="251670528" behindDoc="0" locked="0" layoutInCell="1" allowOverlap="1" wp14:anchorId="1018E599" wp14:editId="262CC639">
          <wp:simplePos x="0" y="0"/>
          <wp:positionH relativeFrom="column">
            <wp:posOffset>-680085</wp:posOffset>
          </wp:positionH>
          <wp:positionV relativeFrom="paragraph">
            <wp:posOffset>-1116330</wp:posOffset>
          </wp:positionV>
          <wp:extent cx="2181225" cy="1162050"/>
          <wp:effectExtent l="0" t="0" r="9525" b="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úpula_izquierda.PNG"/>
                  <pic:cNvPicPr/>
                </pic:nvPicPr>
                <pic:blipFill>
                  <a:blip r:embed="rId2">
                    <a:extLst>
                      <a:ext uri="{28A0092B-C50C-407E-A947-70E740481C1C}">
                        <a14:useLocalDpi xmlns:a14="http://schemas.microsoft.com/office/drawing/2010/main" val="0"/>
                      </a:ext>
                    </a:extLst>
                  </a:blip>
                  <a:stretch>
                    <a:fillRect/>
                  </a:stretch>
                </pic:blipFill>
                <pic:spPr>
                  <a:xfrm>
                    <a:off x="0" y="0"/>
                    <a:ext cx="2181225" cy="1162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4CC"/>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2C3F17"/>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4C9505B"/>
    <w:multiLevelType w:val="multilevel"/>
    <w:tmpl w:val="0D06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E7729"/>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BD600C"/>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A771952"/>
    <w:multiLevelType w:val="hybridMultilevel"/>
    <w:tmpl w:val="069E1B88"/>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0A9F16AC"/>
    <w:multiLevelType w:val="hybridMultilevel"/>
    <w:tmpl w:val="3070A6F0"/>
    <w:lvl w:ilvl="0" w:tplc="3190D98A">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10276369"/>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41857EF"/>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A720830"/>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4652AA"/>
    <w:multiLevelType w:val="hybridMultilevel"/>
    <w:tmpl w:val="38DEFAC8"/>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327A3DF6"/>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A9C3D3B"/>
    <w:multiLevelType w:val="hybridMultilevel"/>
    <w:tmpl w:val="1722FBB8"/>
    <w:lvl w:ilvl="0" w:tplc="3AFC3A2C">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3B723AC7"/>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BD630A5"/>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458F53DF"/>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615472B"/>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6817C13"/>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9B26766"/>
    <w:multiLevelType w:val="hybridMultilevel"/>
    <w:tmpl w:val="1A5ECB5A"/>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4F0B2D93"/>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F5F248F"/>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12F4C95"/>
    <w:multiLevelType w:val="hybridMultilevel"/>
    <w:tmpl w:val="FB8CD3D0"/>
    <w:lvl w:ilvl="0" w:tplc="59C0A784">
      <w:start w:val="1"/>
      <w:numFmt w:val="upperRoman"/>
      <w:lvlText w:val="%1."/>
      <w:lvlJc w:val="left"/>
      <w:pPr>
        <w:ind w:left="1080" w:hanging="720"/>
      </w:pPr>
      <w:rPr>
        <w:rFonts w:hint="default"/>
        <w:color w:val="1F3864" w:themeColor="accent5" w:themeShade="8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58F86E7B"/>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B604CFD"/>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5C432F34"/>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5F894525"/>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6CD20BC"/>
    <w:multiLevelType w:val="multilevel"/>
    <w:tmpl w:val="E7C8ABE4"/>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29"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DAD5610"/>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4790F6D"/>
    <w:multiLevelType w:val="hybridMultilevel"/>
    <w:tmpl w:val="D9C4B2D2"/>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752264F5"/>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15:restartNumberingAfterBreak="0">
    <w:nsid w:val="770849E1"/>
    <w:multiLevelType w:val="hybridMultilevel"/>
    <w:tmpl w:val="0A92C498"/>
    <w:lvl w:ilvl="0" w:tplc="8C6EF7DA">
      <w:start w:val="1"/>
      <w:numFmt w:val="bullet"/>
      <w:lvlText w:val=""/>
      <w:lvlJc w:val="left"/>
      <w:pPr>
        <w:tabs>
          <w:tab w:val="num" w:pos="720"/>
        </w:tabs>
        <w:ind w:left="720" w:hanging="360"/>
      </w:pPr>
      <w:rPr>
        <w:rFonts w:ascii="Wingdings" w:hAnsi="Wingdings" w:hint="default"/>
      </w:rPr>
    </w:lvl>
    <w:lvl w:ilvl="1" w:tplc="3006AFBA" w:tentative="1">
      <w:start w:val="1"/>
      <w:numFmt w:val="bullet"/>
      <w:lvlText w:val=""/>
      <w:lvlJc w:val="left"/>
      <w:pPr>
        <w:tabs>
          <w:tab w:val="num" w:pos="1440"/>
        </w:tabs>
        <w:ind w:left="1440" w:hanging="360"/>
      </w:pPr>
      <w:rPr>
        <w:rFonts w:ascii="Wingdings" w:hAnsi="Wingdings" w:hint="default"/>
      </w:rPr>
    </w:lvl>
    <w:lvl w:ilvl="2" w:tplc="F31ADD1C" w:tentative="1">
      <w:start w:val="1"/>
      <w:numFmt w:val="bullet"/>
      <w:lvlText w:val=""/>
      <w:lvlJc w:val="left"/>
      <w:pPr>
        <w:tabs>
          <w:tab w:val="num" w:pos="2160"/>
        </w:tabs>
        <w:ind w:left="2160" w:hanging="360"/>
      </w:pPr>
      <w:rPr>
        <w:rFonts w:ascii="Wingdings" w:hAnsi="Wingdings" w:hint="default"/>
      </w:rPr>
    </w:lvl>
    <w:lvl w:ilvl="3" w:tplc="1E76171A" w:tentative="1">
      <w:start w:val="1"/>
      <w:numFmt w:val="bullet"/>
      <w:lvlText w:val=""/>
      <w:lvlJc w:val="left"/>
      <w:pPr>
        <w:tabs>
          <w:tab w:val="num" w:pos="2880"/>
        </w:tabs>
        <w:ind w:left="2880" w:hanging="360"/>
      </w:pPr>
      <w:rPr>
        <w:rFonts w:ascii="Wingdings" w:hAnsi="Wingdings" w:hint="default"/>
      </w:rPr>
    </w:lvl>
    <w:lvl w:ilvl="4" w:tplc="81481A66" w:tentative="1">
      <w:start w:val="1"/>
      <w:numFmt w:val="bullet"/>
      <w:lvlText w:val=""/>
      <w:lvlJc w:val="left"/>
      <w:pPr>
        <w:tabs>
          <w:tab w:val="num" w:pos="3600"/>
        </w:tabs>
        <w:ind w:left="3600" w:hanging="360"/>
      </w:pPr>
      <w:rPr>
        <w:rFonts w:ascii="Wingdings" w:hAnsi="Wingdings" w:hint="default"/>
      </w:rPr>
    </w:lvl>
    <w:lvl w:ilvl="5" w:tplc="1ECAAA20" w:tentative="1">
      <w:start w:val="1"/>
      <w:numFmt w:val="bullet"/>
      <w:lvlText w:val=""/>
      <w:lvlJc w:val="left"/>
      <w:pPr>
        <w:tabs>
          <w:tab w:val="num" w:pos="4320"/>
        </w:tabs>
        <w:ind w:left="4320" w:hanging="360"/>
      </w:pPr>
      <w:rPr>
        <w:rFonts w:ascii="Wingdings" w:hAnsi="Wingdings" w:hint="default"/>
      </w:rPr>
    </w:lvl>
    <w:lvl w:ilvl="6" w:tplc="1570B0AE" w:tentative="1">
      <w:start w:val="1"/>
      <w:numFmt w:val="bullet"/>
      <w:lvlText w:val=""/>
      <w:lvlJc w:val="left"/>
      <w:pPr>
        <w:tabs>
          <w:tab w:val="num" w:pos="5040"/>
        </w:tabs>
        <w:ind w:left="5040" w:hanging="360"/>
      </w:pPr>
      <w:rPr>
        <w:rFonts w:ascii="Wingdings" w:hAnsi="Wingdings" w:hint="default"/>
      </w:rPr>
    </w:lvl>
    <w:lvl w:ilvl="7" w:tplc="A67683F2" w:tentative="1">
      <w:start w:val="1"/>
      <w:numFmt w:val="bullet"/>
      <w:lvlText w:val=""/>
      <w:lvlJc w:val="left"/>
      <w:pPr>
        <w:tabs>
          <w:tab w:val="num" w:pos="5760"/>
        </w:tabs>
        <w:ind w:left="5760" w:hanging="360"/>
      </w:pPr>
      <w:rPr>
        <w:rFonts w:ascii="Wingdings" w:hAnsi="Wingdings" w:hint="default"/>
      </w:rPr>
    </w:lvl>
    <w:lvl w:ilvl="8" w:tplc="60761BF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4C3C06"/>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8"/>
  </w:num>
  <w:num w:numId="3">
    <w:abstractNumId w:val="6"/>
  </w:num>
  <w:num w:numId="4">
    <w:abstractNumId w:val="21"/>
  </w:num>
  <w:num w:numId="5">
    <w:abstractNumId w:val="10"/>
  </w:num>
  <w:num w:numId="6">
    <w:abstractNumId w:val="5"/>
  </w:num>
  <w:num w:numId="7">
    <w:abstractNumId w:val="12"/>
  </w:num>
  <w:num w:numId="8">
    <w:abstractNumId w:val="17"/>
  </w:num>
  <w:num w:numId="9">
    <w:abstractNumId w:val="24"/>
  </w:num>
  <w:num w:numId="10">
    <w:abstractNumId w:val="14"/>
  </w:num>
  <w:num w:numId="11">
    <w:abstractNumId w:val="23"/>
  </w:num>
  <w:num w:numId="12">
    <w:abstractNumId w:val="29"/>
  </w:num>
  <w:num w:numId="13">
    <w:abstractNumId w:val="0"/>
  </w:num>
  <w:num w:numId="14">
    <w:abstractNumId w:val="3"/>
  </w:num>
  <w:num w:numId="15">
    <w:abstractNumId w:val="27"/>
  </w:num>
  <w:num w:numId="16">
    <w:abstractNumId w:val="11"/>
  </w:num>
  <w:num w:numId="17">
    <w:abstractNumId w:val="16"/>
  </w:num>
  <w:num w:numId="18">
    <w:abstractNumId w:val="9"/>
  </w:num>
  <w:num w:numId="19">
    <w:abstractNumId w:val="15"/>
  </w:num>
  <w:num w:numId="20">
    <w:abstractNumId w:val="13"/>
  </w:num>
  <w:num w:numId="21">
    <w:abstractNumId w:val="20"/>
  </w:num>
  <w:num w:numId="22">
    <w:abstractNumId w:val="19"/>
  </w:num>
  <w:num w:numId="23">
    <w:abstractNumId w:val="31"/>
  </w:num>
  <w:num w:numId="24">
    <w:abstractNumId w:val="30"/>
  </w:num>
  <w:num w:numId="25">
    <w:abstractNumId w:val="25"/>
  </w:num>
  <w:num w:numId="26">
    <w:abstractNumId w:val="22"/>
  </w:num>
  <w:num w:numId="27">
    <w:abstractNumId w:val="8"/>
  </w:num>
  <w:num w:numId="28">
    <w:abstractNumId w:val="1"/>
  </w:num>
  <w:num w:numId="29">
    <w:abstractNumId w:val="26"/>
  </w:num>
  <w:num w:numId="30">
    <w:abstractNumId w:val="4"/>
  </w:num>
  <w:num w:numId="31">
    <w:abstractNumId w:val="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CB8"/>
    <w:rsid w:val="000015A9"/>
    <w:rsid w:val="000019F3"/>
    <w:rsid w:val="00001CA6"/>
    <w:rsid w:val="000068E5"/>
    <w:rsid w:val="00007691"/>
    <w:rsid w:val="00010CD5"/>
    <w:rsid w:val="00012272"/>
    <w:rsid w:val="00012D43"/>
    <w:rsid w:val="000147F7"/>
    <w:rsid w:val="0001688D"/>
    <w:rsid w:val="00016964"/>
    <w:rsid w:val="00016F59"/>
    <w:rsid w:val="0002013B"/>
    <w:rsid w:val="00022180"/>
    <w:rsid w:val="00022D4A"/>
    <w:rsid w:val="00024FFF"/>
    <w:rsid w:val="00026CDC"/>
    <w:rsid w:val="00034064"/>
    <w:rsid w:val="00035E75"/>
    <w:rsid w:val="000363C7"/>
    <w:rsid w:val="00037E3E"/>
    <w:rsid w:val="0004022E"/>
    <w:rsid w:val="0004110C"/>
    <w:rsid w:val="00043BCE"/>
    <w:rsid w:val="00044284"/>
    <w:rsid w:val="00046382"/>
    <w:rsid w:val="00050E57"/>
    <w:rsid w:val="00055448"/>
    <w:rsid w:val="000573FD"/>
    <w:rsid w:val="00067000"/>
    <w:rsid w:val="00067C37"/>
    <w:rsid w:val="000707EC"/>
    <w:rsid w:val="000720EA"/>
    <w:rsid w:val="000734AA"/>
    <w:rsid w:val="00076EB8"/>
    <w:rsid w:val="00076F5E"/>
    <w:rsid w:val="00077A01"/>
    <w:rsid w:val="00081731"/>
    <w:rsid w:val="00081FF2"/>
    <w:rsid w:val="00082F4C"/>
    <w:rsid w:val="000843D7"/>
    <w:rsid w:val="00084693"/>
    <w:rsid w:val="00085B00"/>
    <w:rsid w:val="00086247"/>
    <w:rsid w:val="00086730"/>
    <w:rsid w:val="00087BAC"/>
    <w:rsid w:val="000927EE"/>
    <w:rsid w:val="00093BF0"/>
    <w:rsid w:val="00093BF9"/>
    <w:rsid w:val="000A02DC"/>
    <w:rsid w:val="000A16FF"/>
    <w:rsid w:val="000A1B90"/>
    <w:rsid w:val="000A5AEF"/>
    <w:rsid w:val="000A5CDF"/>
    <w:rsid w:val="000A7762"/>
    <w:rsid w:val="000A7E04"/>
    <w:rsid w:val="000B2BF9"/>
    <w:rsid w:val="000B6015"/>
    <w:rsid w:val="000B65E3"/>
    <w:rsid w:val="000C0812"/>
    <w:rsid w:val="000C0CB8"/>
    <w:rsid w:val="000C1E4A"/>
    <w:rsid w:val="000C21C3"/>
    <w:rsid w:val="000C2C63"/>
    <w:rsid w:val="000C631E"/>
    <w:rsid w:val="000C6499"/>
    <w:rsid w:val="000C7A5F"/>
    <w:rsid w:val="000D21B5"/>
    <w:rsid w:val="000D507B"/>
    <w:rsid w:val="000D7A77"/>
    <w:rsid w:val="000E339E"/>
    <w:rsid w:val="000E37A0"/>
    <w:rsid w:val="000E5842"/>
    <w:rsid w:val="000E58D7"/>
    <w:rsid w:val="000E7E23"/>
    <w:rsid w:val="000F07F2"/>
    <w:rsid w:val="000F0C56"/>
    <w:rsid w:val="000F4AC5"/>
    <w:rsid w:val="000F5F46"/>
    <w:rsid w:val="0010044D"/>
    <w:rsid w:val="0010256C"/>
    <w:rsid w:val="00103345"/>
    <w:rsid w:val="001034AF"/>
    <w:rsid w:val="00103EBD"/>
    <w:rsid w:val="00104F6C"/>
    <w:rsid w:val="00107FC6"/>
    <w:rsid w:val="001100EA"/>
    <w:rsid w:val="001111E5"/>
    <w:rsid w:val="0011142B"/>
    <w:rsid w:val="00111BDD"/>
    <w:rsid w:val="0011330A"/>
    <w:rsid w:val="0012185A"/>
    <w:rsid w:val="00121A0E"/>
    <w:rsid w:val="00122905"/>
    <w:rsid w:val="001232FF"/>
    <w:rsid w:val="00123F61"/>
    <w:rsid w:val="00125466"/>
    <w:rsid w:val="0012554E"/>
    <w:rsid w:val="00125BF2"/>
    <w:rsid w:val="0013074E"/>
    <w:rsid w:val="00131C85"/>
    <w:rsid w:val="00134BBB"/>
    <w:rsid w:val="0013519D"/>
    <w:rsid w:val="00135A04"/>
    <w:rsid w:val="001408A6"/>
    <w:rsid w:val="00140E9E"/>
    <w:rsid w:val="0014288B"/>
    <w:rsid w:val="0014664F"/>
    <w:rsid w:val="00147111"/>
    <w:rsid w:val="001475EF"/>
    <w:rsid w:val="00147EA8"/>
    <w:rsid w:val="00151B40"/>
    <w:rsid w:val="00151C12"/>
    <w:rsid w:val="00151D20"/>
    <w:rsid w:val="00151E3B"/>
    <w:rsid w:val="0015214E"/>
    <w:rsid w:val="00153448"/>
    <w:rsid w:val="00153F1F"/>
    <w:rsid w:val="0015586C"/>
    <w:rsid w:val="00155A24"/>
    <w:rsid w:val="00156E9A"/>
    <w:rsid w:val="001570E2"/>
    <w:rsid w:val="00161C71"/>
    <w:rsid w:val="00163588"/>
    <w:rsid w:val="00164FA5"/>
    <w:rsid w:val="001701EA"/>
    <w:rsid w:val="00173978"/>
    <w:rsid w:val="00173CBB"/>
    <w:rsid w:val="00174489"/>
    <w:rsid w:val="00175A8D"/>
    <w:rsid w:val="00177C4C"/>
    <w:rsid w:val="001805B8"/>
    <w:rsid w:val="00182630"/>
    <w:rsid w:val="00182F0C"/>
    <w:rsid w:val="00185A38"/>
    <w:rsid w:val="00186A20"/>
    <w:rsid w:val="001878F8"/>
    <w:rsid w:val="0019170D"/>
    <w:rsid w:val="00193232"/>
    <w:rsid w:val="00193D33"/>
    <w:rsid w:val="00193E4E"/>
    <w:rsid w:val="00194FD3"/>
    <w:rsid w:val="0019558A"/>
    <w:rsid w:val="001A05FE"/>
    <w:rsid w:val="001A0D90"/>
    <w:rsid w:val="001A29D7"/>
    <w:rsid w:val="001A4013"/>
    <w:rsid w:val="001A4A23"/>
    <w:rsid w:val="001B0AAA"/>
    <w:rsid w:val="001B18E9"/>
    <w:rsid w:val="001B2FA7"/>
    <w:rsid w:val="001B3123"/>
    <w:rsid w:val="001B36AC"/>
    <w:rsid w:val="001B3EF0"/>
    <w:rsid w:val="001C1271"/>
    <w:rsid w:val="001C1CDA"/>
    <w:rsid w:val="001C2712"/>
    <w:rsid w:val="001C32B3"/>
    <w:rsid w:val="001C37E3"/>
    <w:rsid w:val="001C6E2C"/>
    <w:rsid w:val="001C73DE"/>
    <w:rsid w:val="001C78B2"/>
    <w:rsid w:val="001D143C"/>
    <w:rsid w:val="001D2115"/>
    <w:rsid w:val="001D598B"/>
    <w:rsid w:val="001D7D77"/>
    <w:rsid w:val="001E1881"/>
    <w:rsid w:val="001E1976"/>
    <w:rsid w:val="001E307B"/>
    <w:rsid w:val="001E380E"/>
    <w:rsid w:val="001E3980"/>
    <w:rsid w:val="001E69A9"/>
    <w:rsid w:val="001E6B9D"/>
    <w:rsid w:val="001E7460"/>
    <w:rsid w:val="001F0A24"/>
    <w:rsid w:val="001F2F6C"/>
    <w:rsid w:val="001F5579"/>
    <w:rsid w:val="001F582E"/>
    <w:rsid w:val="001F6BAA"/>
    <w:rsid w:val="002009DE"/>
    <w:rsid w:val="00200CA7"/>
    <w:rsid w:val="00200F27"/>
    <w:rsid w:val="0020289B"/>
    <w:rsid w:val="002050C6"/>
    <w:rsid w:val="00210E60"/>
    <w:rsid w:val="002114F5"/>
    <w:rsid w:val="002120FE"/>
    <w:rsid w:val="00212529"/>
    <w:rsid w:val="002144D0"/>
    <w:rsid w:val="00215E88"/>
    <w:rsid w:val="002169D2"/>
    <w:rsid w:val="002211FA"/>
    <w:rsid w:val="0022356E"/>
    <w:rsid w:val="00224286"/>
    <w:rsid w:val="0022717D"/>
    <w:rsid w:val="00227DE3"/>
    <w:rsid w:val="00230067"/>
    <w:rsid w:val="00230901"/>
    <w:rsid w:val="0023169D"/>
    <w:rsid w:val="0023181F"/>
    <w:rsid w:val="00231E6F"/>
    <w:rsid w:val="00232719"/>
    <w:rsid w:val="00233B66"/>
    <w:rsid w:val="002349BE"/>
    <w:rsid w:val="002360EF"/>
    <w:rsid w:val="002366DE"/>
    <w:rsid w:val="00242411"/>
    <w:rsid w:val="00243110"/>
    <w:rsid w:val="00246DB0"/>
    <w:rsid w:val="00256E4D"/>
    <w:rsid w:val="00260984"/>
    <w:rsid w:val="00260F62"/>
    <w:rsid w:val="0026335B"/>
    <w:rsid w:val="0026387E"/>
    <w:rsid w:val="00263B77"/>
    <w:rsid w:val="00263E71"/>
    <w:rsid w:val="002664A2"/>
    <w:rsid w:val="002676A5"/>
    <w:rsid w:val="00270FF1"/>
    <w:rsid w:val="00271076"/>
    <w:rsid w:val="002716B6"/>
    <w:rsid w:val="00274110"/>
    <w:rsid w:val="00274EE3"/>
    <w:rsid w:val="002752EB"/>
    <w:rsid w:val="00276738"/>
    <w:rsid w:val="00277950"/>
    <w:rsid w:val="00277D37"/>
    <w:rsid w:val="002831C7"/>
    <w:rsid w:val="00285254"/>
    <w:rsid w:val="00286589"/>
    <w:rsid w:val="00290189"/>
    <w:rsid w:val="0029193A"/>
    <w:rsid w:val="00295237"/>
    <w:rsid w:val="0029699B"/>
    <w:rsid w:val="002A2112"/>
    <w:rsid w:val="002A3C31"/>
    <w:rsid w:val="002A55A3"/>
    <w:rsid w:val="002B38AA"/>
    <w:rsid w:val="002B6654"/>
    <w:rsid w:val="002B6BCD"/>
    <w:rsid w:val="002B6DBA"/>
    <w:rsid w:val="002C08DF"/>
    <w:rsid w:val="002C0C10"/>
    <w:rsid w:val="002C29B8"/>
    <w:rsid w:val="002C2A67"/>
    <w:rsid w:val="002C4D88"/>
    <w:rsid w:val="002C4EC4"/>
    <w:rsid w:val="002C5367"/>
    <w:rsid w:val="002D34B5"/>
    <w:rsid w:val="002D4D11"/>
    <w:rsid w:val="002D743A"/>
    <w:rsid w:val="002E6218"/>
    <w:rsid w:val="002E6D88"/>
    <w:rsid w:val="002E7039"/>
    <w:rsid w:val="002F1159"/>
    <w:rsid w:val="002F50F9"/>
    <w:rsid w:val="002F53B5"/>
    <w:rsid w:val="002F6F53"/>
    <w:rsid w:val="003004CF"/>
    <w:rsid w:val="00305115"/>
    <w:rsid w:val="00305A6D"/>
    <w:rsid w:val="00306678"/>
    <w:rsid w:val="00306B4A"/>
    <w:rsid w:val="00313BF4"/>
    <w:rsid w:val="0031667B"/>
    <w:rsid w:val="003209F1"/>
    <w:rsid w:val="0032267E"/>
    <w:rsid w:val="00326133"/>
    <w:rsid w:val="003264E8"/>
    <w:rsid w:val="0032684F"/>
    <w:rsid w:val="00326ACE"/>
    <w:rsid w:val="003319EE"/>
    <w:rsid w:val="00332FFE"/>
    <w:rsid w:val="00333C9C"/>
    <w:rsid w:val="003342B2"/>
    <w:rsid w:val="00334551"/>
    <w:rsid w:val="003362ED"/>
    <w:rsid w:val="00336806"/>
    <w:rsid w:val="00340BA3"/>
    <w:rsid w:val="00341294"/>
    <w:rsid w:val="003413C8"/>
    <w:rsid w:val="003415AA"/>
    <w:rsid w:val="00344171"/>
    <w:rsid w:val="00345091"/>
    <w:rsid w:val="003501DA"/>
    <w:rsid w:val="0035222F"/>
    <w:rsid w:val="00353C75"/>
    <w:rsid w:val="00355479"/>
    <w:rsid w:val="00356183"/>
    <w:rsid w:val="003571FE"/>
    <w:rsid w:val="00361EDB"/>
    <w:rsid w:val="00364414"/>
    <w:rsid w:val="003648C0"/>
    <w:rsid w:val="00365B3A"/>
    <w:rsid w:val="003718D8"/>
    <w:rsid w:val="003738A5"/>
    <w:rsid w:val="00374669"/>
    <w:rsid w:val="00375442"/>
    <w:rsid w:val="0037712E"/>
    <w:rsid w:val="00377367"/>
    <w:rsid w:val="00380AF3"/>
    <w:rsid w:val="003814F9"/>
    <w:rsid w:val="00383940"/>
    <w:rsid w:val="00384FAE"/>
    <w:rsid w:val="003860E0"/>
    <w:rsid w:val="0038630A"/>
    <w:rsid w:val="00386635"/>
    <w:rsid w:val="003872C8"/>
    <w:rsid w:val="003878BF"/>
    <w:rsid w:val="00387F11"/>
    <w:rsid w:val="00395077"/>
    <w:rsid w:val="003976EC"/>
    <w:rsid w:val="003A0A9A"/>
    <w:rsid w:val="003A116B"/>
    <w:rsid w:val="003A3893"/>
    <w:rsid w:val="003A4A8B"/>
    <w:rsid w:val="003A4E14"/>
    <w:rsid w:val="003A6733"/>
    <w:rsid w:val="003A79F1"/>
    <w:rsid w:val="003A7AA5"/>
    <w:rsid w:val="003B19C2"/>
    <w:rsid w:val="003B4918"/>
    <w:rsid w:val="003B4C79"/>
    <w:rsid w:val="003B52AE"/>
    <w:rsid w:val="003B55FD"/>
    <w:rsid w:val="003B6620"/>
    <w:rsid w:val="003C1D7F"/>
    <w:rsid w:val="003C4B4E"/>
    <w:rsid w:val="003C720C"/>
    <w:rsid w:val="003D0B82"/>
    <w:rsid w:val="003D1CC3"/>
    <w:rsid w:val="003D2B7B"/>
    <w:rsid w:val="003D353A"/>
    <w:rsid w:val="003D4BE7"/>
    <w:rsid w:val="003D508E"/>
    <w:rsid w:val="003D520F"/>
    <w:rsid w:val="003D644D"/>
    <w:rsid w:val="003D6DF8"/>
    <w:rsid w:val="003D7293"/>
    <w:rsid w:val="003E0943"/>
    <w:rsid w:val="003E30F5"/>
    <w:rsid w:val="003E5AC6"/>
    <w:rsid w:val="003E6673"/>
    <w:rsid w:val="003F27EE"/>
    <w:rsid w:val="003F351A"/>
    <w:rsid w:val="003F4536"/>
    <w:rsid w:val="00400EED"/>
    <w:rsid w:val="004013AA"/>
    <w:rsid w:val="00404D58"/>
    <w:rsid w:val="0040503B"/>
    <w:rsid w:val="00406A63"/>
    <w:rsid w:val="00412A81"/>
    <w:rsid w:val="00412D46"/>
    <w:rsid w:val="004146A5"/>
    <w:rsid w:val="00417906"/>
    <w:rsid w:val="00417DE3"/>
    <w:rsid w:val="00422CCC"/>
    <w:rsid w:val="0042564A"/>
    <w:rsid w:val="0042691F"/>
    <w:rsid w:val="0043288D"/>
    <w:rsid w:val="00434D00"/>
    <w:rsid w:val="0044548E"/>
    <w:rsid w:val="00445898"/>
    <w:rsid w:val="00445B1B"/>
    <w:rsid w:val="004461A6"/>
    <w:rsid w:val="00446353"/>
    <w:rsid w:val="00447B7E"/>
    <w:rsid w:val="0045222D"/>
    <w:rsid w:val="00453501"/>
    <w:rsid w:val="00453FE7"/>
    <w:rsid w:val="0045475A"/>
    <w:rsid w:val="00454F1F"/>
    <w:rsid w:val="00455EA0"/>
    <w:rsid w:val="0045600B"/>
    <w:rsid w:val="004576F2"/>
    <w:rsid w:val="0046270F"/>
    <w:rsid w:val="00462821"/>
    <w:rsid w:val="0046315D"/>
    <w:rsid w:val="00464100"/>
    <w:rsid w:val="004651DF"/>
    <w:rsid w:val="00466195"/>
    <w:rsid w:val="004669D0"/>
    <w:rsid w:val="00467C02"/>
    <w:rsid w:val="00473212"/>
    <w:rsid w:val="00474452"/>
    <w:rsid w:val="00475DB1"/>
    <w:rsid w:val="00481A15"/>
    <w:rsid w:val="004825E1"/>
    <w:rsid w:val="00482B58"/>
    <w:rsid w:val="00484272"/>
    <w:rsid w:val="00486BCE"/>
    <w:rsid w:val="004876D8"/>
    <w:rsid w:val="004924A2"/>
    <w:rsid w:val="0049312C"/>
    <w:rsid w:val="00494516"/>
    <w:rsid w:val="00496585"/>
    <w:rsid w:val="004A1895"/>
    <w:rsid w:val="004A1A2B"/>
    <w:rsid w:val="004A2FEC"/>
    <w:rsid w:val="004B166F"/>
    <w:rsid w:val="004B3768"/>
    <w:rsid w:val="004B44C6"/>
    <w:rsid w:val="004C0919"/>
    <w:rsid w:val="004C32B2"/>
    <w:rsid w:val="004C4A3E"/>
    <w:rsid w:val="004C4E03"/>
    <w:rsid w:val="004C63D8"/>
    <w:rsid w:val="004D189D"/>
    <w:rsid w:val="004D3BE2"/>
    <w:rsid w:val="004D3FF9"/>
    <w:rsid w:val="004D47C9"/>
    <w:rsid w:val="004D4BAB"/>
    <w:rsid w:val="004D621C"/>
    <w:rsid w:val="004D6361"/>
    <w:rsid w:val="004D6BB7"/>
    <w:rsid w:val="004D72DA"/>
    <w:rsid w:val="004D7486"/>
    <w:rsid w:val="004D7E05"/>
    <w:rsid w:val="004E0641"/>
    <w:rsid w:val="004E16E9"/>
    <w:rsid w:val="004E1767"/>
    <w:rsid w:val="004E3273"/>
    <w:rsid w:val="004E350B"/>
    <w:rsid w:val="004E3572"/>
    <w:rsid w:val="004E4F29"/>
    <w:rsid w:val="004E5079"/>
    <w:rsid w:val="004E68BA"/>
    <w:rsid w:val="004E6E33"/>
    <w:rsid w:val="004F2D7A"/>
    <w:rsid w:val="004F3246"/>
    <w:rsid w:val="004F4185"/>
    <w:rsid w:val="004F558C"/>
    <w:rsid w:val="004F6FDD"/>
    <w:rsid w:val="004F73C8"/>
    <w:rsid w:val="004F77FF"/>
    <w:rsid w:val="00504791"/>
    <w:rsid w:val="00507387"/>
    <w:rsid w:val="00510476"/>
    <w:rsid w:val="0051080B"/>
    <w:rsid w:val="005226FA"/>
    <w:rsid w:val="00523279"/>
    <w:rsid w:val="00524408"/>
    <w:rsid w:val="00525644"/>
    <w:rsid w:val="005261FD"/>
    <w:rsid w:val="00530F5F"/>
    <w:rsid w:val="005318AF"/>
    <w:rsid w:val="00533997"/>
    <w:rsid w:val="00535852"/>
    <w:rsid w:val="00541031"/>
    <w:rsid w:val="00541C30"/>
    <w:rsid w:val="005442E8"/>
    <w:rsid w:val="0054646E"/>
    <w:rsid w:val="00546DF4"/>
    <w:rsid w:val="00547046"/>
    <w:rsid w:val="005504F7"/>
    <w:rsid w:val="00550E24"/>
    <w:rsid w:val="00551D3A"/>
    <w:rsid w:val="005711E0"/>
    <w:rsid w:val="00573252"/>
    <w:rsid w:val="005757A5"/>
    <w:rsid w:val="00583811"/>
    <w:rsid w:val="00583C67"/>
    <w:rsid w:val="005846A5"/>
    <w:rsid w:val="00586473"/>
    <w:rsid w:val="00590372"/>
    <w:rsid w:val="00593011"/>
    <w:rsid w:val="005943E1"/>
    <w:rsid w:val="00596F8E"/>
    <w:rsid w:val="00597CE5"/>
    <w:rsid w:val="005A0D2B"/>
    <w:rsid w:val="005A23C7"/>
    <w:rsid w:val="005A5826"/>
    <w:rsid w:val="005B0791"/>
    <w:rsid w:val="005B0A42"/>
    <w:rsid w:val="005B1FEC"/>
    <w:rsid w:val="005B28D2"/>
    <w:rsid w:val="005B5071"/>
    <w:rsid w:val="005B6C3B"/>
    <w:rsid w:val="005B7262"/>
    <w:rsid w:val="005C0055"/>
    <w:rsid w:val="005C3472"/>
    <w:rsid w:val="005C4CFB"/>
    <w:rsid w:val="005C52D7"/>
    <w:rsid w:val="005D031B"/>
    <w:rsid w:val="005D3852"/>
    <w:rsid w:val="005D6D04"/>
    <w:rsid w:val="005D6E59"/>
    <w:rsid w:val="005D7089"/>
    <w:rsid w:val="005D7508"/>
    <w:rsid w:val="005E034F"/>
    <w:rsid w:val="005E092B"/>
    <w:rsid w:val="005E182B"/>
    <w:rsid w:val="005E1E43"/>
    <w:rsid w:val="005E2221"/>
    <w:rsid w:val="005E3D20"/>
    <w:rsid w:val="005E4120"/>
    <w:rsid w:val="005E4F0E"/>
    <w:rsid w:val="005E647B"/>
    <w:rsid w:val="005E7710"/>
    <w:rsid w:val="005F3525"/>
    <w:rsid w:val="005F4750"/>
    <w:rsid w:val="005F5086"/>
    <w:rsid w:val="005F5C65"/>
    <w:rsid w:val="005F6784"/>
    <w:rsid w:val="00600080"/>
    <w:rsid w:val="00603AEB"/>
    <w:rsid w:val="00604418"/>
    <w:rsid w:val="0060485A"/>
    <w:rsid w:val="00606977"/>
    <w:rsid w:val="00610AAF"/>
    <w:rsid w:val="0061220D"/>
    <w:rsid w:val="006143D9"/>
    <w:rsid w:val="00614707"/>
    <w:rsid w:val="00615273"/>
    <w:rsid w:val="006154D7"/>
    <w:rsid w:val="006157A5"/>
    <w:rsid w:val="00617CE1"/>
    <w:rsid w:val="006223CF"/>
    <w:rsid w:val="00622DA4"/>
    <w:rsid w:val="006232EA"/>
    <w:rsid w:val="00624CC9"/>
    <w:rsid w:val="00624DAE"/>
    <w:rsid w:val="006250AE"/>
    <w:rsid w:val="006268D8"/>
    <w:rsid w:val="00631D99"/>
    <w:rsid w:val="00631E37"/>
    <w:rsid w:val="00631E47"/>
    <w:rsid w:val="00632BA7"/>
    <w:rsid w:val="006330F1"/>
    <w:rsid w:val="006352CF"/>
    <w:rsid w:val="00635A7A"/>
    <w:rsid w:val="00636079"/>
    <w:rsid w:val="006361D2"/>
    <w:rsid w:val="00636454"/>
    <w:rsid w:val="00641203"/>
    <w:rsid w:val="0064377D"/>
    <w:rsid w:val="00644971"/>
    <w:rsid w:val="006453D0"/>
    <w:rsid w:val="00645DBB"/>
    <w:rsid w:val="006461AE"/>
    <w:rsid w:val="0064724F"/>
    <w:rsid w:val="00647821"/>
    <w:rsid w:val="00652C06"/>
    <w:rsid w:val="00652F0B"/>
    <w:rsid w:val="00653197"/>
    <w:rsid w:val="00653BE9"/>
    <w:rsid w:val="0066153E"/>
    <w:rsid w:val="00661B37"/>
    <w:rsid w:val="0066215A"/>
    <w:rsid w:val="00662348"/>
    <w:rsid w:val="0066371D"/>
    <w:rsid w:val="0066494F"/>
    <w:rsid w:val="00664C91"/>
    <w:rsid w:val="006658D6"/>
    <w:rsid w:val="006663FF"/>
    <w:rsid w:val="0067091F"/>
    <w:rsid w:val="00672640"/>
    <w:rsid w:val="0067622D"/>
    <w:rsid w:val="00676381"/>
    <w:rsid w:val="00676A63"/>
    <w:rsid w:val="00677D12"/>
    <w:rsid w:val="006805CD"/>
    <w:rsid w:val="00682FE3"/>
    <w:rsid w:val="00684104"/>
    <w:rsid w:val="00685DA4"/>
    <w:rsid w:val="00686B89"/>
    <w:rsid w:val="006907A4"/>
    <w:rsid w:val="00691D52"/>
    <w:rsid w:val="00693224"/>
    <w:rsid w:val="006957C6"/>
    <w:rsid w:val="00697403"/>
    <w:rsid w:val="006978D9"/>
    <w:rsid w:val="006A0291"/>
    <w:rsid w:val="006A690C"/>
    <w:rsid w:val="006A7565"/>
    <w:rsid w:val="006A7E96"/>
    <w:rsid w:val="006B1344"/>
    <w:rsid w:val="006B1349"/>
    <w:rsid w:val="006B7679"/>
    <w:rsid w:val="006B79A5"/>
    <w:rsid w:val="006C0EB6"/>
    <w:rsid w:val="006C1275"/>
    <w:rsid w:val="006C2E41"/>
    <w:rsid w:val="006C5A0F"/>
    <w:rsid w:val="006C69E4"/>
    <w:rsid w:val="006C6E3E"/>
    <w:rsid w:val="006C7274"/>
    <w:rsid w:val="006D0EAF"/>
    <w:rsid w:val="006D0F41"/>
    <w:rsid w:val="006D32F5"/>
    <w:rsid w:val="006D6B01"/>
    <w:rsid w:val="006E0C23"/>
    <w:rsid w:val="006E134E"/>
    <w:rsid w:val="006E3511"/>
    <w:rsid w:val="006E3BD9"/>
    <w:rsid w:val="006E3C70"/>
    <w:rsid w:val="006E3EBC"/>
    <w:rsid w:val="006E56E3"/>
    <w:rsid w:val="006E604D"/>
    <w:rsid w:val="006E7B3C"/>
    <w:rsid w:val="006F058B"/>
    <w:rsid w:val="006F3EFA"/>
    <w:rsid w:val="006F5921"/>
    <w:rsid w:val="006F6AA7"/>
    <w:rsid w:val="006F7A4C"/>
    <w:rsid w:val="00701C1B"/>
    <w:rsid w:val="0070394F"/>
    <w:rsid w:val="00706232"/>
    <w:rsid w:val="0070678B"/>
    <w:rsid w:val="00706AB3"/>
    <w:rsid w:val="00710AE2"/>
    <w:rsid w:val="007113E2"/>
    <w:rsid w:val="00711E4C"/>
    <w:rsid w:val="0071325B"/>
    <w:rsid w:val="00715342"/>
    <w:rsid w:val="00715A69"/>
    <w:rsid w:val="00716DD6"/>
    <w:rsid w:val="00720996"/>
    <w:rsid w:val="007250B8"/>
    <w:rsid w:val="00732453"/>
    <w:rsid w:val="00733836"/>
    <w:rsid w:val="00735306"/>
    <w:rsid w:val="00737FCD"/>
    <w:rsid w:val="00741832"/>
    <w:rsid w:val="00742AEA"/>
    <w:rsid w:val="00743548"/>
    <w:rsid w:val="00745228"/>
    <w:rsid w:val="007459D8"/>
    <w:rsid w:val="00746F84"/>
    <w:rsid w:val="007509B5"/>
    <w:rsid w:val="007509BC"/>
    <w:rsid w:val="00750CF0"/>
    <w:rsid w:val="00750E69"/>
    <w:rsid w:val="00751516"/>
    <w:rsid w:val="00751C23"/>
    <w:rsid w:val="00751F52"/>
    <w:rsid w:val="007522D7"/>
    <w:rsid w:val="0075240E"/>
    <w:rsid w:val="007534B3"/>
    <w:rsid w:val="00754A45"/>
    <w:rsid w:val="007562A5"/>
    <w:rsid w:val="007575F9"/>
    <w:rsid w:val="007612EE"/>
    <w:rsid w:val="007647F6"/>
    <w:rsid w:val="00766CF7"/>
    <w:rsid w:val="00766EAE"/>
    <w:rsid w:val="007706EF"/>
    <w:rsid w:val="00770B4C"/>
    <w:rsid w:val="007717AE"/>
    <w:rsid w:val="00772AD0"/>
    <w:rsid w:val="00772F82"/>
    <w:rsid w:val="00774B69"/>
    <w:rsid w:val="0077509F"/>
    <w:rsid w:val="007760E5"/>
    <w:rsid w:val="007765C9"/>
    <w:rsid w:val="00777EDD"/>
    <w:rsid w:val="0078095B"/>
    <w:rsid w:val="00781645"/>
    <w:rsid w:val="00781F66"/>
    <w:rsid w:val="007820C5"/>
    <w:rsid w:val="007822EC"/>
    <w:rsid w:val="00784EE2"/>
    <w:rsid w:val="00786842"/>
    <w:rsid w:val="0078754B"/>
    <w:rsid w:val="00790019"/>
    <w:rsid w:val="007907E2"/>
    <w:rsid w:val="00791271"/>
    <w:rsid w:val="007945FC"/>
    <w:rsid w:val="00794EEB"/>
    <w:rsid w:val="00796C85"/>
    <w:rsid w:val="00797051"/>
    <w:rsid w:val="007A7CB5"/>
    <w:rsid w:val="007B1FE4"/>
    <w:rsid w:val="007B2F6C"/>
    <w:rsid w:val="007B475F"/>
    <w:rsid w:val="007B4764"/>
    <w:rsid w:val="007B5456"/>
    <w:rsid w:val="007B68DF"/>
    <w:rsid w:val="007B7754"/>
    <w:rsid w:val="007C14C4"/>
    <w:rsid w:val="007C3B1B"/>
    <w:rsid w:val="007C4FE7"/>
    <w:rsid w:val="007C5C6E"/>
    <w:rsid w:val="007C66D5"/>
    <w:rsid w:val="007C7B60"/>
    <w:rsid w:val="007D06CE"/>
    <w:rsid w:val="007D0985"/>
    <w:rsid w:val="007D3CE8"/>
    <w:rsid w:val="007D5C57"/>
    <w:rsid w:val="007E1605"/>
    <w:rsid w:val="007E1FB0"/>
    <w:rsid w:val="007E30AC"/>
    <w:rsid w:val="007E5464"/>
    <w:rsid w:val="007E5DB0"/>
    <w:rsid w:val="007F2D89"/>
    <w:rsid w:val="007F31FF"/>
    <w:rsid w:val="007F3B94"/>
    <w:rsid w:val="007F45D7"/>
    <w:rsid w:val="00801094"/>
    <w:rsid w:val="0080248E"/>
    <w:rsid w:val="008026D7"/>
    <w:rsid w:val="00803379"/>
    <w:rsid w:val="008037B5"/>
    <w:rsid w:val="008052D6"/>
    <w:rsid w:val="00813321"/>
    <w:rsid w:val="0081394B"/>
    <w:rsid w:val="00813CDE"/>
    <w:rsid w:val="00813D0D"/>
    <w:rsid w:val="0081468A"/>
    <w:rsid w:val="00817AE7"/>
    <w:rsid w:val="00825C7D"/>
    <w:rsid w:val="00825E1E"/>
    <w:rsid w:val="00826E52"/>
    <w:rsid w:val="00826FC2"/>
    <w:rsid w:val="008270BB"/>
    <w:rsid w:val="00830FE8"/>
    <w:rsid w:val="00834C2C"/>
    <w:rsid w:val="00836026"/>
    <w:rsid w:val="00840274"/>
    <w:rsid w:val="00842999"/>
    <w:rsid w:val="00843F6F"/>
    <w:rsid w:val="008442B6"/>
    <w:rsid w:val="0084465F"/>
    <w:rsid w:val="00845AF7"/>
    <w:rsid w:val="00845F19"/>
    <w:rsid w:val="00846DCE"/>
    <w:rsid w:val="00850635"/>
    <w:rsid w:val="00850766"/>
    <w:rsid w:val="008508EA"/>
    <w:rsid w:val="008520D7"/>
    <w:rsid w:val="00852890"/>
    <w:rsid w:val="00857CF3"/>
    <w:rsid w:val="00865716"/>
    <w:rsid w:val="00866107"/>
    <w:rsid w:val="00866324"/>
    <w:rsid w:val="008674B6"/>
    <w:rsid w:val="00870B41"/>
    <w:rsid w:val="00871E93"/>
    <w:rsid w:val="008726A8"/>
    <w:rsid w:val="008729D8"/>
    <w:rsid w:val="00872C13"/>
    <w:rsid w:val="00873C85"/>
    <w:rsid w:val="008752A4"/>
    <w:rsid w:val="008809A0"/>
    <w:rsid w:val="008837F9"/>
    <w:rsid w:val="00883E6F"/>
    <w:rsid w:val="00885479"/>
    <w:rsid w:val="00885E1A"/>
    <w:rsid w:val="00886127"/>
    <w:rsid w:val="00893C9E"/>
    <w:rsid w:val="008947A5"/>
    <w:rsid w:val="00895498"/>
    <w:rsid w:val="00895D8B"/>
    <w:rsid w:val="00896137"/>
    <w:rsid w:val="0089699A"/>
    <w:rsid w:val="008975F5"/>
    <w:rsid w:val="00897E92"/>
    <w:rsid w:val="008A0B60"/>
    <w:rsid w:val="008A1A62"/>
    <w:rsid w:val="008A32CC"/>
    <w:rsid w:val="008A36C8"/>
    <w:rsid w:val="008A5F04"/>
    <w:rsid w:val="008B2AD8"/>
    <w:rsid w:val="008B3F38"/>
    <w:rsid w:val="008B4076"/>
    <w:rsid w:val="008B51F4"/>
    <w:rsid w:val="008B5BF7"/>
    <w:rsid w:val="008B6574"/>
    <w:rsid w:val="008B6988"/>
    <w:rsid w:val="008C1370"/>
    <w:rsid w:val="008C59C3"/>
    <w:rsid w:val="008D02D6"/>
    <w:rsid w:val="008D5543"/>
    <w:rsid w:val="008D60C2"/>
    <w:rsid w:val="008D6507"/>
    <w:rsid w:val="008D7D60"/>
    <w:rsid w:val="008E199F"/>
    <w:rsid w:val="008E2676"/>
    <w:rsid w:val="008E2A18"/>
    <w:rsid w:val="008E31BD"/>
    <w:rsid w:val="008E4773"/>
    <w:rsid w:val="008E4E37"/>
    <w:rsid w:val="008E5475"/>
    <w:rsid w:val="008E58DF"/>
    <w:rsid w:val="008E7BA1"/>
    <w:rsid w:val="008F0C70"/>
    <w:rsid w:val="008F0D57"/>
    <w:rsid w:val="008F753D"/>
    <w:rsid w:val="008F793C"/>
    <w:rsid w:val="0090084A"/>
    <w:rsid w:val="00901E1F"/>
    <w:rsid w:val="009062B8"/>
    <w:rsid w:val="00906F2A"/>
    <w:rsid w:val="00911117"/>
    <w:rsid w:val="009122BC"/>
    <w:rsid w:val="009130AB"/>
    <w:rsid w:val="00914909"/>
    <w:rsid w:val="00914A77"/>
    <w:rsid w:val="0091556C"/>
    <w:rsid w:val="00921FC2"/>
    <w:rsid w:val="0092381A"/>
    <w:rsid w:val="009245DE"/>
    <w:rsid w:val="00925026"/>
    <w:rsid w:val="00926080"/>
    <w:rsid w:val="00926CA6"/>
    <w:rsid w:val="00927A23"/>
    <w:rsid w:val="009309F9"/>
    <w:rsid w:val="00932A54"/>
    <w:rsid w:val="009335CD"/>
    <w:rsid w:val="00935144"/>
    <w:rsid w:val="00935EF3"/>
    <w:rsid w:val="00936225"/>
    <w:rsid w:val="00941E57"/>
    <w:rsid w:val="0094237F"/>
    <w:rsid w:val="009431F9"/>
    <w:rsid w:val="009435E0"/>
    <w:rsid w:val="00945179"/>
    <w:rsid w:val="009473DF"/>
    <w:rsid w:val="009479AC"/>
    <w:rsid w:val="00947F3B"/>
    <w:rsid w:val="00950A3A"/>
    <w:rsid w:val="009511CD"/>
    <w:rsid w:val="0095127B"/>
    <w:rsid w:val="00952AF6"/>
    <w:rsid w:val="00954442"/>
    <w:rsid w:val="00955AD7"/>
    <w:rsid w:val="00957DD6"/>
    <w:rsid w:val="00960935"/>
    <w:rsid w:val="00961CFD"/>
    <w:rsid w:val="00966AE6"/>
    <w:rsid w:val="009679A5"/>
    <w:rsid w:val="00967F29"/>
    <w:rsid w:val="00971DE4"/>
    <w:rsid w:val="00972577"/>
    <w:rsid w:val="00973B99"/>
    <w:rsid w:val="00976518"/>
    <w:rsid w:val="00977568"/>
    <w:rsid w:val="00977955"/>
    <w:rsid w:val="00977D06"/>
    <w:rsid w:val="009800F8"/>
    <w:rsid w:val="00981254"/>
    <w:rsid w:val="009856D9"/>
    <w:rsid w:val="00986CD4"/>
    <w:rsid w:val="009878E3"/>
    <w:rsid w:val="00991FD9"/>
    <w:rsid w:val="009951A7"/>
    <w:rsid w:val="009A28AE"/>
    <w:rsid w:val="009A6D7F"/>
    <w:rsid w:val="009B11D4"/>
    <w:rsid w:val="009B2B2B"/>
    <w:rsid w:val="009B32C9"/>
    <w:rsid w:val="009B67C7"/>
    <w:rsid w:val="009B7359"/>
    <w:rsid w:val="009B78F6"/>
    <w:rsid w:val="009C06D5"/>
    <w:rsid w:val="009C0E2A"/>
    <w:rsid w:val="009C6A01"/>
    <w:rsid w:val="009C6E3C"/>
    <w:rsid w:val="009D013F"/>
    <w:rsid w:val="009D067E"/>
    <w:rsid w:val="009D0C65"/>
    <w:rsid w:val="009D2725"/>
    <w:rsid w:val="009D2B59"/>
    <w:rsid w:val="009D4534"/>
    <w:rsid w:val="009D5501"/>
    <w:rsid w:val="009D5ABE"/>
    <w:rsid w:val="009D6637"/>
    <w:rsid w:val="009D6D32"/>
    <w:rsid w:val="009D738A"/>
    <w:rsid w:val="009E0002"/>
    <w:rsid w:val="009E0E28"/>
    <w:rsid w:val="009E26D9"/>
    <w:rsid w:val="009E583E"/>
    <w:rsid w:val="009F132E"/>
    <w:rsid w:val="009F257C"/>
    <w:rsid w:val="009F2FEE"/>
    <w:rsid w:val="009F34C1"/>
    <w:rsid w:val="009F4CBA"/>
    <w:rsid w:val="009F7EE5"/>
    <w:rsid w:val="00A00822"/>
    <w:rsid w:val="00A01AA6"/>
    <w:rsid w:val="00A01C8A"/>
    <w:rsid w:val="00A06812"/>
    <w:rsid w:val="00A075A7"/>
    <w:rsid w:val="00A07DAA"/>
    <w:rsid w:val="00A1256C"/>
    <w:rsid w:val="00A129AB"/>
    <w:rsid w:val="00A13ACA"/>
    <w:rsid w:val="00A13FE6"/>
    <w:rsid w:val="00A14113"/>
    <w:rsid w:val="00A145C8"/>
    <w:rsid w:val="00A17193"/>
    <w:rsid w:val="00A17418"/>
    <w:rsid w:val="00A27055"/>
    <w:rsid w:val="00A30841"/>
    <w:rsid w:val="00A31DAE"/>
    <w:rsid w:val="00A32440"/>
    <w:rsid w:val="00A34D9B"/>
    <w:rsid w:val="00A35794"/>
    <w:rsid w:val="00A357DD"/>
    <w:rsid w:val="00A358A7"/>
    <w:rsid w:val="00A359C4"/>
    <w:rsid w:val="00A373CC"/>
    <w:rsid w:val="00A42261"/>
    <w:rsid w:val="00A43187"/>
    <w:rsid w:val="00A44F1A"/>
    <w:rsid w:val="00A471FC"/>
    <w:rsid w:val="00A537E4"/>
    <w:rsid w:val="00A54F02"/>
    <w:rsid w:val="00A54FCB"/>
    <w:rsid w:val="00A57EF9"/>
    <w:rsid w:val="00A604B3"/>
    <w:rsid w:val="00A60934"/>
    <w:rsid w:val="00A60F91"/>
    <w:rsid w:val="00A62775"/>
    <w:rsid w:val="00A63FC4"/>
    <w:rsid w:val="00A65335"/>
    <w:rsid w:val="00A65593"/>
    <w:rsid w:val="00A65DCC"/>
    <w:rsid w:val="00A66209"/>
    <w:rsid w:val="00A66244"/>
    <w:rsid w:val="00A709FF"/>
    <w:rsid w:val="00A70EB4"/>
    <w:rsid w:val="00A71C33"/>
    <w:rsid w:val="00A73072"/>
    <w:rsid w:val="00A7337F"/>
    <w:rsid w:val="00A733BD"/>
    <w:rsid w:val="00A749E6"/>
    <w:rsid w:val="00A7501F"/>
    <w:rsid w:val="00A75DE3"/>
    <w:rsid w:val="00A75EAC"/>
    <w:rsid w:val="00A8002F"/>
    <w:rsid w:val="00A84035"/>
    <w:rsid w:val="00A84BFF"/>
    <w:rsid w:val="00A86952"/>
    <w:rsid w:val="00A87D1E"/>
    <w:rsid w:val="00A9316E"/>
    <w:rsid w:val="00A93D73"/>
    <w:rsid w:val="00A97071"/>
    <w:rsid w:val="00AA0758"/>
    <w:rsid w:val="00AA2E82"/>
    <w:rsid w:val="00AA60F1"/>
    <w:rsid w:val="00AA6B14"/>
    <w:rsid w:val="00AB2011"/>
    <w:rsid w:val="00AB2679"/>
    <w:rsid w:val="00AB2E1E"/>
    <w:rsid w:val="00AB3E49"/>
    <w:rsid w:val="00AB5AC1"/>
    <w:rsid w:val="00AC0DF9"/>
    <w:rsid w:val="00AC24E8"/>
    <w:rsid w:val="00AC3F45"/>
    <w:rsid w:val="00AC57C1"/>
    <w:rsid w:val="00AC662E"/>
    <w:rsid w:val="00AC69AD"/>
    <w:rsid w:val="00AD206C"/>
    <w:rsid w:val="00AD2F77"/>
    <w:rsid w:val="00AD62AD"/>
    <w:rsid w:val="00AD76DB"/>
    <w:rsid w:val="00AE04CE"/>
    <w:rsid w:val="00AE5E24"/>
    <w:rsid w:val="00AE64F3"/>
    <w:rsid w:val="00AE6604"/>
    <w:rsid w:val="00AE6C9D"/>
    <w:rsid w:val="00AE7BF9"/>
    <w:rsid w:val="00AF202D"/>
    <w:rsid w:val="00AF263B"/>
    <w:rsid w:val="00AF42FB"/>
    <w:rsid w:val="00AF4322"/>
    <w:rsid w:val="00AF5BC6"/>
    <w:rsid w:val="00AF63BE"/>
    <w:rsid w:val="00AF75E5"/>
    <w:rsid w:val="00B028C1"/>
    <w:rsid w:val="00B03867"/>
    <w:rsid w:val="00B03934"/>
    <w:rsid w:val="00B064C1"/>
    <w:rsid w:val="00B11B4C"/>
    <w:rsid w:val="00B1248E"/>
    <w:rsid w:val="00B133EB"/>
    <w:rsid w:val="00B13EEA"/>
    <w:rsid w:val="00B153FE"/>
    <w:rsid w:val="00B15D6D"/>
    <w:rsid w:val="00B15F7D"/>
    <w:rsid w:val="00B16028"/>
    <w:rsid w:val="00B17174"/>
    <w:rsid w:val="00B22289"/>
    <w:rsid w:val="00B24120"/>
    <w:rsid w:val="00B24DD9"/>
    <w:rsid w:val="00B2629D"/>
    <w:rsid w:val="00B2722A"/>
    <w:rsid w:val="00B2727A"/>
    <w:rsid w:val="00B27AB5"/>
    <w:rsid w:val="00B34914"/>
    <w:rsid w:val="00B36C90"/>
    <w:rsid w:val="00B36E9A"/>
    <w:rsid w:val="00B4014B"/>
    <w:rsid w:val="00B417E1"/>
    <w:rsid w:val="00B42FD0"/>
    <w:rsid w:val="00B4572C"/>
    <w:rsid w:val="00B45C3A"/>
    <w:rsid w:val="00B511A7"/>
    <w:rsid w:val="00B52FCF"/>
    <w:rsid w:val="00B535F4"/>
    <w:rsid w:val="00B541B5"/>
    <w:rsid w:val="00B543A8"/>
    <w:rsid w:val="00B55097"/>
    <w:rsid w:val="00B61A1D"/>
    <w:rsid w:val="00B641F6"/>
    <w:rsid w:val="00B7051A"/>
    <w:rsid w:val="00B70912"/>
    <w:rsid w:val="00B71320"/>
    <w:rsid w:val="00B739A7"/>
    <w:rsid w:val="00B818F6"/>
    <w:rsid w:val="00B83257"/>
    <w:rsid w:val="00B8696E"/>
    <w:rsid w:val="00B9172C"/>
    <w:rsid w:val="00B9251A"/>
    <w:rsid w:val="00B927D2"/>
    <w:rsid w:val="00B945E2"/>
    <w:rsid w:val="00B95930"/>
    <w:rsid w:val="00B96E8B"/>
    <w:rsid w:val="00B977AB"/>
    <w:rsid w:val="00BA0137"/>
    <w:rsid w:val="00BA1D3B"/>
    <w:rsid w:val="00BA2037"/>
    <w:rsid w:val="00BA3B01"/>
    <w:rsid w:val="00BA482B"/>
    <w:rsid w:val="00BA6421"/>
    <w:rsid w:val="00BA6BDB"/>
    <w:rsid w:val="00BB345B"/>
    <w:rsid w:val="00BB3866"/>
    <w:rsid w:val="00BB3E88"/>
    <w:rsid w:val="00BB590C"/>
    <w:rsid w:val="00BC043A"/>
    <w:rsid w:val="00BC13C5"/>
    <w:rsid w:val="00BC2CE8"/>
    <w:rsid w:val="00BC2E4B"/>
    <w:rsid w:val="00BC57B7"/>
    <w:rsid w:val="00BC7EC3"/>
    <w:rsid w:val="00BD01F8"/>
    <w:rsid w:val="00BD04E2"/>
    <w:rsid w:val="00BD4190"/>
    <w:rsid w:val="00BD5185"/>
    <w:rsid w:val="00BD5DD0"/>
    <w:rsid w:val="00BD6AAD"/>
    <w:rsid w:val="00BD7F9B"/>
    <w:rsid w:val="00BE0FAD"/>
    <w:rsid w:val="00BE1139"/>
    <w:rsid w:val="00BE1883"/>
    <w:rsid w:val="00BE400D"/>
    <w:rsid w:val="00BF19A7"/>
    <w:rsid w:val="00BF36B0"/>
    <w:rsid w:val="00BF3FCD"/>
    <w:rsid w:val="00BF4D95"/>
    <w:rsid w:val="00BF59CE"/>
    <w:rsid w:val="00C00F77"/>
    <w:rsid w:val="00C02CED"/>
    <w:rsid w:val="00C03991"/>
    <w:rsid w:val="00C04623"/>
    <w:rsid w:val="00C07288"/>
    <w:rsid w:val="00C11535"/>
    <w:rsid w:val="00C121C1"/>
    <w:rsid w:val="00C1393C"/>
    <w:rsid w:val="00C15A10"/>
    <w:rsid w:val="00C172BD"/>
    <w:rsid w:val="00C179EF"/>
    <w:rsid w:val="00C21926"/>
    <w:rsid w:val="00C2353C"/>
    <w:rsid w:val="00C26C45"/>
    <w:rsid w:val="00C27820"/>
    <w:rsid w:val="00C3087F"/>
    <w:rsid w:val="00C30B91"/>
    <w:rsid w:val="00C31B95"/>
    <w:rsid w:val="00C32EC5"/>
    <w:rsid w:val="00C336B3"/>
    <w:rsid w:val="00C35832"/>
    <w:rsid w:val="00C37227"/>
    <w:rsid w:val="00C401E8"/>
    <w:rsid w:val="00C408ED"/>
    <w:rsid w:val="00C42C3B"/>
    <w:rsid w:val="00C454C7"/>
    <w:rsid w:val="00C46FA6"/>
    <w:rsid w:val="00C5049E"/>
    <w:rsid w:val="00C50AF7"/>
    <w:rsid w:val="00C50C86"/>
    <w:rsid w:val="00C51872"/>
    <w:rsid w:val="00C57B30"/>
    <w:rsid w:val="00C60B50"/>
    <w:rsid w:val="00C62EA6"/>
    <w:rsid w:val="00C666BC"/>
    <w:rsid w:val="00C7200F"/>
    <w:rsid w:val="00C73739"/>
    <w:rsid w:val="00C73DE3"/>
    <w:rsid w:val="00C74C16"/>
    <w:rsid w:val="00C76F34"/>
    <w:rsid w:val="00C80842"/>
    <w:rsid w:val="00C819A5"/>
    <w:rsid w:val="00C832CC"/>
    <w:rsid w:val="00C8352F"/>
    <w:rsid w:val="00C87A03"/>
    <w:rsid w:val="00C9054D"/>
    <w:rsid w:val="00C90FA1"/>
    <w:rsid w:val="00C9389F"/>
    <w:rsid w:val="00C93BAE"/>
    <w:rsid w:val="00C97DE7"/>
    <w:rsid w:val="00CA25C2"/>
    <w:rsid w:val="00CA3118"/>
    <w:rsid w:val="00CA438E"/>
    <w:rsid w:val="00CA58A0"/>
    <w:rsid w:val="00CB11ED"/>
    <w:rsid w:val="00CB1F8A"/>
    <w:rsid w:val="00CB28EA"/>
    <w:rsid w:val="00CB296D"/>
    <w:rsid w:val="00CB7FE1"/>
    <w:rsid w:val="00CC2A40"/>
    <w:rsid w:val="00CC38B2"/>
    <w:rsid w:val="00CC6914"/>
    <w:rsid w:val="00CC6996"/>
    <w:rsid w:val="00CC6DD7"/>
    <w:rsid w:val="00CD0469"/>
    <w:rsid w:val="00CD07BF"/>
    <w:rsid w:val="00CD0923"/>
    <w:rsid w:val="00CD2B5E"/>
    <w:rsid w:val="00CD2F27"/>
    <w:rsid w:val="00CD6E5C"/>
    <w:rsid w:val="00CE07EA"/>
    <w:rsid w:val="00CE0B4C"/>
    <w:rsid w:val="00CE35BD"/>
    <w:rsid w:val="00CE3B38"/>
    <w:rsid w:val="00CE4780"/>
    <w:rsid w:val="00CE683A"/>
    <w:rsid w:val="00CE7028"/>
    <w:rsid w:val="00CE78E5"/>
    <w:rsid w:val="00CF056E"/>
    <w:rsid w:val="00CF1440"/>
    <w:rsid w:val="00CF1CCB"/>
    <w:rsid w:val="00CF3BCC"/>
    <w:rsid w:val="00CF4045"/>
    <w:rsid w:val="00CF7D69"/>
    <w:rsid w:val="00CF7E0C"/>
    <w:rsid w:val="00D000B2"/>
    <w:rsid w:val="00D01517"/>
    <w:rsid w:val="00D02F5E"/>
    <w:rsid w:val="00D03947"/>
    <w:rsid w:val="00D0472B"/>
    <w:rsid w:val="00D05457"/>
    <w:rsid w:val="00D05C48"/>
    <w:rsid w:val="00D1051E"/>
    <w:rsid w:val="00D105CE"/>
    <w:rsid w:val="00D106D1"/>
    <w:rsid w:val="00D132E5"/>
    <w:rsid w:val="00D20FE8"/>
    <w:rsid w:val="00D22F39"/>
    <w:rsid w:val="00D27CB3"/>
    <w:rsid w:val="00D30506"/>
    <w:rsid w:val="00D3167F"/>
    <w:rsid w:val="00D3306F"/>
    <w:rsid w:val="00D330E3"/>
    <w:rsid w:val="00D33DDA"/>
    <w:rsid w:val="00D36D8F"/>
    <w:rsid w:val="00D40DD6"/>
    <w:rsid w:val="00D42BF4"/>
    <w:rsid w:val="00D44ABE"/>
    <w:rsid w:val="00D44EEF"/>
    <w:rsid w:val="00D46948"/>
    <w:rsid w:val="00D46A22"/>
    <w:rsid w:val="00D46F56"/>
    <w:rsid w:val="00D47A97"/>
    <w:rsid w:val="00D511D4"/>
    <w:rsid w:val="00D516D9"/>
    <w:rsid w:val="00D52F75"/>
    <w:rsid w:val="00D55960"/>
    <w:rsid w:val="00D55FE8"/>
    <w:rsid w:val="00D56D20"/>
    <w:rsid w:val="00D631FB"/>
    <w:rsid w:val="00D638D6"/>
    <w:rsid w:val="00D639B3"/>
    <w:rsid w:val="00D63EF4"/>
    <w:rsid w:val="00D643CF"/>
    <w:rsid w:val="00D6461E"/>
    <w:rsid w:val="00D653CD"/>
    <w:rsid w:val="00D65C1F"/>
    <w:rsid w:val="00D675CD"/>
    <w:rsid w:val="00D702E9"/>
    <w:rsid w:val="00D70B82"/>
    <w:rsid w:val="00D71243"/>
    <w:rsid w:val="00D7161C"/>
    <w:rsid w:val="00D728F9"/>
    <w:rsid w:val="00D72AC9"/>
    <w:rsid w:val="00D72B18"/>
    <w:rsid w:val="00D73D78"/>
    <w:rsid w:val="00D758B2"/>
    <w:rsid w:val="00D8074C"/>
    <w:rsid w:val="00D810A8"/>
    <w:rsid w:val="00D82A20"/>
    <w:rsid w:val="00D83ECF"/>
    <w:rsid w:val="00D86066"/>
    <w:rsid w:val="00D91998"/>
    <w:rsid w:val="00D94AB6"/>
    <w:rsid w:val="00D94E11"/>
    <w:rsid w:val="00D95819"/>
    <w:rsid w:val="00D966BD"/>
    <w:rsid w:val="00DA06AD"/>
    <w:rsid w:val="00DA087C"/>
    <w:rsid w:val="00DA1213"/>
    <w:rsid w:val="00DA1C01"/>
    <w:rsid w:val="00DA27A2"/>
    <w:rsid w:val="00DA2AE8"/>
    <w:rsid w:val="00DA46A6"/>
    <w:rsid w:val="00DA552D"/>
    <w:rsid w:val="00DB0402"/>
    <w:rsid w:val="00DB35A8"/>
    <w:rsid w:val="00DB57E5"/>
    <w:rsid w:val="00DB580B"/>
    <w:rsid w:val="00DC0643"/>
    <w:rsid w:val="00DC43B8"/>
    <w:rsid w:val="00DC4412"/>
    <w:rsid w:val="00DC5829"/>
    <w:rsid w:val="00DC71F7"/>
    <w:rsid w:val="00DC7B6C"/>
    <w:rsid w:val="00DD1816"/>
    <w:rsid w:val="00DD44A2"/>
    <w:rsid w:val="00DD4847"/>
    <w:rsid w:val="00DD4977"/>
    <w:rsid w:val="00DD6D1A"/>
    <w:rsid w:val="00DD78F7"/>
    <w:rsid w:val="00DE13E0"/>
    <w:rsid w:val="00DE34A9"/>
    <w:rsid w:val="00DF009F"/>
    <w:rsid w:val="00DF1E3D"/>
    <w:rsid w:val="00DF28EA"/>
    <w:rsid w:val="00DF2A6C"/>
    <w:rsid w:val="00DF3BDB"/>
    <w:rsid w:val="00DF7283"/>
    <w:rsid w:val="00E00D76"/>
    <w:rsid w:val="00E01828"/>
    <w:rsid w:val="00E01F6F"/>
    <w:rsid w:val="00E027BE"/>
    <w:rsid w:val="00E02BB9"/>
    <w:rsid w:val="00E0358D"/>
    <w:rsid w:val="00E03D06"/>
    <w:rsid w:val="00E05C47"/>
    <w:rsid w:val="00E06234"/>
    <w:rsid w:val="00E11954"/>
    <w:rsid w:val="00E13B23"/>
    <w:rsid w:val="00E16826"/>
    <w:rsid w:val="00E17410"/>
    <w:rsid w:val="00E2293F"/>
    <w:rsid w:val="00E23B04"/>
    <w:rsid w:val="00E23DA0"/>
    <w:rsid w:val="00E25786"/>
    <w:rsid w:val="00E2781E"/>
    <w:rsid w:val="00E3040C"/>
    <w:rsid w:val="00E305DD"/>
    <w:rsid w:val="00E309EA"/>
    <w:rsid w:val="00E30C3C"/>
    <w:rsid w:val="00E31BCC"/>
    <w:rsid w:val="00E32C26"/>
    <w:rsid w:val="00E32D8D"/>
    <w:rsid w:val="00E337F9"/>
    <w:rsid w:val="00E33CCC"/>
    <w:rsid w:val="00E401B4"/>
    <w:rsid w:val="00E40CAC"/>
    <w:rsid w:val="00E41A7B"/>
    <w:rsid w:val="00E4281E"/>
    <w:rsid w:val="00E44624"/>
    <w:rsid w:val="00E46889"/>
    <w:rsid w:val="00E46AA0"/>
    <w:rsid w:val="00E46F11"/>
    <w:rsid w:val="00E50033"/>
    <w:rsid w:val="00E54094"/>
    <w:rsid w:val="00E561E8"/>
    <w:rsid w:val="00E56AFE"/>
    <w:rsid w:val="00E61EA0"/>
    <w:rsid w:val="00E62BF7"/>
    <w:rsid w:val="00E62EC4"/>
    <w:rsid w:val="00E63571"/>
    <w:rsid w:val="00E6378B"/>
    <w:rsid w:val="00E63D57"/>
    <w:rsid w:val="00E67A6A"/>
    <w:rsid w:val="00E70C2F"/>
    <w:rsid w:val="00E71F72"/>
    <w:rsid w:val="00E74973"/>
    <w:rsid w:val="00E82B5E"/>
    <w:rsid w:val="00E846FD"/>
    <w:rsid w:val="00E87FD8"/>
    <w:rsid w:val="00E9063F"/>
    <w:rsid w:val="00E914CD"/>
    <w:rsid w:val="00E92A72"/>
    <w:rsid w:val="00E94528"/>
    <w:rsid w:val="00E95ADF"/>
    <w:rsid w:val="00EA25D3"/>
    <w:rsid w:val="00EA26CE"/>
    <w:rsid w:val="00EA4B96"/>
    <w:rsid w:val="00EA4E4B"/>
    <w:rsid w:val="00EA56BA"/>
    <w:rsid w:val="00EA657D"/>
    <w:rsid w:val="00EA6672"/>
    <w:rsid w:val="00EA78C5"/>
    <w:rsid w:val="00EB00ED"/>
    <w:rsid w:val="00EB01D5"/>
    <w:rsid w:val="00EB0F1A"/>
    <w:rsid w:val="00EB154E"/>
    <w:rsid w:val="00EB1A34"/>
    <w:rsid w:val="00EB3637"/>
    <w:rsid w:val="00EB3EBE"/>
    <w:rsid w:val="00EB56E7"/>
    <w:rsid w:val="00EB658F"/>
    <w:rsid w:val="00EB744E"/>
    <w:rsid w:val="00EC028B"/>
    <w:rsid w:val="00EC037F"/>
    <w:rsid w:val="00EC0779"/>
    <w:rsid w:val="00EC5468"/>
    <w:rsid w:val="00EC57BD"/>
    <w:rsid w:val="00ED10C6"/>
    <w:rsid w:val="00ED16ED"/>
    <w:rsid w:val="00ED1C75"/>
    <w:rsid w:val="00ED2301"/>
    <w:rsid w:val="00ED31A4"/>
    <w:rsid w:val="00ED37D8"/>
    <w:rsid w:val="00ED4D52"/>
    <w:rsid w:val="00ED542F"/>
    <w:rsid w:val="00ED6AF2"/>
    <w:rsid w:val="00EE02E0"/>
    <w:rsid w:val="00EE3916"/>
    <w:rsid w:val="00EE43D3"/>
    <w:rsid w:val="00EE56DF"/>
    <w:rsid w:val="00EF0D3E"/>
    <w:rsid w:val="00EF1D64"/>
    <w:rsid w:val="00EF20CD"/>
    <w:rsid w:val="00EF2D1E"/>
    <w:rsid w:val="00EF3E2F"/>
    <w:rsid w:val="00EF3FC9"/>
    <w:rsid w:val="00EF57EC"/>
    <w:rsid w:val="00EF6E55"/>
    <w:rsid w:val="00F013E3"/>
    <w:rsid w:val="00F014C9"/>
    <w:rsid w:val="00F02D4F"/>
    <w:rsid w:val="00F03AAD"/>
    <w:rsid w:val="00F052F5"/>
    <w:rsid w:val="00F05D10"/>
    <w:rsid w:val="00F07BA3"/>
    <w:rsid w:val="00F101A4"/>
    <w:rsid w:val="00F1134A"/>
    <w:rsid w:val="00F11693"/>
    <w:rsid w:val="00F11D48"/>
    <w:rsid w:val="00F12A40"/>
    <w:rsid w:val="00F15131"/>
    <w:rsid w:val="00F219F3"/>
    <w:rsid w:val="00F22E74"/>
    <w:rsid w:val="00F23C70"/>
    <w:rsid w:val="00F23D5B"/>
    <w:rsid w:val="00F27283"/>
    <w:rsid w:val="00F27955"/>
    <w:rsid w:val="00F30855"/>
    <w:rsid w:val="00F34520"/>
    <w:rsid w:val="00F36C3F"/>
    <w:rsid w:val="00F41FDF"/>
    <w:rsid w:val="00F44F1D"/>
    <w:rsid w:val="00F50C2E"/>
    <w:rsid w:val="00F51198"/>
    <w:rsid w:val="00F54750"/>
    <w:rsid w:val="00F549BC"/>
    <w:rsid w:val="00F54DB0"/>
    <w:rsid w:val="00F55420"/>
    <w:rsid w:val="00F56178"/>
    <w:rsid w:val="00F56890"/>
    <w:rsid w:val="00F575C3"/>
    <w:rsid w:val="00F578AE"/>
    <w:rsid w:val="00F60A9F"/>
    <w:rsid w:val="00F614D2"/>
    <w:rsid w:val="00F66245"/>
    <w:rsid w:val="00F6794B"/>
    <w:rsid w:val="00F74E85"/>
    <w:rsid w:val="00F754F4"/>
    <w:rsid w:val="00F8080B"/>
    <w:rsid w:val="00F80FF0"/>
    <w:rsid w:val="00F81429"/>
    <w:rsid w:val="00F82596"/>
    <w:rsid w:val="00F841B5"/>
    <w:rsid w:val="00F930BC"/>
    <w:rsid w:val="00F93E27"/>
    <w:rsid w:val="00F95320"/>
    <w:rsid w:val="00F95FEF"/>
    <w:rsid w:val="00FA3F8C"/>
    <w:rsid w:val="00FA419B"/>
    <w:rsid w:val="00FA4B6A"/>
    <w:rsid w:val="00FB28DC"/>
    <w:rsid w:val="00FB3FEA"/>
    <w:rsid w:val="00FB41C8"/>
    <w:rsid w:val="00FB46B6"/>
    <w:rsid w:val="00FB7F61"/>
    <w:rsid w:val="00FC05E1"/>
    <w:rsid w:val="00FC061E"/>
    <w:rsid w:val="00FC3FF2"/>
    <w:rsid w:val="00FC7B8F"/>
    <w:rsid w:val="00FD156D"/>
    <w:rsid w:val="00FD26F5"/>
    <w:rsid w:val="00FD27EF"/>
    <w:rsid w:val="00FD6CF1"/>
    <w:rsid w:val="00FD7F93"/>
    <w:rsid w:val="00FE1209"/>
    <w:rsid w:val="00FE5DB8"/>
    <w:rsid w:val="00FF1B15"/>
    <w:rsid w:val="00FF2A60"/>
    <w:rsid w:val="00FF3DB0"/>
    <w:rsid w:val="00FF67A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BF0BB"/>
  <w15:chartTrackingRefBased/>
  <w15:docId w15:val="{74764650-D842-4CC3-9CBC-06668F16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DD6"/>
  </w:style>
  <w:style w:type="paragraph" w:styleId="Ttulo1">
    <w:name w:val="heading 1"/>
    <w:basedOn w:val="Normal"/>
    <w:next w:val="Normal"/>
    <w:link w:val="Ttulo1Car"/>
    <w:uiPriority w:val="9"/>
    <w:qFormat/>
    <w:rsid w:val="004D4B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754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9E58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1B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1B40"/>
  </w:style>
  <w:style w:type="paragraph" w:styleId="Piedepgina">
    <w:name w:val="footer"/>
    <w:basedOn w:val="Normal"/>
    <w:link w:val="PiedepginaCar"/>
    <w:uiPriority w:val="99"/>
    <w:unhideWhenUsed/>
    <w:rsid w:val="00151B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1B40"/>
  </w:style>
  <w:style w:type="paragraph" w:styleId="Textodeglobo">
    <w:name w:val="Balloon Text"/>
    <w:basedOn w:val="Normal"/>
    <w:link w:val="TextodegloboCar"/>
    <w:uiPriority w:val="99"/>
    <w:semiHidden/>
    <w:unhideWhenUsed/>
    <w:rsid w:val="00B977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77AB"/>
    <w:rPr>
      <w:rFonts w:ascii="Segoe UI" w:hAnsi="Segoe UI" w:cs="Segoe UI"/>
      <w:sz w:val="18"/>
      <w:szCs w:val="18"/>
    </w:rPr>
  </w:style>
  <w:style w:type="character" w:customStyle="1" w:styleId="Ttulo1Car">
    <w:name w:val="Título 1 Car"/>
    <w:basedOn w:val="Fuentedeprrafopredeter"/>
    <w:link w:val="Ttulo1"/>
    <w:uiPriority w:val="9"/>
    <w:rsid w:val="004D4BAB"/>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D4BAB"/>
    <w:pPr>
      <w:outlineLvl w:val="9"/>
    </w:pPr>
    <w:rPr>
      <w:lang w:eastAsia="es-DO"/>
    </w:rPr>
  </w:style>
  <w:style w:type="paragraph" w:styleId="Prrafodelista">
    <w:name w:val="List Paragraph"/>
    <w:basedOn w:val="Normal"/>
    <w:uiPriority w:val="34"/>
    <w:qFormat/>
    <w:rsid w:val="008E5475"/>
    <w:pPr>
      <w:ind w:left="720"/>
      <w:contextualSpacing/>
    </w:pPr>
  </w:style>
  <w:style w:type="character" w:styleId="Textodelmarcadordeposicin">
    <w:name w:val="Placeholder Text"/>
    <w:basedOn w:val="Fuentedeprrafopredeter"/>
    <w:uiPriority w:val="99"/>
    <w:semiHidden/>
    <w:rsid w:val="00B945E2"/>
    <w:rPr>
      <w:color w:val="808080"/>
    </w:rPr>
  </w:style>
  <w:style w:type="table" w:styleId="Tablaconcuadrcula">
    <w:name w:val="Table Grid"/>
    <w:basedOn w:val="Tablanormal"/>
    <w:uiPriority w:val="39"/>
    <w:rsid w:val="00A75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219F3"/>
    <w:pPr>
      <w:spacing w:before="100" w:beforeAutospacing="1" w:after="100" w:afterAutospacing="1" w:line="240" w:lineRule="auto"/>
    </w:pPr>
    <w:rPr>
      <w:rFonts w:ascii="Times New Roman" w:eastAsia="Times New Roman" w:hAnsi="Times New Roman" w:cs="Times New Roman"/>
      <w:sz w:val="24"/>
      <w:szCs w:val="24"/>
      <w:lang w:eastAsia="es-DO"/>
    </w:rPr>
  </w:style>
  <w:style w:type="table" w:styleId="Tablaconcuadrcula4-nfasis1">
    <w:name w:val="Grid Table 4 Accent 1"/>
    <w:basedOn w:val="Tablanormal"/>
    <w:uiPriority w:val="49"/>
    <w:rsid w:val="00F219F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5">
    <w:name w:val="Grid Table 4 Accent 5"/>
    <w:basedOn w:val="Tablanormal"/>
    <w:uiPriority w:val="49"/>
    <w:rsid w:val="00D106D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DC1">
    <w:name w:val="toc 1"/>
    <w:basedOn w:val="Normal"/>
    <w:next w:val="Normal"/>
    <w:autoRedefine/>
    <w:uiPriority w:val="39"/>
    <w:unhideWhenUsed/>
    <w:rsid w:val="00CD0923"/>
    <w:pPr>
      <w:spacing w:after="100"/>
    </w:pPr>
  </w:style>
  <w:style w:type="character" w:styleId="Hipervnculo">
    <w:name w:val="Hyperlink"/>
    <w:basedOn w:val="Fuentedeprrafopredeter"/>
    <w:uiPriority w:val="99"/>
    <w:unhideWhenUsed/>
    <w:rsid w:val="00CD0923"/>
    <w:rPr>
      <w:color w:val="0563C1" w:themeColor="hyperlink"/>
      <w:u w:val="single"/>
    </w:rPr>
  </w:style>
  <w:style w:type="paragraph" w:styleId="Descripcin">
    <w:name w:val="caption"/>
    <w:basedOn w:val="Normal"/>
    <w:next w:val="Normal"/>
    <w:uiPriority w:val="35"/>
    <w:unhideWhenUsed/>
    <w:qFormat/>
    <w:rsid w:val="00653197"/>
    <w:pPr>
      <w:spacing w:after="200" w:line="240" w:lineRule="auto"/>
    </w:pPr>
    <w:rPr>
      <w:i/>
      <w:iCs/>
      <w:color w:val="44546A" w:themeColor="text2"/>
      <w:sz w:val="18"/>
      <w:szCs w:val="18"/>
    </w:rPr>
  </w:style>
  <w:style w:type="character" w:customStyle="1" w:styleId="Ttulo2Car">
    <w:name w:val="Título 2 Car"/>
    <w:basedOn w:val="Fuentedeprrafopredeter"/>
    <w:link w:val="Ttulo2"/>
    <w:uiPriority w:val="9"/>
    <w:rsid w:val="00F754F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9E583E"/>
    <w:rPr>
      <w:rFonts w:asciiTheme="majorHAnsi" w:eastAsiaTheme="majorEastAsia" w:hAnsiTheme="majorHAnsi" w:cstheme="majorBidi"/>
      <w:color w:val="1F4D78" w:themeColor="accent1" w:themeShade="7F"/>
      <w:sz w:val="24"/>
      <w:szCs w:val="24"/>
    </w:rPr>
  </w:style>
  <w:style w:type="paragraph" w:styleId="TDC2">
    <w:name w:val="toc 2"/>
    <w:basedOn w:val="Normal"/>
    <w:next w:val="Normal"/>
    <w:autoRedefine/>
    <w:uiPriority w:val="39"/>
    <w:unhideWhenUsed/>
    <w:rsid w:val="00085B00"/>
    <w:pPr>
      <w:spacing w:after="100"/>
      <w:ind w:left="220"/>
    </w:pPr>
  </w:style>
  <w:style w:type="paragraph" w:styleId="TDC3">
    <w:name w:val="toc 3"/>
    <w:basedOn w:val="Normal"/>
    <w:next w:val="Normal"/>
    <w:autoRedefine/>
    <w:uiPriority w:val="39"/>
    <w:unhideWhenUsed/>
    <w:rsid w:val="00085B00"/>
    <w:pPr>
      <w:spacing w:after="100"/>
      <w:ind w:left="440"/>
    </w:pPr>
  </w:style>
  <w:style w:type="paragraph" w:styleId="Tabladeilustraciones">
    <w:name w:val="table of figures"/>
    <w:basedOn w:val="Normal"/>
    <w:next w:val="Normal"/>
    <w:uiPriority w:val="99"/>
    <w:unhideWhenUsed/>
    <w:rsid w:val="00276738"/>
    <w:pPr>
      <w:spacing w:after="0"/>
    </w:pPr>
  </w:style>
  <w:style w:type="paragraph" w:styleId="Revisin">
    <w:name w:val="Revision"/>
    <w:hidden/>
    <w:uiPriority w:val="99"/>
    <w:semiHidden/>
    <w:rsid w:val="008B51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0303">
      <w:bodyDiv w:val="1"/>
      <w:marLeft w:val="0"/>
      <w:marRight w:val="0"/>
      <w:marTop w:val="0"/>
      <w:marBottom w:val="0"/>
      <w:divBdr>
        <w:top w:val="none" w:sz="0" w:space="0" w:color="auto"/>
        <w:left w:val="none" w:sz="0" w:space="0" w:color="auto"/>
        <w:bottom w:val="none" w:sz="0" w:space="0" w:color="auto"/>
        <w:right w:val="none" w:sz="0" w:space="0" w:color="auto"/>
      </w:divBdr>
    </w:div>
    <w:div w:id="42220923">
      <w:bodyDiv w:val="1"/>
      <w:marLeft w:val="0"/>
      <w:marRight w:val="0"/>
      <w:marTop w:val="0"/>
      <w:marBottom w:val="0"/>
      <w:divBdr>
        <w:top w:val="none" w:sz="0" w:space="0" w:color="auto"/>
        <w:left w:val="none" w:sz="0" w:space="0" w:color="auto"/>
        <w:bottom w:val="none" w:sz="0" w:space="0" w:color="auto"/>
        <w:right w:val="none" w:sz="0" w:space="0" w:color="auto"/>
      </w:divBdr>
    </w:div>
    <w:div w:id="46419983">
      <w:bodyDiv w:val="1"/>
      <w:marLeft w:val="0"/>
      <w:marRight w:val="0"/>
      <w:marTop w:val="0"/>
      <w:marBottom w:val="0"/>
      <w:divBdr>
        <w:top w:val="none" w:sz="0" w:space="0" w:color="auto"/>
        <w:left w:val="none" w:sz="0" w:space="0" w:color="auto"/>
        <w:bottom w:val="none" w:sz="0" w:space="0" w:color="auto"/>
        <w:right w:val="none" w:sz="0" w:space="0" w:color="auto"/>
      </w:divBdr>
    </w:div>
    <w:div w:id="65762116">
      <w:bodyDiv w:val="1"/>
      <w:marLeft w:val="0"/>
      <w:marRight w:val="0"/>
      <w:marTop w:val="0"/>
      <w:marBottom w:val="0"/>
      <w:divBdr>
        <w:top w:val="none" w:sz="0" w:space="0" w:color="auto"/>
        <w:left w:val="none" w:sz="0" w:space="0" w:color="auto"/>
        <w:bottom w:val="none" w:sz="0" w:space="0" w:color="auto"/>
        <w:right w:val="none" w:sz="0" w:space="0" w:color="auto"/>
      </w:divBdr>
    </w:div>
    <w:div w:id="71706979">
      <w:bodyDiv w:val="1"/>
      <w:marLeft w:val="0"/>
      <w:marRight w:val="0"/>
      <w:marTop w:val="0"/>
      <w:marBottom w:val="0"/>
      <w:divBdr>
        <w:top w:val="none" w:sz="0" w:space="0" w:color="auto"/>
        <w:left w:val="none" w:sz="0" w:space="0" w:color="auto"/>
        <w:bottom w:val="none" w:sz="0" w:space="0" w:color="auto"/>
        <w:right w:val="none" w:sz="0" w:space="0" w:color="auto"/>
      </w:divBdr>
    </w:div>
    <w:div w:id="72556365">
      <w:bodyDiv w:val="1"/>
      <w:marLeft w:val="0"/>
      <w:marRight w:val="0"/>
      <w:marTop w:val="0"/>
      <w:marBottom w:val="0"/>
      <w:divBdr>
        <w:top w:val="none" w:sz="0" w:space="0" w:color="auto"/>
        <w:left w:val="none" w:sz="0" w:space="0" w:color="auto"/>
        <w:bottom w:val="none" w:sz="0" w:space="0" w:color="auto"/>
        <w:right w:val="none" w:sz="0" w:space="0" w:color="auto"/>
      </w:divBdr>
    </w:div>
    <w:div w:id="84544984">
      <w:bodyDiv w:val="1"/>
      <w:marLeft w:val="0"/>
      <w:marRight w:val="0"/>
      <w:marTop w:val="0"/>
      <w:marBottom w:val="0"/>
      <w:divBdr>
        <w:top w:val="none" w:sz="0" w:space="0" w:color="auto"/>
        <w:left w:val="none" w:sz="0" w:space="0" w:color="auto"/>
        <w:bottom w:val="none" w:sz="0" w:space="0" w:color="auto"/>
        <w:right w:val="none" w:sz="0" w:space="0" w:color="auto"/>
      </w:divBdr>
    </w:div>
    <w:div w:id="118689268">
      <w:bodyDiv w:val="1"/>
      <w:marLeft w:val="0"/>
      <w:marRight w:val="0"/>
      <w:marTop w:val="0"/>
      <w:marBottom w:val="0"/>
      <w:divBdr>
        <w:top w:val="none" w:sz="0" w:space="0" w:color="auto"/>
        <w:left w:val="none" w:sz="0" w:space="0" w:color="auto"/>
        <w:bottom w:val="none" w:sz="0" w:space="0" w:color="auto"/>
        <w:right w:val="none" w:sz="0" w:space="0" w:color="auto"/>
      </w:divBdr>
    </w:div>
    <w:div w:id="121924102">
      <w:bodyDiv w:val="1"/>
      <w:marLeft w:val="0"/>
      <w:marRight w:val="0"/>
      <w:marTop w:val="0"/>
      <w:marBottom w:val="0"/>
      <w:divBdr>
        <w:top w:val="none" w:sz="0" w:space="0" w:color="auto"/>
        <w:left w:val="none" w:sz="0" w:space="0" w:color="auto"/>
        <w:bottom w:val="none" w:sz="0" w:space="0" w:color="auto"/>
        <w:right w:val="none" w:sz="0" w:space="0" w:color="auto"/>
      </w:divBdr>
    </w:div>
    <w:div w:id="140462739">
      <w:bodyDiv w:val="1"/>
      <w:marLeft w:val="0"/>
      <w:marRight w:val="0"/>
      <w:marTop w:val="0"/>
      <w:marBottom w:val="0"/>
      <w:divBdr>
        <w:top w:val="none" w:sz="0" w:space="0" w:color="auto"/>
        <w:left w:val="none" w:sz="0" w:space="0" w:color="auto"/>
        <w:bottom w:val="none" w:sz="0" w:space="0" w:color="auto"/>
        <w:right w:val="none" w:sz="0" w:space="0" w:color="auto"/>
      </w:divBdr>
    </w:div>
    <w:div w:id="177503731">
      <w:bodyDiv w:val="1"/>
      <w:marLeft w:val="0"/>
      <w:marRight w:val="0"/>
      <w:marTop w:val="0"/>
      <w:marBottom w:val="0"/>
      <w:divBdr>
        <w:top w:val="none" w:sz="0" w:space="0" w:color="auto"/>
        <w:left w:val="none" w:sz="0" w:space="0" w:color="auto"/>
        <w:bottom w:val="none" w:sz="0" w:space="0" w:color="auto"/>
        <w:right w:val="none" w:sz="0" w:space="0" w:color="auto"/>
      </w:divBdr>
    </w:div>
    <w:div w:id="191773847">
      <w:bodyDiv w:val="1"/>
      <w:marLeft w:val="0"/>
      <w:marRight w:val="0"/>
      <w:marTop w:val="0"/>
      <w:marBottom w:val="0"/>
      <w:divBdr>
        <w:top w:val="none" w:sz="0" w:space="0" w:color="auto"/>
        <w:left w:val="none" w:sz="0" w:space="0" w:color="auto"/>
        <w:bottom w:val="none" w:sz="0" w:space="0" w:color="auto"/>
        <w:right w:val="none" w:sz="0" w:space="0" w:color="auto"/>
      </w:divBdr>
    </w:div>
    <w:div w:id="200941760">
      <w:bodyDiv w:val="1"/>
      <w:marLeft w:val="0"/>
      <w:marRight w:val="0"/>
      <w:marTop w:val="0"/>
      <w:marBottom w:val="0"/>
      <w:divBdr>
        <w:top w:val="none" w:sz="0" w:space="0" w:color="auto"/>
        <w:left w:val="none" w:sz="0" w:space="0" w:color="auto"/>
        <w:bottom w:val="none" w:sz="0" w:space="0" w:color="auto"/>
        <w:right w:val="none" w:sz="0" w:space="0" w:color="auto"/>
      </w:divBdr>
    </w:div>
    <w:div w:id="207181962">
      <w:bodyDiv w:val="1"/>
      <w:marLeft w:val="0"/>
      <w:marRight w:val="0"/>
      <w:marTop w:val="0"/>
      <w:marBottom w:val="0"/>
      <w:divBdr>
        <w:top w:val="none" w:sz="0" w:space="0" w:color="auto"/>
        <w:left w:val="none" w:sz="0" w:space="0" w:color="auto"/>
        <w:bottom w:val="none" w:sz="0" w:space="0" w:color="auto"/>
        <w:right w:val="none" w:sz="0" w:space="0" w:color="auto"/>
      </w:divBdr>
    </w:div>
    <w:div w:id="217207685">
      <w:bodyDiv w:val="1"/>
      <w:marLeft w:val="0"/>
      <w:marRight w:val="0"/>
      <w:marTop w:val="0"/>
      <w:marBottom w:val="0"/>
      <w:divBdr>
        <w:top w:val="none" w:sz="0" w:space="0" w:color="auto"/>
        <w:left w:val="none" w:sz="0" w:space="0" w:color="auto"/>
        <w:bottom w:val="none" w:sz="0" w:space="0" w:color="auto"/>
        <w:right w:val="none" w:sz="0" w:space="0" w:color="auto"/>
      </w:divBdr>
    </w:div>
    <w:div w:id="218908599">
      <w:bodyDiv w:val="1"/>
      <w:marLeft w:val="0"/>
      <w:marRight w:val="0"/>
      <w:marTop w:val="0"/>
      <w:marBottom w:val="0"/>
      <w:divBdr>
        <w:top w:val="none" w:sz="0" w:space="0" w:color="auto"/>
        <w:left w:val="none" w:sz="0" w:space="0" w:color="auto"/>
        <w:bottom w:val="none" w:sz="0" w:space="0" w:color="auto"/>
        <w:right w:val="none" w:sz="0" w:space="0" w:color="auto"/>
      </w:divBdr>
    </w:div>
    <w:div w:id="219025923">
      <w:bodyDiv w:val="1"/>
      <w:marLeft w:val="0"/>
      <w:marRight w:val="0"/>
      <w:marTop w:val="0"/>
      <w:marBottom w:val="0"/>
      <w:divBdr>
        <w:top w:val="none" w:sz="0" w:space="0" w:color="auto"/>
        <w:left w:val="none" w:sz="0" w:space="0" w:color="auto"/>
        <w:bottom w:val="none" w:sz="0" w:space="0" w:color="auto"/>
        <w:right w:val="none" w:sz="0" w:space="0" w:color="auto"/>
      </w:divBdr>
    </w:div>
    <w:div w:id="239029291">
      <w:bodyDiv w:val="1"/>
      <w:marLeft w:val="0"/>
      <w:marRight w:val="0"/>
      <w:marTop w:val="0"/>
      <w:marBottom w:val="0"/>
      <w:divBdr>
        <w:top w:val="none" w:sz="0" w:space="0" w:color="auto"/>
        <w:left w:val="none" w:sz="0" w:space="0" w:color="auto"/>
        <w:bottom w:val="none" w:sz="0" w:space="0" w:color="auto"/>
        <w:right w:val="none" w:sz="0" w:space="0" w:color="auto"/>
      </w:divBdr>
    </w:div>
    <w:div w:id="242420709">
      <w:bodyDiv w:val="1"/>
      <w:marLeft w:val="0"/>
      <w:marRight w:val="0"/>
      <w:marTop w:val="0"/>
      <w:marBottom w:val="0"/>
      <w:divBdr>
        <w:top w:val="none" w:sz="0" w:space="0" w:color="auto"/>
        <w:left w:val="none" w:sz="0" w:space="0" w:color="auto"/>
        <w:bottom w:val="none" w:sz="0" w:space="0" w:color="auto"/>
        <w:right w:val="none" w:sz="0" w:space="0" w:color="auto"/>
      </w:divBdr>
    </w:div>
    <w:div w:id="265970130">
      <w:bodyDiv w:val="1"/>
      <w:marLeft w:val="0"/>
      <w:marRight w:val="0"/>
      <w:marTop w:val="0"/>
      <w:marBottom w:val="0"/>
      <w:divBdr>
        <w:top w:val="none" w:sz="0" w:space="0" w:color="auto"/>
        <w:left w:val="none" w:sz="0" w:space="0" w:color="auto"/>
        <w:bottom w:val="none" w:sz="0" w:space="0" w:color="auto"/>
        <w:right w:val="none" w:sz="0" w:space="0" w:color="auto"/>
      </w:divBdr>
    </w:div>
    <w:div w:id="269363852">
      <w:bodyDiv w:val="1"/>
      <w:marLeft w:val="0"/>
      <w:marRight w:val="0"/>
      <w:marTop w:val="0"/>
      <w:marBottom w:val="0"/>
      <w:divBdr>
        <w:top w:val="none" w:sz="0" w:space="0" w:color="auto"/>
        <w:left w:val="none" w:sz="0" w:space="0" w:color="auto"/>
        <w:bottom w:val="none" w:sz="0" w:space="0" w:color="auto"/>
        <w:right w:val="none" w:sz="0" w:space="0" w:color="auto"/>
      </w:divBdr>
    </w:div>
    <w:div w:id="301038646">
      <w:bodyDiv w:val="1"/>
      <w:marLeft w:val="0"/>
      <w:marRight w:val="0"/>
      <w:marTop w:val="0"/>
      <w:marBottom w:val="0"/>
      <w:divBdr>
        <w:top w:val="none" w:sz="0" w:space="0" w:color="auto"/>
        <w:left w:val="none" w:sz="0" w:space="0" w:color="auto"/>
        <w:bottom w:val="none" w:sz="0" w:space="0" w:color="auto"/>
        <w:right w:val="none" w:sz="0" w:space="0" w:color="auto"/>
      </w:divBdr>
    </w:div>
    <w:div w:id="308830573">
      <w:bodyDiv w:val="1"/>
      <w:marLeft w:val="0"/>
      <w:marRight w:val="0"/>
      <w:marTop w:val="0"/>
      <w:marBottom w:val="0"/>
      <w:divBdr>
        <w:top w:val="none" w:sz="0" w:space="0" w:color="auto"/>
        <w:left w:val="none" w:sz="0" w:space="0" w:color="auto"/>
        <w:bottom w:val="none" w:sz="0" w:space="0" w:color="auto"/>
        <w:right w:val="none" w:sz="0" w:space="0" w:color="auto"/>
      </w:divBdr>
    </w:div>
    <w:div w:id="311715418">
      <w:bodyDiv w:val="1"/>
      <w:marLeft w:val="0"/>
      <w:marRight w:val="0"/>
      <w:marTop w:val="0"/>
      <w:marBottom w:val="0"/>
      <w:divBdr>
        <w:top w:val="none" w:sz="0" w:space="0" w:color="auto"/>
        <w:left w:val="none" w:sz="0" w:space="0" w:color="auto"/>
        <w:bottom w:val="none" w:sz="0" w:space="0" w:color="auto"/>
        <w:right w:val="none" w:sz="0" w:space="0" w:color="auto"/>
      </w:divBdr>
    </w:div>
    <w:div w:id="319163851">
      <w:bodyDiv w:val="1"/>
      <w:marLeft w:val="0"/>
      <w:marRight w:val="0"/>
      <w:marTop w:val="0"/>
      <w:marBottom w:val="0"/>
      <w:divBdr>
        <w:top w:val="none" w:sz="0" w:space="0" w:color="auto"/>
        <w:left w:val="none" w:sz="0" w:space="0" w:color="auto"/>
        <w:bottom w:val="none" w:sz="0" w:space="0" w:color="auto"/>
        <w:right w:val="none" w:sz="0" w:space="0" w:color="auto"/>
      </w:divBdr>
    </w:div>
    <w:div w:id="320698840">
      <w:bodyDiv w:val="1"/>
      <w:marLeft w:val="0"/>
      <w:marRight w:val="0"/>
      <w:marTop w:val="0"/>
      <w:marBottom w:val="0"/>
      <w:divBdr>
        <w:top w:val="none" w:sz="0" w:space="0" w:color="auto"/>
        <w:left w:val="none" w:sz="0" w:space="0" w:color="auto"/>
        <w:bottom w:val="none" w:sz="0" w:space="0" w:color="auto"/>
        <w:right w:val="none" w:sz="0" w:space="0" w:color="auto"/>
      </w:divBdr>
    </w:div>
    <w:div w:id="329910167">
      <w:bodyDiv w:val="1"/>
      <w:marLeft w:val="0"/>
      <w:marRight w:val="0"/>
      <w:marTop w:val="0"/>
      <w:marBottom w:val="0"/>
      <w:divBdr>
        <w:top w:val="none" w:sz="0" w:space="0" w:color="auto"/>
        <w:left w:val="none" w:sz="0" w:space="0" w:color="auto"/>
        <w:bottom w:val="none" w:sz="0" w:space="0" w:color="auto"/>
        <w:right w:val="none" w:sz="0" w:space="0" w:color="auto"/>
      </w:divBdr>
    </w:div>
    <w:div w:id="345519914">
      <w:bodyDiv w:val="1"/>
      <w:marLeft w:val="0"/>
      <w:marRight w:val="0"/>
      <w:marTop w:val="0"/>
      <w:marBottom w:val="0"/>
      <w:divBdr>
        <w:top w:val="none" w:sz="0" w:space="0" w:color="auto"/>
        <w:left w:val="none" w:sz="0" w:space="0" w:color="auto"/>
        <w:bottom w:val="none" w:sz="0" w:space="0" w:color="auto"/>
        <w:right w:val="none" w:sz="0" w:space="0" w:color="auto"/>
      </w:divBdr>
    </w:div>
    <w:div w:id="362294766">
      <w:bodyDiv w:val="1"/>
      <w:marLeft w:val="0"/>
      <w:marRight w:val="0"/>
      <w:marTop w:val="0"/>
      <w:marBottom w:val="0"/>
      <w:divBdr>
        <w:top w:val="none" w:sz="0" w:space="0" w:color="auto"/>
        <w:left w:val="none" w:sz="0" w:space="0" w:color="auto"/>
        <w:bottom w:val="none" w:sz="0" w:space="0" w:color="auto"/>
        <w:right w:val="none" w:sz="0" w:space="0" w:color="auto"/>
      </w:divBdr>
    </w:div>
    <w:div w:id="389230242">
      <w:bodyDiv w:val="1"/>
      <w:marLeft w:val="0"/>
      <w:marRight w:val="0"/>
      <w:marTop w:val="0"/>
      <w:marBottom w:val="0"/>
      <w:divBdr>
        <w:top w:val="none" w:sz="0" w:space="0" w:color="auto"/>
        <w:left w:val="none" w:sz="0" w:space="0" w:color="auto"/>
        <w:bottom w:val="none" w:sz="0" w:space="0" w:color="auto"/>
        <w:right w:val="none" w:sz="0" w:space="0" w:color="auto"/>
      </w:divBdr>
    </w:div>
    <w:div w:id="399863813">
      <w:bodyDiv w:val="1"/>
      <w:marLeft w:val="0"/>
      <w:marRight w:val="0"/>
      <w:marTop w:val="0"/>
      <w:marBottom w:val="0"/>
      <w:divBdr>
        <w:top w:val="none" w:sz="0" w:space="0" w:color="auto"/>
        <w:left w:val="none" w:sz="0" w:space="0" w:color="auto"/>
        <w:bottom w:val="none" w:sz="0" w:space="0" w:color="auto"/>
        <w:right w:val="none" w:sz="0" w:space="0" w:color="auto"/>
      </w:divBdr>
      <w:divsChild>
        <w:div w:id="1585457490">
          <w:marLeft w:val="0"/>
          <w:marRight w:val="0"/>
          <w:marTop w:val="0"/>
          <w:marBottom w:val="0"/>
          <w:divBdr>
            <w:top w:val="none" w:sz="0" w:space="0" w:color="auto"/>
            <w:left w:val="none" w:sz="0" w:space="0" w:color="auto"/>
            <w:bottom w:val="none" w:sz="0" w:space="0" w:color="auto"/>
            <w:right w:val="none" w:sz="0" w:space="0" w:color="auto"/>
          </w:divBdr>
          <w:divsChild>
            <w:div w:id="1218055094">
              <w:marLeft w:val="0"/>
              <w:marRight w:val="0"/>
              <w:marTop w:val="0"/>
              <w:marBottom w:val="0"/>
              <w:divBdr>
                <w:top w:val="single" w:sz="2" w:space="0" w:color="000000"/>
                <w:left w:val="single" w:sz="2" w:space="0" w:color="000000"/>
                <w:bottom w:val="single" w:sz="2" w:space="0" w:color="000000"/>
                <w:right w:val="single" w:sz="2" w:space="0" w:color="000000"/>
              </w:divBdr>
              <w:divsChild>
                <w:div w:id="1157261701">
                  <w:marLeft w:val="0"/>
                  <w:marRight w:val="0"/>
                  <w:marTop w:val="0"/>
                  <w:marBottom w:val="0"/>
                  <w:divBdr>
                    <w:top w:val="none" w:sz="0" w:space="0" w:color="auto"/>
                    <w:left w:val="none" w:sz="0" w:space="0" w:color="auto"/>
                    <w:bottom w:val="none" w:sz="0" w:space="0" w:color="auto"/>
                    <w:right w:val="none" w:sz="0" w:space="0" w:color="auto"/>
                  </w:divBdr>
                  <w:divsChild>
                    <w:div w:id="269554801">
                      <w:marLeft w:val="0"/>
                      <w:marRight w:val="0"/>
                      <w:marTop w:val="0"/>
                      <w:marBottom w:val="0"/>
                      <w:divBdr>
                        <w:top w:val="none" w:sz="0" w:space="0" w:color="auto"/>
                        <w:left w:val="none" w:sz="0" w:space="0" w:color="auto"/>
                        <w:bottom w:val="none" w:sz="0" w:space="0" w:color="auto"/>
                        <w:right w:val="none" w:sz="0" w:space="0" w:color="auto"/>
                      </w:divBdr>
                      <w:divsChild>
                        <w:div w:id="157773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04756">
          <w:marLeft w:val="0"/>
          <w:marRight w:val="0"/>
          <w:marTop w:val="0"/>
          <w:marBottom w:val="0"/>
          <w:divBdr>
            <w:top w:val="none" w:sz="0" w:space="0" w:color="auto"/>
            <w:left w:val="none" w:sz="0" w:space="0" w:color="auto"/>
            <w:bottom w:val="none" w:sz="0" w:space="0" w:color="auto"/>
            <w:right w:val="none" w:sz="0" w:space="0" w:color="auto"/>
          </w:divBdr>
          <w:divsChild>
            <w:div w:id="770009200">
              <w:marLeft w:val="0"/>
              <w:marRight w:val="0"/>
              <w:marTop w:val="0"/>
              <w:marBottom w:val="0"/>
              <w:divBdr>
                <w:top w:val="single" w:sz="2" w:space="0" w:color="000000"/>
                <w:left w:val="single" w:sz="2" w:space="0" w:color="000000"/>
                <w:bottom w:val="single" w:sz="2" w:space="0" w:color="000000"/>
                <w:right w:val="single" w:sz="2" w:space="0" w:color="000000"/>
              </w:divBdr>
              <w:divsChild>
                <w:div w:id="953750080">
                  <w:marLeft w:val="0"/>
                  <w:marRight w:val="0"/>
                  <w:marTop w:val="0"/>
                  <w:marBottom w:val="0"/>
                  <w:divBdr>
                    <w:top w:val="none" w:sz="0" w:space="0" w:color="auto"/>
                    <w:left w:val="none" w:sz="0" w:space="0" w:color="auto"/>
                    <w:bottom w:val="none" w:sz="0" w:space="0" w:color="auto"/>
                    <w:right w:val="none" w:sz="0" w:space="0" w:color="auto"/>
                  </w:divBdr>
                  <w:divsChild>
                    <w:div w:id="1817991576">
                      <w:marLeft w:val="0"/>
                      <w:marRight w:val="0"/>
                      <w:marTop w:val="0"/>
                      <w:marBottom w:val="0"/>
                      <w:divBdr>
                        <w:top w:val="none" w:sz="0" w:space="0" w:color="auto"/>
                        <w:left w:val="none" w:sz="0" w:space="0" w:color="auto"/>
                        <w:bottom w:val="none" w:sz="0" w:space="0" w:color="auto"/>
                        <w:right w:val="none" w:sz="0" w:space="0" w:color="auto"/>
                      </w:divBdr>
                      <w:divsChild>
                        <w:div w:id="14085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501181">
          <w:marLeft w:val="0"/>
          <w:marRight w:val="0"/>
          <w:marTop w:val="0"/>
          <w:marBottom w:val="0"/>
          <w:divBdr>
            <w:top w:val="none" w:sz="0" w:space="0" w:color="auto"/>
            <w:left w:val="none" w:sz="0" w:space="0" w:color="auto"/>
            <w:bottom w:val="none" w:sz="0" w:space="0" w:color="auto"/>
            <w:right w:val="none" w:sz="0" w:space="0" w:color="auto"/>
          </w:divBdr>
          <w:divsChild>
            <w:div w:id="255215798">
              <w:marLeft w:val="0"/>
              <w:marRight w:val="0"/>
              <w:marTop w:val="0"/>
              <w:marBottom w:val="0"/>
              <w:divBdr>
                <w:top w:val="single" w:sz="2" w:space="0" w:color="00126B"/>
                <w:left w:val="single" w:sz="2" w:space="0" w:color="00126B"/>
                <w:bottom w:val="single" w:sz="2" w:space="0" w:color="00126B"/>
                <w:right w:val="single" w:sz="2" w:space="0" w:color="00126B"/>
              </w:divBdr>
              <w:divsChild>
                <w:div w:id="101073665">
                  <w:marLeft w:val="0"/>
                  <w:marRight w:val="0"/>
                  <w:marTop w:val="0"/>
                  <w:marBottom w:val="0"/>
                  <w:divBdr>
                    <w:top w:val="none" w:sz="0" w:space="0" w:color="auto"/>
                    <w:left w:val="none" w:sz="0" w:space="0" w:color="auto"/>
                    <w:bottom w:val="none" w:sz="0" w:space="0" w:color="auto"/>
                    <w:right w:val="none" w:sz="0" w:space="0" w:color="auto"/>
                  </w:divBdr>
                  <w:divsChild>
                    <w:div w:id="1366101423">
                      <w:marLeft w:val="0"/>
                      <w:marRight w:val="0"/>
                      <w:marTop w:val="0"/>
                      <w:marBottom w:val="0"/>
                      <w:divBdr>
                        <w:top w:val="none" w:sz="0" w:space="0" w:color="auto"/>
                        <w:left w:val="none" w:sz="0" w:space="0" w:color="auto"/>
                        <w:bottom w:val="none" w:sz="0" w:space="0" w:color="auto"/>
                        <w:right w:val="none" w:sz="0" w:space="0" w:color="auto"/>
                      </w:divBdr>
                      <w:divsChild>
                        <w:div w:id="1749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494329">
      <w:bodyDiv w:val="1"/>
      <w:marLeft w:val="0"/>
      <w:marRight w:val="0"/>
      <w:marTop w:val="0"/>
      <w:marBottom w:val="0"/>
      <w:divBdr>
        <w:top w:val="none" w:sz="0" w:space="0" w:color="auto"/>
        <w:left w:val="none" w:sz="0" w:space="0" w:color="auto"/>
        <w:bottom w:val="none" w:sz="0" w:space="0" w:color="auto"/>
        <w:right w:val="none" w:sz="0" w:space="0" w:color="auto"/>
      </w:divBdr>
    </w:div>
    <w:div w:id="406149919">
      <w:bodyDiv w:val="1"/>
      <w:marLeft w:val="0"/>
      <w:marRight w:val="0"/>
      <w:marTop w:val="0"/>
      <w:marBottom w:val="0"/>
      <w:divBdr>
        <w:top w:val="none" w:sz="0" w:space="0" w:color="auto"/>
        <w:left w:val="none" w:sz="0" w:space="0" w:color="auto"/>
        <w:bottom w:val="none" w:sz="0" w:space="0" w:color="auto"/>
        <w:right w:val="none" w:sz="0" w:space="0" w:color="auto"/>
      </w:divBdr>
    </w:div>
    <w:div w:id="409499649">
      <w:bodyDiv w:val="1"/>
      <w:marLeft w:val="0"/>
      <w:marRight w:val="0"/>
      <w:marTop w:val="0"/>
      <w:marBottom w:val="0"/>
      <w:divBdr>
        <w:top w:val="none" w:sz="0" w:space="0" w:color="auto"/>
        <w:left w:val="none" w:sz="0" w:space="0" w:color="auto"/>
        <w:bottom w:val="none" w:sz="0" w:space="0" w:color="auto"/>
        <w:right w:val="none" w:sz="0" w:space="0" w:color="auto"/>
      </w:divBdr>
    </w:div>
    <w:div w:id="425687561">
      <w:bodyDiv w:val="1"/>
      <w:marLeft w:val="0"/>
      <w:marRight w:val="0"/>
      <w:marTop w:val="0"/>
      <w:marBottom w:val="0"/>
      <w:divBdr>
        <w:top w:val="none" w:sz="0" w:space="0" w:color="auto"/>
        <w:left w:val="none" w:sz="0" w:space="0" w:color="auto"/>
        <w:bottom w:val="none" w:sz="0" w:space="0" w:color="auto"/>
        <w:right w:val="none" w:sz="0" w:space="0" w:color="auto"/>
      </w:divBdr>
    </w:div>
    <w:div w:id="435947834">
      <w:bodyDiv w:val="1"/>
      <w:marLeft w:val="0"/>
      <w:marRight w:val="0"/>
      <w:marTop w:val="0"/>
      <w:marBottom w:val="0"/>
      <w:divBdr>
        <w:top w:val="none" w:sz="0" w:space="0" w:color="auto"/>
        <w:left w:val="none" w:sz="0" w:space="0" w:color="auto"/>
        <w:bottom w:val="none" w:sz="0" w:space="0" w:color="auto"/>
        <w:right w:val="none" w:sz="0" w:space="0" w:color="auto"/>
      </w:divBdr>
    </w:div>
    <w:div w:id="437022265">
      <w:bodyDiv w:val="1"/>
      <w:marLeft w:val="0"/>
      <w:marRight w:val="0"/>
      <w:marTop w:val="0"/>
      <w:marBottom w:val="0"/>
      <w:divBdr>
        <w:top w:val="none" w:sz="0" w:space="0" w:color="auto"/>
        <w:left w:val="none" w:sz="0" w:space="0" w:color="auto"/>
        <w:bottom w:val="none" w:sz="0" w:space="0" w:color="auto"/>
        <w:right w:val="none" w:sz="0" w:space="0" w:color="auto"/>
      </w:divBdr>
    </w:div>
    <w:div w:id="441265531">
      <w:bodyDiv w:val="1"/>
      <w:marLeft w:val="0"/>
      <w:marRight w:val="0"/>
      <w:marTop w:val="0"/>
      <w:marBottom w:val="0"/>
      <w:divBdr>
        <w:top w:val="none" w:sz="0" w:space="0" w:color="auto"/>
        <w:left w:val="none" w:sz="0" w:space="0" w:color="auto"/>
        <w:bottom w:val="none" w:sz="0" w:space="0" w:color="auto"/>
        <w:right w:val="none" w:sz="0" w:space="0" w:color="auto"/>
      </w:divBdr>
    </w:div>
    <w:div w:id="452291081">
      <w:bodyDiv w:val="1"/>
      <w:marLeft w:val="0"/>
      <w:marRight w:val="0"/>
      <w:marTop w:val="0"/>
      <w:marBottom w:val="0"/>
      <w:divBdr>
        <w:top w:val="none" w:sz="0" w:space="0" w:color="auto"/>
        <w:left w:val="none" w:sz="0" w:space="0" w:color="auto"/>
        <w:bottom w:val="none" w:sz="0" w:space="0" w:color="auto"/>
        <w:right w:val="none" w:sz="0" w:space="0" w:color="auto"/>
      </w:divBdr>
    </w:div>
    <w:div w:id="454562701">
      <w:bodyDiv w:val="1"/>
      <w:marLeft w:val="0"/>
      <w:marRight w:val="0"/>
      <w:marTop w:val="0"/>
      <w:marBottom w:val="0"/>
      <w:divBdr>
        <w:top w:val="none" w:sz="0" w:space="0" w:color="auto"/>
        <w:left w:val="none" w:sz="0" w:space="0" w:color="auto"/>
        <w:bottom w:val="none" w:sz="0" w:space="0" w:color="auto"/>
        <w:right w:val="none" w:sz="0" w:space="0" w:color="auto"/>
      </w:divBdr>
    </w:div>
    <w:div w:id="459499128">
      <w:bodyDiv w:val="1"/>
      <w:marLeft w:val="0"/>
      <w:marRight w:val="0"/>
      <w:marTop w:val="0"/>
      <w:marBottom w:val="0"/>
      <w:divBdr>
        <w:top w:val="none" w:sz="0" w:space="0" w:color="auto"/>
        <w:left w:val="none" w:sz="0" w:space="0" w:color="auto"/>
        <w:bottom w:val="none" w:sz="0" w:space="0" w:color="auto"/>
        <w:right w:val="none" w:sz="0" w:space="0" w:color="auto"/>
      </w:divBdr>
    </w:div>
    <w:div w:id="468665161">
      <w:bodyDiv w:val="1"/>
      <w:marLeft w:val="0"/>
      <w:marRight w:val="0"/>
      <w:marTop w:val="0"/>
      <w:marBottom w:val="0"/>
      <w:divBdr>
        <w:top w:val="none" w:sz="0" w:space="0" w:color="auto"/>
        <w:left w:val="none" w:sz="0" w:space="0" w:color="auto"/>
        <w:bottom w:val="none" w:sz="0" w:space="0" w:color="auto"/>
        <w:right w:val="none" w:sz="0" w:space="0" w:color="auto"/>
      </w:divBdr>
    </w:div>
    <w:div w:id="469443564">
      <w:bodyDiv w:val="1"/>
      <w:marLeft w:val="0"/>
      <w:marRight w:val="0"/>
      <w:marTop w:val="0"/>
      <w:marBottom w:val="0"/>
      <w:divBdr>
        <w:top w:val="none" w:sz="0" w:space="0" w:color="auto"/>
        <w:left w:val="none" w:sz="0" w:space="0" w:color="auto"/>
        <w:bottom w:val="none" w:sz="0" w:space="0" w:color="auto"/>
        <w:right w:val="none" w:sz="0" w:space="0" w:color="auto"/>
      </w:divBdr>
    </w:div>
    <w:div w:id="475075314">
      <w:bodyDiv w:val="1"/>
      <w:marLeft w:val="0"/>
      <w:marRight w:val="0"/>
      <w:marTop w:val="0"/>
      <w:marBottom w:val="0"/>
      <w:divBdr>
        <w:top w:val="none" w:sz="0" w:space="0" w:color="auto"/>
        <w:left w:val="none" w:sz="0" w:space="0" w:color="auto"/>
        <w:bottom w:val="none" w:sz="0" w:space="0" w:color="auto"/>
        <w:right w:val="none" w:sz="0" w:space="0" w:color="auto"/>
      </w:divBdr>
      <w:divsChild>
        <w:div w:id="2071297292">
          <w:marLeft w:val="0"/>
          <w:marRight w:val="0"/>
          <w:marTop w:val="0"/>
          <w:marBottom w:val="0"/>
          <w:divBdr>
            <w:top w:val="none" w:sz="0" w:space="0" w:color="auto"/>
            <w:left w:val="none" w:sz="0" w:space="0" w:color="auto"/>
            <w:bottom w:val="none" w:sz="0" w:space="0" w:color="auto"/>
            <w:right w:val="none" w:sz="0" w:space="0" w:color="auto"/>
          </w:divBdr>
          <w:divsChild>
            <w:div w:id="12074842">
              <w:marLeft w:val="0"/>
              <w:marRight w:val="0"/>
              <w:marTop w:val="0"/>
              <w:marBottom w:val="0"/>
              <w:divBdr>
                <w:top w:val="single" w:sz="2" w:space="0" w:color="00126B"/>
                <w:left w:val="single" w:sz="2" w:space="0" w:color="00126B"/>
                <w:bottom w:val="single" w:sz="2" w:space="0" w:color="00126B"/>
                <w:right w:val="single" w:sz="2" w:space="0" w:color="00126B"/>
              </w:divBdr>
              <w:divsChild>
                <w:div w:id="604994168">
                  <w:marLeft w:val="0"/>
                  <w:marRight w:val="0"/>
                  <w:marTop w:val="0"/>
                  <w:marBottom w:val="0"/>
                  <w:divBdr>
                    <w:top w:val="none" w:sz="0" w:space="0" w:color="auto"/>
                    <w:left w:val="none" w:sz="0" w:space="0" w:color="auto"/>
                    <w:bottom w:val="none" w:sz="0" w:space="0" w:color="auto"/>
                    <w:right w:val="none" w:sz="0" w:space="0" w:color="auto"/>
                  </w:divBdr>
                  <w:divsChild>
                    <w:div w:id="349766977">
                      <w:marLeft w:val="0"/>
                      <w:marRight w:val="0"/>
                      <w:marTop w:val="0"/>
                      <w:marBottom w:val="0"/>
                      <w:divBdr>
                        <w:top w:val="none" w:sz="0" w:space="0" w:color="auto"/>
                        <w:left w:val="none" w:sz="0" w:space="0" w:color="auto"/>
                        <w:bottom w:val="none" w:sz="0" w:space="0" w:color="auto"/>
                        <w:right w:val="none" w:sz="0" w:space="0" w:color="auto"/>
                      </w:divBdr>
                      <w:divsChild>
                        <w:div w:id="16357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071736">
      <w:bodyDiv w:val="1"/>
      <w:marLeft w:val="0"/>
      <w:marRight w:val="0"/>
      <w:marTop w:val="0"/>
      <w:marBottom w:val="0"/>
      <w:divBdr>
        <w:top w:val="none" w:sz="0" w:space="0" w:color="auto"/>
        <w:left w:val="none" w:sz="0" w:space="0" w:color="auto"/>
        <w:bottom w:val="none" w:sz="0" w:space="0" w:color="auto"/>
        <w:right w:val="none" w:sz="0" w:space="0" w:color="auto"/>
      </w:divBdr>
    </w:div>
    <w:div w:id="504639257">
      <w:bodyDiv w:val="1"/>
      <w:marLeft w:val="0"/>
      <w:marRight w:val="0"/>
      <w:marTop w:val="0"/>
      <w:marBottom w:val="0"/>
      <w:divBdr>
        <w:top w:val="none" w:sz="0" w:space="0" w:color="auto"/>
        <w:left w:val="none" w:sz="0" w:space="0" w:color="auto"/>
        <w:bottom w:val="none" w:sz="0" w:space="0" w:color="auto"/>
        <w:right w:val="none" w:sz="0" w:space="0" w:color="auto"/>
      </w:divBdr>
    </w:div>
    <w:div w:id="517085158">
      <w:bodyDiv w:val="1"/>
      <w:marLeft w:val="0"/>
      <w:marRight w:val="0"/>
      <w:marTop w:val="0"/>
      <w:marBottom w:val="0"/>
      <w:divBdr>
        <w:top w:val="none" w:sz="0" w:space="0" w:color="auto"/>
        <w:left w:val="none" w:sz="0" w:space="0" w:color="auto"/>
        <w:bottom w:val="none" w:sz="0" w:space="0" w:color="auto"/>
        <w:right w:val="none" w:sz="0" w:space="0" w:color="auto"/>
      </w:divBdr>
    </w:div>
    <w:div w:id="520750502">
      <w:bodyDiv w:val="1"/>
      <w:marLeft w:val="0"/>
      <w:marRight w:val="0"/>
      <w:marTop w:val="0"/>
      <w:marBottom w:val="0"/>
      <w:divBdr>
        <w:top w:val="none" w:sz="0" w:space="0" w:color="auto"/>
        <w:left w:val="none" w:sz="0" w:space="0" w:color="auto"/>
        <w:bottom w:val="none" w:sz="0" w:space="0" w:color="auto"/>
        <w:right w:val="none" w:sz="0" w:space="0" w:color="auto"/>
      </w:divBdr>
    </w:div>
    <w:div w:id="550848628">
      <w:bodyDiv w:val="1"/>
      <w:marLeft w:val="0"/>
      <w:marRight w:val="0"/>
      <w:marTop w:val="0"/>
      <w:marBottom w:val="0"/>
      <w:divBdr>
        <w:top w:val="none" w:sz="0" w:space="0" w:color="auto"/>
        <w:left w:val="none" w:sz="0" w:space="0" w:color="auto"/>
        <w:bottom w:val="none" w:sz="0" w:space="0" w:color="auto"/>
        <w:right w:val="none" w:sz="0" w:space="0" w:color="auto"/>
      </w:divBdr>
    </w:div>
    <w:div w:id="560794264">
      <w:bodyDiv w:val="1"/>
      <w:marLeft w:val="0"/>
      <w:marRight w:val="0"/>
      <w:marTop w:val="0"/>
      <w:marBottom w:val="0"/>
      <w:divBdr>
        <w:top w:val="none" w:sz="0" w:space="0" w:color="auto"/>
        <w:left w:val="none" w:sz="0" w:space="0" w:color="auto"/>
        <w:bottom w:val="none" w:sz="0" w:space="0" w:color="auto"/>
        <w:right w:val="none" w:sz="0" w:space="0" w:color="auto"/>
      </w:divBdr>
    </w:div>
    <w:div w:id="615260794">
      <w:bodyDiv w:val="1"/>
      <w:marLeft w:val="0"/>
      <w:marRight w:val="0"/>
      <w:marTop w:val="0"/>
      <w:marBottom w:val="0"/>
      <w:divBdr>
        <w:top w:val="none" w:sz="0" w:space="0" w:color="auto"/>
        <w:left w:val="none" w:sz="0" w:space="0" w:color="auto"/>
        <w:bottom w:val="none" w:sz="0" w:space="0" w:color="auto"/>
        <w:right w:val="none" w:sz="0" w:space="0" w:color="auto"/>
      </w:divBdr>
    </w:div>
    <w:div w:id="625506286">
      <w:bodyDiv w:val="1"/>
      <w:marLeft w:val="0"/>
      <w:marRight w:val="0"/>
      <w:marTop w:val="0"/>
      <w:marBottom w:val="0"/>
      <w:divBdr>
        <w:top w:val="none" w:sz="0" w:space="0" w:color="auto"/>
        <w:left w:val="none" w:sz="0" w:space="0" w:color="auto"/>
        <w:bottom w:val="none" w:sz="0" w:space="0" w:color="auto"/>
        <w:right w:val="none" w:sz="0" w:space="0" w:color="auto"/>
      </w:divBdr>
    </w:div>
    <w:div w:id="653608143">
      <w:bodyDiv w:val="1"/>
      <w:marLeft w:val="0"/>
      <w:marRight w:val="0"/>
      <w:marTop w:val="0"/>
      <w:marBottom w:val="0"/>
      <w:divBdr>
        <w:top w:val="none" w:sz="0" w:space="0" w:color="auto"/>
        <w:left w:val="none" w:sz="0" w:space="0" w:color="auto"/>
        <w:bottom w:val="none" w:sz="0" w:space="0" w:color="auto"/>
        <w:right w:val="none" w:sz="0" w:space="0" w:color="auto"/>
      </w:divBdr>
    </w:div>
    <w:div w:id="664749049">
      <w:bodyDiv w:val="1"/>
      <w:marLeft w:val="0"/>
      <w:marRight w:val="0"/>
      <w:marTop w:val="0"/>
      <w:marBottom w:val="0"/>
      <w:divBdr>
        <w:top w:val="none" w:sz="0" w:space="0" w:color="auto"/>
        <w:left w:val="none" w:sz="0" w:space="0" w:color="auto"/>
        <w:bottom w:val="none" w:sz="0" w:space="0" w:color="auto"/>
        <w:right w:val="none" w:sz="0" w:space="0" w:color="auto"/>
      </w:divBdr>
    </w:div>
    <w:div w:id="692726726">
      <w:bodyDiv w:val="1"/>
      <w:marLeft w:val="0"/>
      <w:marRight w:val="0"/>
      <w:marTop w:val="0"/>
      <w:marBottom w:val="0"/>
      <w:divBdr>
        <w:top w:val="none" w:sz="0" w:space="0" w:color="auto"/>
        <w:left w:val="none" w:sz="0" w:space="0" w:color="auto"/>
        <w:bottom w:val="none" w:sz="0" w:space="0" w:color="auto"/>
        <w:right w:val="none" w:sz="0" w:space="0" w:color="auto"/>
      </w:divBdr>
    </w:div>
    <w:div w:id="694843069">
      <w:bodyDiv w:val="1"/>
      <w:marLeft w:val="0"/>
      <w:marRight w:val="0"/>
      <w:marTop w:val="0"/>
      <w:marBottom w:val="0"/>
      <w:divBdr>
        <w:top w:val="none" w:sz="0" w:space="0" w:color="auto"/>
        <w:left w:val="none" w:sz="0" w:space="0" w:color="auto"/>
        <w:bottom w:val="none" w:sz="0" w:space="0" w:color="auto"/>
        <w:right w:val="none" w:sz="0" w:space="0" w:color="auto"/>
      </w:divBdr>
    </w:div>
    <w:div w:id="705061219">
      <w:bodyDiv w:val="1"/>
      <w:marLeft w:val="0"/>
      <w:marRight w:val="0"/>
      <w:marTop w:val="0"/>
      <w:marBottom w:val="0"/>
      <w:divBdr>
        <w:top w:val="none" w:sz="0" w:space="0" w:color="auto"/>
        <w:left w:val="none" w:sz="0" w:space="0" w:color="auto"/>
        <w:bottom w:val="none" w:sz="0" w:space="0" w:color="auto"/>
        <w:right w:val="none" w:sz="0" w:space="0" w:color="auto"/>
      </w:divBdr>
    </w:div>
    <w:div w:id="724178557">
      <w:bodyDiv w:val="1"/>
      <w:marLeft w:val="0"/>
      <w:marRight w:val="0"/>
      <w:marTop w:val="0"/>
      <w:marBottom w:val="0"/>
      <w:divBdr>
        <w:top w:val="none" w:sz="0" w:space="0" w:color="auto"/>
        <w:left w:val="none" w:sz="0" w:space="0" w:color="auto"/>
        <w:bottom w:val="none" w:sz="0" w:space="0" w:color="auto"/>
        <w:right w:val="none" w:sz="0" w:space="0" w:color="auto"/>
      </w:divBdr>
    </w:div>
    <w:div w:id="739594169">
      <w:bodyDiv w:val="1"/>
      <w:marLeft w:val="0"/>
      <w:marRight w:val="0"/>
      <w:marTop w:val="0"/>
      <w:marBottom w:val="0"/>
      <w:divBdr>
        <w:top w:val="none" w:sz="0" w:space="0" w:color="auto"/>
        <w:left w:val="none" w:sz="0" w:space="0" w:color="auto"/>
        <w:bottom w:val="none" w:sz="0" w:space="0" w:color="auto"/>
        <w:right w:val="none" w:sz="0" w:space="0" w:color="auto"/>
      </w:divBdr>
      <w:divsChild>
        <w:div w:id="1927108249">
          <w:marLeft w:val="547"/>
          <w:marRight w:val="0"/>
          <w:marTop w:val="0"/>
          <w:marBottom w:val="0"/>
          <w:divBdr>
            <w:top w:val="none" w:sz="0" w:space="0" w:color="auto"/>
            <w:left w:val="none" w:sz="0" w:space="0" w:color="auto"/>
            <w:bottom w:val="none" w:sz="0" w:space="0" w:color="auto"/>
            <w:right w:val="none" w:sz="0" w:space="0" w:color="auto"/>
          </w:divBdr>
        </w:div>
        <w:div w:id="1169178953">
          <w:marLeft w:val="547"/>
          <w:marRight w:val="0"/>
          <w:marTop w:val="0"/>
          <w:marBottom w:val="0"/>
          <w:divBdr>
            <w:top w:val="none" w:sz="0" w:space="0" w:color="auto"/>
            <w:left w:val="none" w:sz="0" w:space="0" w:color="auto"/>
            <w:bottom w:val="none" w:sz="0" w:space="0" w:color="auto"/>
            <w:right w:val="none" w:sz="0" w:space="0" w:color="auto"/>
          </w:divBdr>
        </w:div>
        <w:div w:id="10693235">
          <w:marLeft w:val="547"/>
          <w:marRight w:val="0"/>
          <w:marTop w:val="0"/>
          <w:marBottom w:val="0"/>
          <w:divBdr>
            <w:top w:val="none" w:sz="0" w:space="0" w:color="auto"/>
            <w:left w:val="none" w:sz="0" w:space="0" w:color="auto"/>
            <w:bottom w:val="none" w:sz="0" w:space="0" w:color="auto"/>
            <w:right w:val="none" w:sz="0" w:space="0" w:color="auto"/>
          </w:divBdr>
        </w:div>
        <w:div w:id="1260603970">
          <w:marLeft w:val="547"/>
          <w:marRight w:val="0"/>
          <w:marTop w:val="0"/>
          <w:marBottom w:val="0"/>
          <w:divBdr>
            <w:top w:val="none" w:sz="0" w:space="0" w:color="auto"/>
            <w:left w:val="none" w:sz="0" w:space="0" w:color="auto"/>
            <w:bottom w:val="none" w:sz="0" w:space="0" w:color="auto"/>
            <w:right w:val="none" w:sz="0" w:space="0" w:color="auto"/>
          </w:divBdr>
        </w:div>
        <w:div w:id="1799908297">
          <w:marLeft w:val="547"/>
          <w:marRight w:val="0"/>
          <w:marTop w:val="0"/>
          <w:marBottom w:val="0"/>
          <w:divBdr>
            <w:top w:val="none" w:sz="0" w:space="0" w:color="auto"/>
            <w:left w:val="none" w:sz="0" w:space="0" w:color="auto"/>
            <w:bottom w:val="none" w:sz="0" w:space="0" w:color="auto"/>
            <w:right w:val="none" w:sz="0" w:space="0" w:color="auto"/>
          </w:divBdr>
        </w:div>
        <w:div w:id="74284114">
          <w:marLeft w:val="547"/>
          <w:marRight w:val="0"/>
          <w:marTop w:val="0"/>
          <w:marBottom w:val="0"/>
          <w:divBdr>
            <w:top w:val="none" w:sz="0" w:space="0" w:color="auto"/>
            <w:left w:val="none" w:sz="0" w:space="0" w:color="auto"/>
            <w:bottom w:val="none" w:sz="0" w:space="0" w:color="auto"/>
            <w:right w:val="none" w:sz="0" w:space="0" w:color="auto"/>
          </w:divBdr>
        </w:div>
        <w:div w:id="1318462394">
          <w:marLeft w:val="547"/>
          <w:marRight w:val="0"/>
          <w:marTop w:val="0"/>
          <w:marBottom w:val="0"/>
          <w:divBdr>
            <w:top w:val="none" w:sz="0" w:space="0" w:color="auto"/>
            <w:left w:val="none" w:sz="0" w:space="0" w:color="auto"/>
            <w:bottom w:val="none" w:sz="0" w:space="0" w:color="auto"/>
            <w:right w:val="none" w:sz="0" w:space="0" w:color="auto"/>
          </w:divBdr>
        </w:div>
      </w:divsChild>
    </w:div>
    <w:div w:id="740323885">
      <w:bodyDiv w:val="1"/>
      <w:marLeft w:val="0"/>
      <w:marRight w:val="0"/>
      <w:marTop w:val="0"/>
      <w:marBottom w:val="0"/>
      <w:divBdr>
        <w:top w:val="none" w:sz="0" w:space="0" w:color="auto"/>
        <w:left w:val="none" w:sz="0" w:space="0" w:color="auto"/>
        <w:bottom w:val="none" w:sz="0" w:space="0" w:color="auto"/>
        <w:right w:val="none" w:sz="0" w:space="0" w:color="auto"/>
      </w:divBdr>
    </w:div>
    <w:div w:id="740909465">
      <w:bodyDiv w:val="1"/>
      <w:marLeft w:val="0"/>
      <w:marRight w:val="0"/>
      <w:marTop w:val="0"/>
      <w:marBottom w:val="0"/>
      <w:divBdr>
        <w:top w:val="none" w:sz="0" w:space="0" w:color="auto"/>
        <w:left w:val="none" w:sz="0" w:space="0" w:color="auto"/>
        <w:bottom w:val="none" w:sz="0" w:space="0" w:color="auto"/>
        <w:right w:val="none" w:sz="0" w:space="0" w:color="auto"/>
      </w:divBdr>
    </w:div>
    <w:div w:id="743259621">
      <w:bodyDiv w:val="1"/>
      <w:marLeft w:val="0"/>
      <w:marRight w:val="0"/>
      <w:marTop w:val="0"/>
      <w:marBottom w:val="0"/>
      <w:divBdr>
        <w:top w:val="none" w:sz="0" w:space="0" w:color="auto"/>
        <w:left w:val="none" w:sz="0" w:space="0" w:color="auto"/>
        <w:bottom w:val="none" w:sz="0" w:space="0" w:color="auto"/>
        <w:right w:val="none" w:sz="0" w:space="0" w:color="auto"/>
      </w:divBdr>
    </w:div>
    <w:div w:id="743331295">
      <w:bodyDiv w:val="1"/>
      <w:marLeft w:val="0"/>
      <w:marRight w:val="0"/>
      <w:marTop w:val="0"/>
      <w:marBottom w:val="0"/>
      <w:divBdr>
        <w:top w:val="none" w:sz="0" w:space="0" w:color="auto"/>
        <w:left w:val="none" w:sz="0" w:space="0" w:color="auto"/>
        <w:bottom w:val="none" w:sz="0" w:space="0" w:color="auto"/>
        <w:right w:val="none" w:sz="0" w:space="0" w:color="auto"/>
      </w:divBdr>
    </w:div>
    <w:div w:id="768282927">
      <w:bodyDiv w:val="1"/>
      <w:marLeft w:val="0"/>
      <w:marRight w:val="0"/>
      <w:marTop w:val="0"/>
      <w:marBottom w:val="0"/>
      <w:divBdr>
        <w:top w:val="none" w:sz="0" w:space="0" w:color="auto"/>
        <w:left w:val="none" w:sz="0" w:space="0" w:color="auto"/>
        <w:bottom w:val="none" w:sz="0" w:space="0" w:color="auto"/>
        <w:right w:val="none" w:sz="0" w:space="0" w:color="auto"/>
      </w:divBdr>
    </w:div>
    <w:div w:id="788816845">
      <w:bodyDiv w:val="1"/>
      <w:marLeft w:val="0"/>
      <w:marRight w:val="0"/>
      <w:marTop w:val="0"/>
      <w:marBottom w:val="0"/>
      <w:divBdr>
        <w:top w:val="none" w:sz="0" w:space="0" w:color="auto"/>
        <w:left w:val="none" w:sz="0" w:space="0" w:color="auto"/>
        <w:bottom w:val="none" w:sz="0" w:space="0" w:color="auto"/>
        <w:right w:val="none" w:sz="0" w:space="0" w:color="auto"/>
      </w:divBdr>
    </w:div>
    <w:div w:id="792483120">
      <w:bodyDiv w:val="1"/>
      <w:marLeft w:val="0"/>
      <w:marRight w:val="0"/>
      <w:marTop w:val="0"/>
      <w:marBottom w:val="0"/>
      <w:divBdr>
        <w:top w:val="none" w:sz="0" w:space="0" w:color="auto"/>
        <w:left w:val="none" w:sz="0" w:space="0" w:color="auto"/>
        <w:bottom w:val="none" w:sz="0" w:space="0" w:color="auto"/>
        <w:right w:val="none" w:sz="0" w:space="0" w:color="auto"/>
      </w:divBdr>
    </w:div>
    <w:div w:id="802622071">
      <w:bodyDiv w:val="1"/>
      <w:marLeft w:val="0"/>
      <w:marRight w:val="0"/>
      <w:marTop w:val="0"/>
      <w:marBottom w:val="0"/>
      <w:divBdr>
        <w:top w:val="none" w:sz="0" w:space="0" w:color="auto"/>
        <w:left w:val="none" w:sz="0" w:space="0" w:color="auto"/>
        <w:bottom w:val="none" w:sz="0" w:space="0" w:color="auto"/>
        <w:right w:val="none" w:sz="0" w:space="0" w:color="auto"/>
      </w:divBdr>
    </w:div>
    <w:div w:id="817309889">
      <w:bodyDiv w:val="1"/>
      <w:marLeft w:val="0"/>
      <w:marRight w:val="0"/>
      <w:marTop w:val="0"/>
      <w:marBottom w:val="0"/>
      <w:divBdr>
        <w:top w:val="none" w:sz="0" w:space="0" w:color="auto"/>
        <w:left w:val="none" w:sz="0" w:space="0" w:color="auto"/>
        <w:bottom w:val="none" w:sz="0" w:space="0" w:color="auto"/>
        <w:right w:val="none" w:sz="0" w:space="0" w:color="auto"/>
      </w:divBdr>
    </w:div>
    <w:div w:id="820579689">
      <w:bodyDiv w:val="1"/>
      <w:marLeft w:val="0"/>
      <w:marRight w:val="0"/>
      <w:marTop w:val="0"/>
      <w:marBottom w:val="0"/>
      <w:divBdr>
        <w:top w:val="none" w:sz="0" w:space="0" w:color="auto"/>
        <w:left w:val="none" w:sz="0" w:space="0" w:color="auto"/>
        <w:bottom w:val="none" w:sz="0" w:space="0" w:color="auto"/>
        <w:right w:val="none" w:sz="0" w:space="0" w:color="auto"/>
      </w:divBdr>
    </w:div>
    <w:div w:id="834105746">
      <w:bodyDiv w:val="1"/>
      <w:marLeft w:val="0"/>
      <w:marRight w:val="0"/>
      <w:marTop w:val="0"/>
      <w:marBottom w:val="0"/>
      <w:divBdr>
        <w:top w:val="none" w:sz="0" w:space="0" w:color="auto"/>
        <w:left w:val="none" w:sz="0" w:space="0" w:color="auto"/>
        <w:bottom w:val="none" w:sz="0" w:space="0" w:color="auto"/>
        <w:right w:val="none" w:sz="0" w:space="0" w:color="auto"/>
      </w:divBdr>
    </w:div>
    <w:div w:id="837694787">
      <w:bodyDiv w:val="1"/>
      <w:marLeft w:val="0"/>
      <w:marRight w:val="0"/>
      <w:marTop w:val="0"/>
      <w:marBottom w:val="0"/>
      <w:divBdr>
        <w:top w:val="none" w:sz="0" w:space="0" w:color="auto"/>
        <w:left w:val="none" w:sz="0" w:space="0" w:color="auto"/>
        <w:bottom w:val="none" w:sz="0" w:space="0" w:color="auto"/>
        <w:right w:val="none" w:sz="0" w:space="0" w:color="auto"/>
      </w:divBdr>
    </w:div>
    <w:div w:id="844131205">
      <w:bodyDiv w:val="1"/>
      <w:marLeft w:val="0"/>
      <w:marRight w:val="0"/>
      <w:marTop w:val="0"/>
      <w:marBottom w:val="0"/>
      <w:divBdr>
        <w:top w:val="none" w:sz="0" w:space="0" w:color="auto"/>
        <w:left w:val="none" w:sz="0" w:space="0" w:color="auto"/>
        <w:bottom w:val="none" w:sz="0" w:space="0" w:color="auto"/>
        <w:right w:val="none" w:sz="0" w:space="0" w:color="auto"/>
      </w:divBdr>
    </w:div>
    <w:div w:id="863514541">
      <w:bodyDiv w:val="1"/>
      <w:marLeft w:val="0"/>
      <w:marRight w:val="0"/>
      <w:marTop w:val="0"/>
      <w:marBottom w:val="0"/>
      <w:divBdr>
        <w:top w:val="none" w:sz="0" w:space="0" w:color="auto"/>
        <w:left w:val="none" w:sz="0" w:space="0" w:color="auto"/>
        <w:bottom w:val="none" w:sz="0" w:space="0" w:color="auto"/>
        <w:right w:val="none" w:sz="0" w:space="0" w:color="auto"/>
      </w:divBdr>
    </w:div>
    <w:div w:id="875507541">
      <w:bodyDiv w:val="1"/>
      <w:marLeft w:val="0"/>
      <w:marRight w:val="0"/>
      <w:marTop w:val="0"/>
      <w:marBottom w:val="0"/>
      <w:divBdr>
        <w:top w:val="none" w:sz="0" w:space="0" w:color="auto"/>
        <w:left w:val="none" w:sz="0" w:space="0" w:color="auto"/>
        <w:bottom w:val="none" w:sz="0" w:space="0" w:color="auto"/>
        <w:right w:val="none" w:sz="0" w:space="0" w:color="auto"/>
      </w:divBdr>
    </w:div>
    <w:div w:id="879896612">
      <w:bodyDiv w:val="1"/>
      <w:marLeft w:val="0"/>
      <w:marRight w:val="0"/>
      <w:marTop w:val="0"/>
      <w:marBottom w:val="0"/>
      <w:divBdr>
        <w:top w:val="none" w:sz="0" w:space="0" w:color="auto"/>
        <w:left w:val="none" w:sz="0" w:space="0" w:color="auto"/>
        <w:bottom w:val="none" w:sz="0" w:space="0" w:color="auto"/>
        <w:right w:val="none" w:sz="0" w:space="0" w:color="auto"/>
      </w:divBdr>
    </w:div>
    <w:div w:id="889267298">
      <w:bodyDiv w:val="1"/>
      <w:marLeft w:val="0"/>
      <w:marRight w:val="0"/>
      <w:marTop w:val="0"/>
      <w:marBottom w:val="0"/>
      <w:divBdr>
        <w:top w:val="none" w:sz="0" w:space="0" w:color="auto"/>
        <w:left w:val="none" w:sz="0" w:space="0" w:color="auto"/>
        <w:bottom w:val="none" w:sz="0" w:space="0" w:color="auto"/>
        <w:right w:val="none" w:sz="0" w:space="0" w:color="auto"/>
      </w:divBdr>
    </w:div>
    <w:div w:id="910315288">
      <w:bodyDiv w:val="1"/>
      <w:marLeft w:val="0"/>
      <w:marRight w:val="0"/>
      <w:marTop w:val="0"/>
      <w:marBottom w:val="0"/>
      <w:divBdr>
        <w:top w:val="none" w:sz="0" w:space="0" w:color="auto"/>
        <w:left w:val="none" w:sz="0" w:space="0" w:color="auto"/>
        <w:bottom w:val="none" w:sz="0" w:space="0" w:color="auto"/>
        <w:right w:val="none" w:sz="0" w:space="0" w:color="auto"/>
      </w:divBdr>
      <w:divsChild>
        <w:div w:id="2004771224">
          <w:marLeft w:val="0"/>
          <w:marRight w:val="0"/>
          <w:marTop w:val="0"/>
          <w:marBottom w:val="0"/>
          <w:divBdr>
            <w:top w:val="none" w:sz="0" w:space="0" w:color="auto"/>
            <w:left w:val="none" w:sz="0" w:space="0" w:color="auto"/>
            <w:bottom w:val="none" w:sz="0" w:space="0" w:color="auto"/>
            <w:right w:val="none" w:sz="0" w:space="0" w:color="auto"/>
          </w:divBdr>
          <w:divsChild>
            <w:div w:id="440104771">
              <w:marLeft w:val="0"/>
              <w:marRight w:val="0"/>
              <w:marTop w:val="0"/>
              <w:marBottom w:val="0"/>
              <w:divBdr>
                <w:top w:val="single" w:sz="2" w:space="0" w:color="000000"/>
                <w:left w:val="single" w:sz="2" w:space="0" w:color="000000"/>
                <w:bottom w:val="single" w:sz="2" w:space="0" w:color="000000"/>
                <w:right w:val="single" w:sz="2" w:space="0" w:color="000000"/>
              </w:divBdr>
              <w:divsChild>
                <w:div w:id="1183670369">
                  <w:marLeft w:val="0"/>
                  <w:marRight w:val="0"/>
                  <w:marTop w:val="0"/>
                  <w:marBottom w:val="0"/>
                  <w:divBdr>
                    <w:top w:val="none" w:sz="0" w:space="0" w:color="auto"/>
                    <w:left w:val="none" w:sz="0" w:space="0" w:color="auto"/>
                    <w:bottom w:val="none" w:sz="0" w:space="0" w:color="auto"/>
                    <w:right w:val="none" w:sz="0" w:space="0" w:color="auto"/>
                  </w:divBdr>
                  <w:divsChild>
                    <w:div w:id="2134982065">
                      <w:marLeft w:val="0"/>
                      <w:marRight w:val="0"/>
                      <w:marTop w:val="0"/>
                      <w:marBottom w:val="0"/>
                      <w:divBdr>
                        <w:top w:val="none" w:sz="0" w:space="0" w:color="auto"/>
                        <w:left w:val="none" w:sz="0" w:space="0" w:color="auto"/>
                        <w:bottom w:val="none" w:sz="0" w:space="0" w:color="auto"/>
                        <w:right w:val="none" w:sz="0" w:space="0" w:color="auto"/>
                      </w:divBdr>
                      <w:divsChild>
                        <w:div w:id="20960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988051">
      <w:bodyDiv w:val="1"/>
      <w:marLeft w:val="0"/>
      <w:marRight w:val="0"/>
      <w:marTop w:val="0"/>
      <w:marBottom w:val="0"/>
      <w:divBdr>
        <w:top w:val="none" w:sz="0" w:space="0" w:color="auto"/>
        <w:left w:val="none" w:sz="0" w:space="0" w:color="auto"/>
        <w:bottom w:val="none" w:sz="0" w:space="0" w:color="auto"/>
        <w:right w:val="none" w:sz="0" w:space="0" w:color="auto"/>
      </w:divBdr>
    </w:div>
    <w:div w:id="930048117">
      <w:bodyDiv w:val="1"/>
      <w:marLeft w:val="0"/>
      <w:marRight w:val="0"/>
      <w:marTop w:val="0"/>
      <w:marBottom w:val="0"/>
      <w:divBdr>
        <w:top w:val="none" w:sz="0" w:space="0" w:color="auto"/>
        <w:left w:val="none" w:sz="0" w:space="0" w:color="auto"/>
        <w:bottom w:val="none" w:sz="0" w:space="0" w:color="auto"/>
        <w:right w:val="none" w:sz="0" w:space="0" w:color="auto"/>
      </w:divBdr>
    </w:div>
    <w:div w:id="936210742">
      <w:bodyDiv w:val="1"/>
      <w:marLeft w:val="0"/>
      <w:marRight w:val="0"/>
      <w:marTop w:val="0"/>
      <w:marBottom w:val="0"/>
      <w:divBdr>
        <w:top w:val="none" w:sz="0" w:space="0" w:color="auto"/>
        <w:left w:val="none" w:sz="0" w:space="0" w:color="auto"/>
        <w:bottom w:val="none" w:sz="0" w:space="0" w:color="auto"/>
        <w:right w:val="none" w:sz="0" w:space="0" w:color="auto"/>
      </w:divBdr>
    </w:div>
    <w:div w:id="941763663">
      <w:bodyDiv w:val="1"/>
      <w:marLeft w:val="0"/>
      <w:marRight w:val="0"/>
      <w:marTop w:val="0"/>
      <w:marBottom w:val="0"/>
      <w:divBdr>
        <w:top w:val="none" w:sz="0" w:space="0" w:color="auto"/>
        <w:left w:val="none" w:sz="0" w:space="0" w:color="auto"/>
        <w:bottom w:val="none" w:sz="0" w:space="0" w:color="auto"/>
        <w:right w:val="none" w:sz="0" w:space="0" w:color="auto"/>
      </w:divBdr>
    </w:div>
    <w:div w:id="943653405">
      <w:bodyDiv w:val="1"/>
      <w:marLeft w:val="0"/>
      <w:marRight w:val="0"/>
      <w:marTop w:val="0"/>
      <w:marBottom w:val="0"/>
      <w:divBdr>
        <w:top w:val="none" w:sz="0" w:space="0" w:color="auto"/>
        <w:left w:val="none" w:sz="0" w:space="0" w:color="auto"/>
        <w:bottom w:val="none" w:sz="0" w:space="0" w:color="auto"/>
        <w:right w:val="none" w:sz="0" w:space="0" w:color="auto"/>
      </w:divBdr>
    </w:div>
    <w:div w:id="951593224">
      <w:bodyDiv w:val="1"/>
      <w:marLeft w:val="0"/>
      <w:marRight w:val="0"/>
      <w:marTop w:val="0"/>
      <w:marBottom w:val="0"/>
      <w:divBdr>
        <w:top w:val="none" w:sz="0" w:space="0" w:color="auto"/>
        <w:left w:val="none" w:sz="0" w:space="0" w:color="auto"/>
        <w:bottom w:val="none" w:sz="0" w:space="0" w:color="auto"/>
        <w:right w:val="none" w:sz="0" w:space="0" w:color="auto"/>
      </w:divBdr>
    </w:div>
    <w:div w:id="961034839">
      <w:bodyDiv w:val="1"/>
      <w:marLeft w:val="0"/>
      <w:marRight w:val="0"/>
      <w:marTop w:val="0"/>
      <w:marBottom w:val="0"/>
      <w:divBdr>
        <w:top w:val="none" w:sz="0" w:space="0" w:color="auto"/>
        <w:left w:val="none" w:sz="0" w:space="0" w:color="auto"/>
        <w:bottom w:val="none" w:sz="0" w:space="0" w:color="auto"/>
        <w:right w:val="none" w:sz="0" w:space="0" w:color="auto"/>
      </w:divBdr>
      <w:divsChild>
        <w:div w:id="1385370332">
          <w:marLeft w:val="0"/>
          <w:marRight w:val="0"/>
          <w:marTop w:val="0"/>
          <w:marBottom w:val="0"/>
          <w:divBdr>
            <w:top w:val="none" w:sz="0" w:space="0" w:color="auto"/>
            <w:left w:val="none" w:sz="0" w:space="0" w:color="auto"/>
            <w:bottom w:val="none" w:sz="0" w:space="0" w:color="auto"/>
            <w:right w:val="none" w:sz="0" w:space="0" w:color="auto"/>
          </w:divBdr>
          <w:divsChild>
            <w:div w:id="1362823694">
              <w:marLeft w:val="0"/>
              <w:marRight w:val="0"/>
              <w:marTop w:val="0"/>
              <w:marBottom w:val="0"/>
              <w:divBdr>
                <w:top w:val="single" w:sz="2" w:space="0" w:color="000000"/>
                <w:left w:val="single" w:sz="2" w:space="0" w:color="000000"/>
                <w:bottom w:val="single" w:sz="2" w:space="0" w:color="000000"/>
                <w:right w:val="single" w:sz="2" w:space="0" w:color="000000"/>
              </w:divBdr>
              <w:divsChild>
                <w:div w:id="1506557134">
                  <w:marLeft w:val="0"/>
                  <w:marRight w:val="0"/>
                  <w:marTop w:val="0"/>
                  <w:marBottom w:val="0"/>
                  <w:divBdr>
                    <w:top w:val="none" w:sz="0" w:space="0" w:color="auto"/>
                    <w:left w:val="none" w:sz="0" w:space="0" w:color="auto"/>
                    <w:bottom w:val="none" w:sz="0" w:space="0" w:color="auto"/>
                    <w:right w:val="none" w:sz="0" w:space="0" w:color="auto"/>
                  </w:divBdr>
                  <w:divsChild>
                    <w:div w:id="957832578">
                      <w:marLeft w:val="0"/>
                      <w:marRight w:val="0"/>
                      <w:marTop w:val="0"/>
                      <w:marBottom w:val="0"/>
                      <w:divBdr>
                        <w:top w:val="none" w:sz="0" w:space="0" w:color="auto"/>
                        <w:left w:val="none" w:sz="0" w:space="0" w:color="auto"/>
                        <w:bottom w:val="none" w:sz="0" w:space="0" w:color="auto"/>
                        <w:right w:val="none" w:sz="0" w:space="0" w:color="auto"/>
                      </w:divBdr>
                      <w:divsChild>
                        <w:div w:id="20223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918501">
      <w:bodyDiv w:val="1"/>
      <w:marLeft w:val="0"/>
      <w:marRight w:val="0"/>
      <w:marTop w:val="0"/>
      <w:marBottom w:val="0"/>
      <w:divBdr>
        <w:top w:val="none" w:sz="0" w:space="0" w:color="auto"/>
        <w:left w:val="none" w:sz="0" w:space="0" w:color="auto"/>
        <w:bottom w:val="none" w:sz="0" w:space="0" w:color="auto"/>
        <w:right w:val="none" w:sz="0" w:space="0" w:color="auto"/>
      </w:divBdr>
    </w:div>
    <w:div w:id="976029381">
      <w:bodyDiv w:val="1"/>
      <w:marLeft w:val="0"/>
      <w:marRight w:val="0"/>
      <w:marTop w:val="0"/>
      <w:marBottom w:val="0"/>
      <w:divBdr>
        <w:top w:val="none" w:sz="0" w:space="0" w:color="auto"/>
        <w:left w:val="none" w:sz="0" w:space="0" w:color="auto"/>
        <w:bottom w:val="none" w:sz="0" w:space="0" w:color="auto"/>
        <w:right w:val="none" w:sz="0" w:space="0" w:color="auto"/>
      </w:divBdr>
    </w:div>
    <w:div w:id="994647657">
      <w:bodyDiv w:val="1"/>
      <w:marLeft w:val="0"/>
      <w:marRight w:val="0"/>
      <w:marTop w:val="0"/>
      <w:marBottom w:val="0"/>
      <w:divBdr>
        <w:top w:val="none" w:sz="0" w:space="0" w:color="auto"/>
        <w:left w:val="none" w:sz="0" w:space="0" w:color="auto"/>
        <w:bottom w:val="none" w:sz="0" w:space="0" w:color="auto"/>
        <w:right w:val="none" w:sz="0" w:space="0" w:color="auto"/>
      </w:divBdr>
    </w:div>
    <w:div w:id="1005211661">
      <w:bodyDiv w:val="1"/>
      <w:marLeft w:val="0"/>
      <w:marRight w:val="0"/>
      <w:marTop w:val="0"/>
      <w:marBottom w:val="0"/>
      <w:divBdr>
        <w:top w:val="none" w:sz="0" w:space="0" w:color="auto"/>
        <w:left w:val="none" w:sz="0" w:space="0" w:color="auto"/>
        <w:bottom w:val="none" w:sz="0" w:space="0" w:color="auto"/>
        <w:right w:val="none" w:sz="0" w:space="0" w:color="auto"/>
      </w:divBdr>
    </w:div>
    <w:div w:id="1013535227">
      <w:bodyDiv w:val="1"/>
      <w:marLeft w:val="0"/>
      <w:marRight w:val="0"/>
      <w:marTop w:val="0"/>
      <w:marBottom w:val="0"/>
      <w:divBdr>
        <w:top w:val="none" w:sz="0" w:space="0" w:color="auto"/>
        <w:left w:val="none" w:sz="0" w:space="0" w:color="auto"/>
        <w:bottom w:val="none" w:sz="0" w:space="0" w:color="auto"/>
        <w:right w:val="none" w:sz="0" w:space="0" w:color="auto"/>
      </w:divBdr>
    </w:div>
    <w:div w:id="1021122878">
      <w:bodyDiv w:val="1"/>
      <w:marLeft w:val="0"/>
      <w:marRight w:val="0"/>
      <w:marTop w:val="0"/>
      <w:marBottom w:val="0"/>
      <w:divBdr>
        <w:top w:val="none" w:sz="0" w:space="0" w:color="auto"/>
        <w:left w:val="none" w:sz="0" w:space="0" w:color="auto"/>
        <w:bottom w:val="none" w:sz="0" w:space="0" w:color="auto"/>
        <w:right w:val="none" w:sz="0" w:space="0" w:color="auto"/>
      </w:divBdr>
    </w:div>
    <w:div w:id="1047605741">
      <w:bodyDiv w:val="1"/>
      <w:marLeft w:val="0"/>
      <w:marRight w:val="0"/>
      <w:marTop w:val="0"/>
      <w:marBottom w:val="0"/>
      <w:divBdr>
        <w:top w:val="none" w:sz="0" w:space="0" w:color="auto"/>
        <w:left w:val="none" w:sz="0" w:space="0" w:color="auto"/>
        <w:bottom w:val="none" w:sz="0" w:space="0" w:color="auto"/>
        <w:right w:val="none" w:sz="0" w:space="0" w:color="auto"/>
      </w:divBdr>
    </w:div>
    <w:div w:id="1049963515">
      <w:bodyDiv w:val="1"/>
      <w:marLeft w:val="0"/>
      <w:marRight w:val="0"/>
      <w:marTop w:val="0"/>
      <w:marBottom w:val="0"/>
      <w:divBdr>
        <w:top w:val="none" w:sz="0" w:space="0" w:color="auto"/>
        <w:left w:val="none" w:sz="0" w:space="0" w:color="auto"/>
        <w:bottom w:val="none" w:sz="0" w:space="0" w:color="auto"/>
        <w:right w:val="none" w:sz="0" w:space="0" w:color="auto"/>
      </w:divBdr>
    </w:div>
    <w:div w:id="1079329950">
      <w:bodyDiv w:val="1"/>
      <w:marLeft w:val="0"/>
      <w:marRight w:val="0"/>
      <w:marTop w:val="0"/>
      <w:marBottom w:val="0"/>
      <w:divBdr>
        <w:top w:val="none" w:sz="0" w:space="0" w:color="auto"/>
        <w:left w:val="none" w:sz="0" w:space="0" w:color="auto"/>
        <w:bottom w:val="none" w:sz="0" w:space="0" w:color="auto"/>
        <w:right w:val="none" w:sz="0" w:space="0" w:color="auto"/>
      </w:divBdr>
    </w:div>
    <w:div w:id="1081875546">
      <w:bodyDiv w:val="1"/>
      <w:marLeft w:val="0"/>
      <w:marRight w:val="0"/>
      <w:marTop w:val="0"/>
      <w:marBottom w:val="0"/>
      <w:divBdr>
        <w:top w:val="none" w:sz="0" w:space="0" w:color="auto"/>
        <w:left w:val="none" w:sz="0" w:space="0" w:color="auto"/>
        <w:bottom w:val="none" w:sz="0" w:space="0" w:color="auto"/>
        <w:right w:val="none" w:sz="0" w:space="0" w:color="auto"/>
      </w:divBdr>
    </w:div>
    <w:div w:id="1088694243">
      <w:bodyDiv w:val="1"/>
      <w:marLeft w:val="0"/>
      <w:marRight w:val="0"/>
      <w:marTop w:val="0"/>
      <w:marBottom w:val="0"/>
      <w:divBdr>
        <w:top w:val="none" w:sz="0" w:space="0" w:color="auto"/>
        <w:left w:val="none" w:sz="0" w:space="0" w:color="auto"/>
        <w:bottom w:val="none" w:sz="0" w:space="0" w:color="auto"/>
        <w:right w:val="none" w:sz="0" w:space="0" w:color="auto"/>
      </w:divBdr>
    </w:div>
    <w:div w:id="1110123545">
      <w:bodyDiv w:val="1"/>
      <w:marLeft w:val="0"/>
      <w:marRight w:val="0"/>
      <w:marTop w:val="0"/>
      <w:marBottom w:val="0"/>
      <w:divBdr>
        <w:top w:val="none" w:sz="0" w:space="0" w:color="auto"/>
        <w:left w:val="none" w:sz="0" w:space="0" w:color="auto"/>
        <w:bottom w:val="none" w:sz="0" w:space="0" w:color="auto"/>
        <w:right w:val="none" w:sz="0" w:space="0" w:color="auto"/>
      </w:divBdr>
    </w:div>
    <w:div w:id="1130055623">
      <w:bodyDiv w:val="1"/>
      <w:marLeft w:val="0"/>
      <w:marRight w:val="0"/>
      <w:marTop w:val="0"/>
      <w:marBottom w:val="0"/>
      <w:divBdr>
        <w:top w:val="none" w:sz="0" w:space="0" w:color="auto"/>
        <w:left w:val="none" w:sz="0" w:space="0" w:color="auto"/>
        <w:bottom w:val="none" w:sz="0" w:space="0" w:color="auto"/>
        <w:right w:val="none" w:sz="0" w:space="0" w:color="auto"/>
      </w:divBdr>
      <w:divsChild>
        <w:div w:id="876508917">
          <w:marLeft w:val="0"/>
          <w:marRight w:val="0"/>
          <w:marTop w:val="0"/>
          <w:marBottom w:val="0"/>
          <w:divBdr>
            <w:top w:val="none" w:sz="0" w:space="0" w:color="auto"/>
            <w:left w:val="none" w:sz="0" w:space="0" w:color="auto"/>
            <w:bottom w:val="none" w:sz="0" w:space="0" w:color="auto"/>
            <w:right w:val="none" w:sz="0" w:space="0" w:color="auto"/>
          </w:divBdr>
          <w:divsChild>
            <w:div w:id="1090394105">
              <w:marLeft w:val="0"/>
              <w:marRight w:val="0"/>
              <w:marTop w:val="0"/>
              <w:marBottom w:val="0"/>
              <w:divBdr>
                <w:top w:val="single" w:sz="2" w:space="0" w:color="000000"/>
                <w:left w:val="single" w:sz="2" w:space="0" w:color="000000"/>
                <w:bottom w:val="single" w:sz="2" w:space="0" w:color="000000"/>
                <w:right w:val="single" w:sz="2" w:space="0" w:color="000000"/>
              </w:divBdr>
              <w:divsChild>
                <w:div w:id="928461873">
                  <w:marLeft w:val="0"/>
                  <w:marRight w:val="0"/>
                  <w:marTop w:val="0"/>
                  <w:marBottom w:val="0"/>
                  <w:divBdr>
                    <w:top w:val="none" w:sz="0" w:space="0" w:color="auto"/>
                    <w:left w:val="none" w:sz="0" w:space="0" w:color="auto"/>
                    <w:bottom w:val="none" w:sz="0" w:space="0" w:color="auto"/>
                    <w:right w:val="none" w:sz="0" w:space="0" w:color="auto"/>
                  </w:divBdr>
                  <w:divsChild>
                    <w:div w:id="853693928">
                      <w:marLeft w:val="0"/>
                      <w:marRight w:val="0"/>
                      <w:marTop w:val="0"/>
                      <w:marBottom w:val="0"/>
                      <w:divBdr>
                        <w:top w:val="none" w:sz="0" w:space="0" w:color="auto"/>
                        <w:left w:val="none" w:sz="0" w:space="0" w:color="auto"/>
                        <w:bottom w:val="none" w:sz="0" w:space="0" w:color="auto"/>
                        <w:right w:val="none" w:sz="0" w:space="0" w:color="auto"/>
                      </w:divBdr>
                      <w:divsChild>
                        <w:div w:id="3154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75621">
      <w:bodyDiv w:val="1"/>
      <w:marLeft w:val="0"/>
      <w:marRight w:val="0"/>
      <w:marTop w:val="0"/>
      <w:marBottom w:val="0"/>
      <w:divBdr>
        <w:top w:val="none" w:sz="0" w:space="0" w:color="auto"/>
        <w:left w:val="none" w:sz="0" w:space="0" w:color="auto"/>
        <w:bottom w:val="none" w:sz="0" w:space="0" w:color="auto"/>
        <w:right w:val="none" w:sz="0" w:space="0" w:color="auto"/>
      </w:divBdr>
    </w:div>
    <w:div w:id="1144278678">
      <w:bodyDiv w:val="1"/>
      <w:marLeft w:val="0"/>
      <w:marRight w:val="0"/>
      <w:marTop w:val="0"/>
      <w:marBottom w:val="0"/>
      <w:divBdr>
        <w:top w:val="none" w:sz="0" w:space="0" w:color="auto"/>
        <w:left w:val="none" w:sz="0" w:space="0" w:color="auto"/>
        <w:bottom w:val="none" w:sz="0" w:space="0" w:color="auto"/>
        <w:right w:val="none" w:sz="0" w:space="0" w:color="auto"/>
      </w:divBdr>
    </w:div>
    <w:div w:id="1148475883">
      <w:bodyDiv w:val="1"/>
      <w:marLeft w:val="0"/>
      <w:marRight w:val="0"/>
      <w:marTop w:val="0"/>
      <w:marBottom w:val="0"/>
      <w:divBdr>
        <w:top w:val="none" w:sz="0" w:space="0" w:color="auto"/>
        <w:left w:val="none" w:sz="0" w:space="0" w:color="auto"/>
        <w:bottom w:val="none" w:sz="0" w:space="0" w:color="auto"/>
        <w:right w:val="none" w:sz="0" w:space="0" w:color="auto"/>
      </w:divBdr>
    </w:div>
    <w:div w:id="1153252442">
      <w:bodyDiv w:val="1"/>
      <w:marLeft w:val="0"/>
      <w:marRight w:val="0"/>
      <w:marTop w:val="0"/>
      <w:marBottom w:val="0"/>
      <w:divBdr>
        <w:top w:val="none" w:sz="0" w:space="0" w:color="auto"/>
        <w:left w:val="none" w:sz="0" w:space="0" w:color="auto"/>
        <w:bottom w:val="none" w:sz="0" w:space="0" w:color="auto"/>
        <w:right w:val="none" w:sz="0" w:space="0" w:color="auto"/>
      </w:divBdr>
    </w:div>
    <w:div w:id="1179277468">
      <w:bodyDiv w:val="1"/>
      <w:marLeft w:val="0"/>
      <w:marRight w:val="0"/>
      <w:marTop w:val="0"/>
      <w:marBottom w:val="0"/>
      <w:divBdr>
        <w:top w:val="none" w:sz="0" w:space="0" w:color="auto"/>
        <w:left w:val="none" w:sz="0" w:space="0" w:color="auto"/>
        <w:bottom w:val="none" w:sz="0" w:space="0" w:color="auto"/>
        <w:right w:val="none" w:sz="0" w:space="0" w:color="auto"/>
      </w:divBdr>
    </w:div>
    <w:div w:id="1185754940">
      <w:bodyDiv w:val="1"/>
      <w:marLeft w:val="0"/>
      <w:marRight w:val="0"/>
      <w:marTop w:val="0"/>
      <w:marBottom w:val="0"/>
      <w:divBdr>
        <w:top w:val="none" w:sz="0" w:space="0" w:color="auto"/>
        <w:left w:val="none" w:sz="0" w:space="0" w:color="auto"/>
        <w:bottom w:val="none" w:sz="0" w:space="0" w:color="auto"/>
        <w:right w:val="none" w:sz="0" w:space="0" w:color="auto"/>
      </w:divBdr>
    </w:div>
    <w:div w:id="1197306523">
      <w:bodyDiv w:val="1"/>
      <w:marLeft w:val="0"/>
      <w:marRight w:val="0"/>
      <w:marTop w:val="0"/>
      <w:marBottom w:val="0"/>
      <w:divBdr>
        <w:top w:val="none" w:sz="0" w:space="0" w:color="auto"/>
        <w:left w:val="none" w:sz="0" w:space="0" w:color="auto"/>
        <w:bottom w:val="none" w:sz="0" w:space="0" w:color="auto"/>
        <w:right w:val="none" w:sz="0" w:space="0" w:color="auto"/>
      </w:divBdr>
    </w:div>
    <w:div w:id="1202594301">
      <w:bodyDiv w:val="1"/>
      <w:marLeft w:val="0"/>
      <w:marRight w:val="0"/>
      <w:marTop w:val="0"/>
      <w:marBottom w:val="0"/>
      <w:divBdr>
        <w:top w:val="none" w:sz="0" w:space="0" w:color="auto"/>
        <w:left w:val="none" w:sz="0" w:space="0" w:color="auto"/>
        <w:bottom w:val="none" w:sz="0" w:space="0" w:color="auto"/>
        <w:right w:val="none" w:sz="0" w:space="0" w:color="auto"/>
      </w:divBdr>
    </w:div>
    <w:div w:id="1216964586">
      <w:bodyDiv w:val="1"/>
      <w:marLeft w:val="0"/>
      <w:marRight w:val="0"/>
      <w:marTop w:val="0"/>
      <w:marBottom w:val="0"/>
      <w:divBdr>
        <w:top w:val="none" w:sz="0" w:space="0" w:color="auto"/>
        <w:left w:val="none" w:sz="0" w:space="0" w:color="auto"/>
        <w:bottom w:val="none" w:sz="0" w:space="0" w:color="auto"/>
        <w:right w:val="none" w:sz="0" w:space="0" w:color="auto"/>
      </w:divBdr>
      <w:divsChild>
        <w:div w:id="1578054123">
          <w:marLeft w:val="0"/>
          <w:marRight w:val="0"/>
          <w:marTop w:val="0"/>
          <w:marBottom w:val="0"/>
          <w:divBdr>
            <w:top w:val="none" w:sz="0" w:space="0" w:color="auto"/>
            <w:left w:val="none" w:sz="0" w:space="0" w:color="auto"/>
            <w:bottom w:val="none" w:sz="0" w:space="0" w:color="auto"/>
            <w:right w:val="none" w:sz="0" w:space="0" w:color="auto"/>
          </w:divBdr>
          <w:divsChild>
            <w:div w:id="709569271">
              <w:marLeft w:val="0"/>
              <w:marRight w:val="0"/>
              <w:marTop w:val="0"/>
              <w:marBottom w:val="0"/>
              <w:divBdr>
                <w:top w:val="none" w:sz="0" w:space="0" w:color="auto"/>
                <w:left w:val="none" w:sz="0" w:space="0" w:color="auto"/>
                <w:bottom w:val="none" w:sz="0" w:space="0" w:color="auto"/>
                <w:right w:val="none" w:sz="0" w:space="0" w:color="auto"/>
              </w:divBdr>
              <w:divsChild>
                <w:div w:id="119225760">
                  <w:marLeft w:val="0"/>
                  <w:marRight w:val="0"/>
                  <w:marTop w:val="0"/>
                  <w:marBottom w:val="0"/>
                  <w:divBdr>
                    <w:top w:val="none" w:sz="0" w:space="0" w:color="auto"/>
                    <w:left w:val="none" w:sz="0" w:space="0" w:color="auto"/>
                    <w:bottom w:val="none" w:sz="0" w:space="0" w:color="auto"/>
                    <w:right w:val="none" w:sz="0" w:space="0" w:color="auto"/>
                  </w:divBdr>
                  <w:divsChild>
                    <w:div w:id="1428501165">
                      <w:marLeft w:val="0"/>
                      <w:marRight w:val="0"/>
                      <w:marTop w:val="0"/>
                      <w:marBottom w:val="0"/>
                      <w:divBdr>
                        <w:top w:val="none" w:sz="0" w:space="0" w:color="auto"/>
                        <w:left w:val="none" w:sz="0" w:space="0" w:color="auto"/>
                        <w:bottom w:val="none" w:sz="0" w:space="0" w:color="auto"/>
                        <w:right w:val="none" w:sz="0" w:space="0" w:color="auto"/>
                      </w:divBdr>
                      <w:divsChild>
                        <w:div w:id="1628661669">
                          <w:marLeft w:val="0"/>
                          <w:marRight w:val="0"/>
                          <w:marTop w:val="0"/>
                          <w:marBottom w:val="0"/>
                          <w:divBdr>
                            <w:top w:val="single" w:sz="2" w:space="0" w:color="00126B"/>
                            <w:left w:val="single" w:sz="2" w:space="0" w:color="00126B"/>
                            <w:bottom w:val="single" w:sz="2" w:space="0" w:color="00126B"/>
                            <w:right w:val="single" w:sz="2" w:space="0" w:color="00126B"/>
                          </w:divBdr>
                          <w:divsChild>
                            <w:div w:id="2017536265">
                              <w:marLeft w:val="0"/>
                              <w:marRight w:val="0"/>
                              <w:marTop w:val="0"/>
                              <w:marBottom w:val="0"/>
                              <w:divBdr>
                                <w:top w:val="none" w:sz="0" w:space="0" w:color="auto"/>
                                <w:left w:val="none" w:sz="0" w:space="0" w:color="auto"/>
                                <w:bottom w:val="none" w:sz="0" w:space="0" w:color="auto"/>
                                <w:right w:val="none" w:sz="0" w:space="0" w:color="auto"/>
                              </w:divBdr>
                              <w:divsChild>
                                <w:div w:id="849418832">
                                  <w:marLeft w:val="0"/>
                                  <w:marRight w:val="0"/>
                                  <w:marTop w:val="0"/>
                                  <w:marBottom w:val="0"/>
                                  <w:divBdr>
                                    <w:top w:val="none" w:sz="0" w:space="0" w:color="auto"/>
                                    <w:left w:val="none" w:sz="0" w:space="0" w:color="auto"/>
                                    <w:bottom w:val="none" w:sz="0" w:space="0" w:color="auto"/>
                                    <w:right w:val="none" w:sz="0" w:space="0" w:color="auto"/>
                                  </w:divBdr>
                                  <w:divsChild>
                                    <w:div w:id="17296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8882">
                      <w:marLeft w:val="0"/>
                      <w:marRight w:val="0"/>
                      <w:marTop w:val="0"/>
                      <w:marBottom w:val="0"/>
                      <w:divBdr>
                        <w:top w:val="none" w:sz="0" w:space="0" w:color="auto"/>
                        <w:left w:val="none" w:sz="0" w:space="0" w:color="auto"/>
                        <w:bottom w:val="none" w:sz="0" w:space="0" w:color="auto"/>
                        <w:right w:val="none" w:sz="0" w:space="0" w:color="auto"/>
                      </w:divBdr>
                      <w:divsChild>
                        <w:div w:id="998074830">
                          <w:marLeft w:val="0"/>
                          <w:marRight w:val="0"/>
                          <w:marTop w:val="0"/>
                          <w:marBottom w:val="0"/>
                          <w:divBdr>
                            <w:top w:val="single" w:sz="2" w:space="0" w:color="00126B"/>
                            <w:left w:val="single" w:sz="2" w:space="0" w:color="00126B"/>
                            <w:bottom w:val="single" w:sz="2" w:space="0" w:color="00126B"/>
                            <w:right w:val="single" w:sz="2" w:space="0" w:color="00126B"/>
                          </w:divBdr>
                          <w:divsChild>
                            <w:div w:id="1675187234">
                              <w:marLeft w:val="0"/>
                              <w:marRight w:val="0"/>
                              <w:marTop w:val="0"/>
                              <w:marBottom w:val="0"/>
                              <w:divBdr>
                                <w:top w:val="none" w:sz="0" w:space="0" w:color="auto"/>
                                <w:left w:val="none" w:sz="0" w:space="0" w:color="auto"/>
                                <w:bottom w:val="none" w:sz="0" w:space="0" w:color="auto"/>
                                <w:right w:val="none" w:sz="0" w:space="0" w:color="auto"/>
                              </w:divBdr>
                              <w:divsChild>
                                <w:div w:id="1670671013">
                                  <w:marLeft w:val="0"/>
                                  <w:marRight w:val="0"/>
                                  <w:marTop w:val="0"/>
                                  <w:marBottom w:val="0"/>
                                  <w:divBdr>
                                    <w:top w:val="none" w:sz="0" w:space="0" w:color="auto"/>
                                    <w:left w:val="none" w:sz="0" w:space="0" w:color="auto"/>
                                    <w:bottom w:val="none" w:sz="0" w:space="0" w:color="auto"/>
                                    <w:right w:val="none" w:sz="0" w:space="0" w:color="auto"/>
                                  </w:divBdr>
                                  <w:divsChild>
                                    <w:div w:id="6153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596843">
                      <w:marLeft w:val="0"/>
                      <w:marRight w:val="0"/>
                      <w:marTop w:val="0"/>
                      <w:marBottom w:val="0"/>
                      <w:divBdr>
                        <w:top w:val="none" w:sz="0" w:space="0" w:color="auto"/>
                        <w:left w:val="none" w:sz="0" w:space="0" w:color="auto"/>
                        <w:bottom w:val="none" w:sz="0" w:space="0" w:color="auto"/>
                        <w:right w:val="none" w:sz="0" w:space="0" w:color="auto"/>
                      </w:divBdr>
                      <w:divsChild>
                        <w:div w:id="118032728">
                          <w:marLeft w:val="0"/>
                          <w:marRight w:val="0"/>
                          <w:marTop w:val="0"/>
                          <w:marBottom w:val="0"/>
                          <w:divBdr>
                            <w:top w:val="single" w:sz="2" w:space="0" w:color="00126B"/>
                            <w:left w:val="single" w:sz="2" w:space="0" w:color="00126B"/>
                            <w:bottom w:val="single" w:sz="2" w:space="0" w:color="00126B"/>
                            <w:right w:val="single" w:sz="2" w:space="0" w:color="00126B"/>
                          </w:divBdr>
                          <w:divsChild>
                            <w:div w:id="104666414">
                              <w:marLeft w:val="0"/>
                              <w:marRight w:val="0"/>
                              <w:marTop w:val="0"/>
                              <w:marBottom w:val="0"/>
                              <w:divBdr>
                                <w:top w:val="none" w:sz="0" w:space="0" w:color="auto"/>
                                <w:left w:val="none" w:sz="0" w:space="0" w:color="auto"/>
                                <w:bottom w:val="none" w:sz="0" w:space="0" w:color="auto"/>
                                <w:right w:val="none" w:sz="0" w:space="0" w:color="auto"/>
                              </w:divBdr>
                              <w:divsChild>
                                <w:div w:id="653415023">
                                  <w:marLeft w:val="0"/>
                                  <w:marRight w:val="0"/>
                                  <w:marTop w:val="0"/>
                                  <w:marBottom w:val="0"/>
                                  <w:divBdr>
                                    <w:top w:val="none" w:sz="0" w:space="0" w:color="auto"/>
                                    <w:left w:val="none" w:sz="0" w:space="0" w:color="auto"/>
                                    <w:bottom w:val="none" w:sz="0" w:space="0" w:color="auto"/>
                                    <w:right w:val="none" w:sz="0" w:space="0" w:color="auto"/>
                                  </w:divBdr>
                                  <w:divsChild>
                                    <w:div w:id="626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274704">
                      <w:marLeft w:val="0"/>
                      <w:marRight w:val="0"/>
                      <w:marTop w:val="0"/>
                      <w:marBottom w:val="0"/>
                      <w:divBdr>
                        <w:top w:val="none" w:sz="0" w:space="0" w:color="auto"/>
                        <w:left w:val="none" w:sz="0" w:space="0" w:color="auto"/>
                        <w:bottom w:val="none" w:sz="0" w:space="0" w:color="auto"/>
                        <w:right w:val="none" w:sz="0" w:space="0" w:color="auto"/>
                      </w:divBdr>
                      <w:divsChild>
                        <w:div w:id="1551725300">
                          <w:marLeft w:val="0"/>
                          <w:marRight w:val="0"/>
                          <w:marTop w:val="0"/>
                          <w:marBottom w:val="0"/>
                          <w:divBdr>
                            <w:top w:val="single" w:sz="2" w:space="0" w:color="00126B"/>
                            <w:left w:val="single" w:sz="2" w:space="0" w:color="00126B"/>
                            <w:bottom w:val="single" w:sz="2" w:space="0" w:color="00126B"/>
                            <w:right w:val="single" w:sz="2" w:space="0" w:color="00126B"/>
                          </w:divBdr>
                          <w:divsChild>
                            <w:div w:id="499663242">
                              <w:marLeft w:val="0"/>
                              <w:marRight w:val="0"/>
                              <w:marTop w:val="0"/>
                              <w:marBottom w:val="0"/>
                              <w:divBdr>
                                <w:top w:val="none" w:sz="0" w:space="0" w:color="auto"/>
                                <w:left w:val="none" w:sz="0" w:space="0" w:color="auto"/>
                                <w:bottom w:val="none" w:sz="0" w:space="0" w:color="auto"/>
                                <w:right w:val="none" w:sz="0" w:space="0" w:color="auto"/>
                              </w:divBdr>
                              <w:divsChild>
                                <w:div w:id="1987393984">
                                  <w:marLeft w:val="0"/>
                                  <w:marRight w:val="0"/>
                                  <w:marTop w:val="0"/>
                                  <w:marBottom w:val="0"/>
                                  <w:divBdr>
                                    <w:top w:val="none" w:sz="0" w:space="0" w:color="auto"/>
                                    <w:left w:val="none" w:sz="0" w:space="0" w:color="auto"/>
                                    <w:bottom w:val="none" w:sz="0" w:space="0" w:color="auto"/>
                                    <w:right w:val="none" w:sz="0" w:space="0" w:color="auto"/>
                                  </w:divBdr>
                                  <w:divsChild>
                                    <w:div w:id="15480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736279">
                      <w:marLeft w:val="0"/>
                      <w:marRight w:val="0"/>
                      <w:marTop w:val="0"/>
                      <w:marBottom w:val="0"/>
                      <w:divBdr>
                        <w:top w:val="none" w:sz="0" w:space="0" w:color="auto"/>
                        <w:left w:val="none" w:sz="0" w:space="0" w:color="auto"/>
                        <w:bottom w:val="none" w:sz="0" w:space="0" w:color="auto"/>
                        <w:right w:val="none" w:sz="0" w:space="0" w:color="auto"/>
                      </w:divBdr>
                      <w:divsChild>
                        <w:div w:id="1655837336">
                          <w:marLeft w:val="0"/>
                          <w:marRight w:val="0"/>
                          <w:marTop w:val="0"/>
                          <w:marBottom w:val="0"/>
                          <w:divBdr>
                            <w:top w:val="single" w:sz="2" w:space="0" w:color="00126B"/>
                            <w:left w:val="single" w:sz="2" w:space="0" w:color="00126B"/>
                            <w:bottom w:val="single" w:sz="2" w:space="0" w:color="00126B"/>
                            <w:right w:val="single" w:sz="2" w:space="0" w:color="00126B"/>
                          </w:divBdr>
                          <w:divsChild>
                            <w:div w:id="455293048">
                              <w:marLeft w:val="0"/>
                              <w:marRight w:val="0"/>
                              <w:marTop w:val="0"/>
                              <w:marBottom w:val="0"/>
                              <w:divBdr>
                                <w:top w:val="none" w:sz="0" w:space="0" w:color="auto"/>
                                <w:left w:val="none" w:sz="0" w:space="0" w:color="auto"/>
                                <w:bottom w:val="none" w:sz="0" w:space="0" w:color="auto"/>
                                <w:right w:val="none" w:sz="0" w:space="0" w:color="auto"/>
                              </w:divBdr>
                              <w:divsChild>
                                <w:div w:id="2094351702">
                                  <w:marLeft w:val="0"/>
                                  <w:marRight w:val="0"/>
                                  <w:marTop w:val="0"/>
                                  <w:marBottom w:val="0"/>
                                  <w:divBdr>
                                    <w:top w:val="none" w:sz="0" w:space="0" w:color="auto"/>
                                    <w:left w:val="none" w:sz="0" w:space="0" w:color="auto"/>
                                    <w:bottom w:val="none" w:sz="0" w:space="0" w:color="auto"/>
                                    <w:right w:val="none" w:sz="0" w:space="0" w:color="auto"/>
                                  </w:divBdr>
                                  <w:divsChild>
                                    <w:div w:id="7574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314048">
          <w:marLeft w:val="0"/>
          <w:marRight w:val="0"/>
          <w:marTop w:val="0"/>
          <w:marBottom w:val="0"/>
          <w:divBdr>
            <w:top w:val="none" w:sz="0" w:space="0" w:color="auto"/>
            <w:left w:val="none" w:sz="0" w:space="0" w:color="auto"/>
            <w:bottom w:val="none" w:sz="0" w:space="0" w:color="auto"/>
            <w:right w:val="none" w:sz="0" w:space="0" w:color="auto"/>
          </w:divBdr>
          <w:divsChild>
            <w:div w:id="4681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5965">
      <w:bodyDiv w:val="1"/>
      <w:marLeft w:val="0"/>
      <w:marRight w:val="0"/>
      <w:marTop w:val="0"/>
      <w:marBottom w:val="0"/>
      <w:divBdr>
        <w:top w:val="none" w:sz="0" w:space="0" w:color="auto"/>
        <w:left w:val="none" w:sz="0" w:space="0" w:color="auto"/>
        <w:bottom w:val="none" w:sz="0" w:space="0" w:color="auto"/>
        <w:right w:val="none" w:sz="0" w:space="0" w:color="auto"/>
      </w:divBdr>
    </w:div>
    <w:div w:id="1239054012">
      <w:bodyDiv w:val="1"/>
      <w:marLeft w:val="0"/>
      <w:marRight w:val="0"/>
      <w:marTop w:val="0"/>
      <w:marBottom w:val="0"/>
      <w:divBdr>
        <w:top w:val="none" w:sz="0" w:space="0" w:color="auto"/>
        <w:left w:val="none" w:sz="0" w:space="0" w:color="auto"/>
        <w:bottom w:val="none" w:sz="0" w:space="0" w:color="auto"/>
        <w:right w:val="none" w:sz="0" w:space="0" w:color="auto"/>
      </w:divBdr>
      <w:divsChild>
        <w:div w:id="498080442">
          <w:marLeft w:val="0"/>
          <w:marRight w:val="0"/>
          <w:marTop w:val="0"/>
          <w:marBottom w:val="0"/>
          <w:divBdr>
            <w:top w:val="none" w:sz="0" w:space="0" w:color="auto"/>
            <w:left w:val="none" w:sz="0" w:space="0" w:color="auto"/>
            <w:bottom w:val="none" w:sz="0" w:space="0" w:color="auto"/>
            <w:right w:val="none" w:sz="0" w:space="0" w:color="auto"/>
          </w:divBdr>
          <w:divsChild>
            <w:div w:id="1826431172">
              <w:marLeft w:val="0"/>
              <w:marRight w:val="0"/>
              <w:marTop w:val="0"/>
              <w:marBottom w:val="0"/>
              <w:divBdr>
                <w:top w:val="single" w:sz="2" w:space="0" w:color="000000"/>
                <w:left w:val="single" w:sz="2" w:space="0" w:color="000000"/>
                <w:bottom w:val="single" w:sz="2" w:space="0" w:color="000000"/>
                <w:right w:val="single" w:sz="2" w:space="0" w:color="000000"/>
              </w:divBdr>
              <w:divsChild>
                <w:div w:id="799305178">
                  <w:marLeft w:val="0"/>
                  <w:marRight w:val="0"/>
                  <w:marTop w:val="0"/>
                  <w:marBottom w:val="0"/>
                  <w:divBdr>
                    <w:top w:val="none" w:sz="0" w:space="0" w:color="auto"/>
                    <w:left w:val="none" w:sz="0" w:space="0" w:color="auto"/>
                    <w:bottom w:val="none" w:sz="0" w:space="0" w:color="auto"/>
                    <w:right w:val="none" w:sz="0" w:space="0" w:color="auto"/>
                  </w:divBdr>
                  <w:divsChild>
                    <w:div w:id="1986739569">
                      <w:marLeft w:val="0"/>
                      <w:marRight w:val="0"/>
                      <w:marTop w:val="0"/>
                      <w:marBottom w:val="0"/>
                      <w:divBdr>
                        <w:top w:val="none" w:sz="0" w:space="0" w:color="auto"/>
                        <w:left w:val="none" w:sz="0" w:space="0" w:color="auto"/>
                        <w:bottom w:val="none" w:sz="0" w:space="0" w:color="auto"/>
                        <w:right w:val="none" w:sz="0" w:space="0" w:color="auto"/>
                      </w:divBdr>
                      <w:divsChild>
                        <w:div w:id="1652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477162">
      <w:bodyDiv w:val="1"/>
      <w:marLeft w:val="0"/>
      <w:marRight w:val="0"/>
      <w:marTop w:val="0"/>
      <w:marBottom w:val="0"/>
      <w:divBdr>
        <w:top w:val="none" w:sz="0" w:space="0" w:color="auto"/>
        <w:left w:val="none" w:sz="0" w:space="0" w:color="auto"/>
        <w:bottom w:val="none" w:sz="0" w:space="0" w:color="auto"/>
        <w:right w:val="none" w:sz="0" w:space="0" w:color="auto"/>
      </w:divBdr>
    </w:div>
    <w:div w:id="1247305940">
      <w:bodyDiv w:val="1"/>
      <w:marLeft w:val="0"/>
      <w:marRight w:val="0"/>
      <w:marTop w:val="0"/>
      <w:marBottom w:val="0"/>
      <w:divBdr>
        <w:top w:val="none" w:sz="0" w:space="0" w:color="auto"/>
        <w:left w:val="none" w:sz="0" w:space="0" w:color="auto"/>
        <w:bottom w:val="none" w:sz="0" w:space="0" w:color="auto"/>
        <w:right w:val="none" w:sz="0" w:space="0" w:color="auto"/>
      </w:divBdr>
    </w:div>
    <w:div w:id="1263370223">
      <w:bodyDiv w:val="1"/>
      <w:marLeft w:val="0"/>
      <w:marRight w:val="0"/>
      <w:marTop w:val="0"/>
      <w:marBottom w:val="0"/>
      <w:divBdr>
        <w:top w:val="none" w:sz="0" w:space="0" w:color="auto"/>
        <w:left w:val="none" w:sz="0" w:space="0" w:color="auto"/>
        <w:bottom w:val="none" w:sz="0" w:space="0" w:color="auto"/>
        <w:right w:val="none" w:sz="0" w:space="0" w:color="auto"/>
      </w:divBdr>
    </w:div>
    <w:div w:id="1268537082">
      <w:bodyDiv w:val="1"/>
      <w:marLeft w:val="0"/>
      <w:marRight w:val="0"/>
      <w:marTop w:val="0"/>
      <w:marBottom w:val="0"/>
      <w:divBdr>
        <w:top w:val="none" w:sz="0" w:space="0" w:color="auto"/>
        <w:left w:val="none" w:sz="0" w:space="0" w:color="auto"/>
        <w:bottom w:val="none" w:sz="0" w:space="0" w:color="auto"/>
        <w:right w:val="none" w:sz="0" w:space="0" w:color="auto"/>
      </w:divBdr>
    </w:div>
    <w:div w:id="1270895233">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301499480">
      <w:bodyDiv w:val="1"/>
      <w:marLeft w:val="0"/>
      <w:marRight w:val="0"/>
      <w:marTop w:val="0"/>
      <w:marBottom w:val="0"/>
      <w:divBdr>
        <w:top w:val="none" w:sz="0" w:space="0" w:color="auto"/>
        <w:left w:val="none" w:sz="0" w:space="0" w:color="auto"/>
        <w:bottom w:val="none" w:sz="0" w:space="0" w:color="auto"/>
        <w:right w:val="none" w:sz="0" w:space="0" w:color="auto"/>
      </w:divBdr>
    </w:div>
    <w:div w:id="1311523538">
      <w:bodyDiv w:val="1"/>
      <w:marLeft w:val="0"/>
      <w:marRight w:val="0"/>
      <w:marTop w:val="0"/>
      <w:marBottom w:val="0"/>
      <w:divBdr>
        <w:top w:val="none" w:sz="0" w:space="0" w:color="auto"/>
        <w:left w:val="none" w:sz="0" w:space="0" w:color="auto"/>
        <w:bottom w:val="none" w:sz="0" w:space="0" w:color="auto"/>
        <w:right w:val="none" w:sz="0" w:space="0" w:color="auto"/>
      </w:divBdr>
    </w:div>
    <w:div w:id="1311981878">
      <w:bodyDiv w:val="1"/>
      <w:marLeft w:val="0"/>
      <w:marRight w:val="0"/>
      <w:marTop w:val="0"/>
      <w:marBottom w:val="0"/>
      <w:divBdr>
        <w:top w:val="none" w:sz="0" w:space="0" w:color="auto"/>
        <w:left w:val="none" w:sz="0" w:space="0" w:color="auto"/>
        <w:bottom w:val="none" w:sz="0" w:space="0" w:color="auto"/>
        <w:right w:val="none" w:sz="0" w:space="0" w:color="auto"/>
      </w:divBdr>
    </w:div>
    <w:div w:id="1326936666">
      <w:bodyDiv w:val="1"/>
      <w:marLeft w:val="0"/>
      <w:marRight w:val="0"/>
      <w:marTop w:val="0"/>
      <w:marBottom w:val="0"/>
      <w:divBdr>
        <w:top w:val="none" w:sz="0" w:space="0" w:color="auto"/>
        <w:left w:val="none" w:sz="0" w:space="0" w:color="auto"/>
        <w:bottom w:val="none" w:sz="0" w:space="0" w:color="auto"/>
        <w:right w:val="none" w:sz="0" w:space="0" w:color="auto"/>
      </w:divBdr>
    </w:div>
    <w:div w:id="1343973997">
      <w:bodyDiv w:val="1"/>
      <w:marLeft w:val="0"/>
      <w:marRight w:val="0"/>
      <w:marTop w:val="0"/>
      <w:marBottom w:val="0"/>
      <w:divBdr>
        <w:top w:val="none" w:sz="0" w:space="0" w:color="auto"/>
        <w:left w:val="none" w:sz="0" w:space="0" w:color="auto"/>
        <w:bottom w:val="none" w:sz="0" w:space="0" w:color="auto"/>
        <w:right w:val="none" w:sz="0" w:space="0" w:color="auto"/>
      </w:divBdr>
    </w:div>
    <w:div w:id="1345354064">
      <w:bodyDiv w:val="1"/>
      <w:marLeft w:val="0"/>
      <w:marRight w:val="0"/>
      <w:marTop w:val="0"/>
      <w:marBottom w:val="0"/>
      <w:divBdr>
        <w:top w:val="none" w:sz="0" w:space="0" w:color="auto"/>
        <w:left w:val="none" w:sz="0" w:space="0" w:color="auto"/>
        <w:bottom w:val="none" w:sz="0" w:space="0" w:color="auto"/>
        <w:right w:val="none" w:sz="0" w:space="0" w:color="auto"/>
      </w:divBdr>
    </w:div>
    <w:div w:id="1349212965">
      <w:bodyDiv w:val="1"/>
      <w:marLeft w:val="0"/>
      <w:marRight w:val="0"/>
      <w:marTop w:val="0"/>
      <w:marBottom w:val="0"/>
      <w:divBdr>
        <w:top w:val="none" w:sz="0" w:space="0" w:color="auto"/>
        <w:left w:val="none" w:sz="0" w:space="0" w:color="auto"/>
        <w:bottom w:val="none" w:sz="0" w:space="0" w:color="auto"/>
        <w:right w:val="none" w:sz="0" w:space="0" w:color="auto"/>
      </w:divBdr>
    </w:div>
    <w:div w:id="1370648336">
      <w:bodyDiv w:val="1"/>
      <w:marLeft w:val="0"/>
      <w:marRight w:val="0"/>
      <w:marTop w:val="0"/>
      <w:marBottom w:val="0"/>
      <w:divBdr>
        <w:top w:val="none" w:sz="0" w:space="0" w:color="auto"/>
        <w:left w:val="none" w:sz="0" w:space="0" w:color="auto"/>
        <w:bottom w:val="none" w:sz="0" w:space="0" w:color="auto"/>
        <w:right w:val="none" w:sz="0" w:space="0" w:color="auto"/>
      </w:divBdr>
    </w:div>
    <w:div w:id="1381201857">
      <w:bodyDiv w:val="1"/>
      <w:marLeft w:val="0"/>
      <w:marRight w:val="0"/>
      <w:marTop w:val="0"/>
      <w:marBottom w:val="0"/>
      <w:divBdr>
        <w:top w:val="none" w:sz="0" w:space="0" w:color="auto"/>
        <w:left w:val="none" w:sz="0" w:space="0" w:color="auto"/>
        <w:bottom w:val="none" w:sz="0" w:space="0" w:color="auto"/>
        <w:right w:val="none" w:sz="0" w:space="0" w:color="auto"/>
      </w:divBdr>
    </w:div>
    <w:div w:id="1400902288">
      <w:bodyDiv w:val="1"/>
      <w:marLeft w:val="0"/>
      <w:marRight w:val="0"/>
      <w:marTop w:val="0"/>
      <w:marBottom w:val="0"/>
      <w:divBdr>
        <w:top w:val="none" w:sz="0" w:space="0" w:color="auto"/>
        <w:left w:val="none" w:sz="0" w:space="0" w:color="auto"/>
        <w:bottom w:val="none" w:sz="0" w:space="0" w:color="auto"/>
        <w:right w:val="none" w:sz="0" w:space="0" w:color="auto"/>
      </w:divBdr>
    </w:div>
    <w:div w:id="1422722662">
      <w:bodyDiv w:val="1"/>
      <w:marLeft w:val="0"/>
      <w:marRight w:val="0"/>
      <w:marTop w:val="0"/>
      <w:marBottom w:val="0"/>
      <w:divBdr>
        <w:top w:val="none" w:sz="0" w:space="0" w:color="auto"/>
        <w:left w:val="none" w:sz="0" w:space="0" w:color="auto"/>
        <w:bottom w:val="none" w:sz="0" w:space="0" w:color="auto"/>
        <w:right w:val="none" w:sz="0" w:space="0" w:color="auto"/>
      </w:divBdr>
    </w:div>
    <w:div w:id="1423331824">
      <w:bodyDiv w:val="1"/>
      <w:marLeft w:val="0"/>
      <w:marRight w:val="0"/>
      <w:marTop w:val="0"/>
      <w:marBottom w:val="0"/>
      <w:divBdr>
        <w:top w:val="none" w:sz="0" w:space="0" w:color="auto"/>
        <w:left w:val="none" w:sz="0" w:space="0" w:color="auto"/>
        <w:bottom w:val="none" w:sz="0" w:space="0" w:color="auto"/>
        <w:right w:val="none" w:sz="0" w:space="0" w:color="auto"/>
      </w:divBdr>
    </w:div>
    <w:div w:id="1430613485">
      <w:bodyDiv w:val="1"/>
      <w:marLeft w:val="0"/>
      <w:marRight w:val="0"/>
      <w:marTop w:val="0"/>
      <w:marBottom w:val="0"/>
      <w:divBdr>
        <w:top w:val="none" w:sz="0" w:space="0" w:color="auto"/>
        <w:left w:val="none" w:sz="0" w:space="0" w:color="auto"/>
        <w:bottom w:val="none" w:sz="0" w:space="0" w:color="auto"/>
        <w:right w:val="none" w:sz="0" w:space="0" w:color="auto"/>
      </w:divBdr>
    </w:div>
    <w:div w:id="1439445185">
      <w:bodyDiv w:val="1"/>
      <w:marLeft w:val="0"/>
      <w:marRight w:val="0"/>
      <w:marTop w:val="0"/>
      <w:marBottom w:val="0"/>
      <w:divBdr>
        <w:top w:val="none" w:sz="0" w:space="0" w:color="auto"/>
        <w:left w:val="none" w:sz="0" w:space="0" w:color="auto"/>
        <w:bottom w:val="none" w:sz="0" w:space="0" w:color="auto"/>
        <w:right w:val="none" w:sz="0" w:space="0" w:color="auto"/>
      </w:divBdr>
    </w:div>
    <w:div w:id="1449621863">
      <w:bodyDiv w:val="1"/>
      <w:marLeft w:val="0"/>
      <w:marRight w:val="0"/>
      <w:marTop w:val="0"/>
      <w:marBottom w:val="0"/>
      <w:divBdr>
        <w:top w:val="none" w:sz="0" w:space="0" w:color="auto"/>
        <w:left w:val="none" w:sz="0" w:space="0" w:color="auto"/>
        <w:bottom w:val="none" w:sz="0" w:space="0" w:color="auto"/>
        <w:right w:val="none" w:sz="0" w:space="0" w:color="auto"/>
      </w:divBdr>
      <w:divsChild>
        <w:div w:id="1058043764">
          <w:marLeft w:val="0"/>
          <w:marRight w:val="0"/>
          <w:marTop w:val="0"/>
          <w:marBottom w:val="0"/>
          <w:divBdr>
            <w:top w:val="none" w:sz="0" w:space="0" w:color="auto"/>
            <w:left w:val="none" w:sz="0" w:space="0" w:color="auto"/>
            <w:bottom w:val="none" w:sz="0" w:space="0" w:color="auto"/>
            <w:right w:val="none" w:sz="0" w:space="0" w:color="auto"/>
          </w:divBdr>
          <w:divsChild>
            <w:div w:id="2142574355">
              <w:marLeft w:val="0"/>
              <w:marRight w:val="0"/>
              <w:marTop w:val="0"/>
              <w:marBottom w:val="0"/>
              <w:divBdr>
                <w:top w:val="single" w:sz="2" w:space="0" w:color="00126B"/>
                <w:left w:val="single" w:sz="2" w:space="0" w:color="00126B"/>
                <w:bottom w:val="single" w:sz="2" w:space="0" w:color="00126B"/>
                <w:right w:val="single" w:sz="2" w:space="0" w:color="00126B"/>
              </w:divBdr>
              <w:divsChild>
                <w:div w:id="675352040">
                  <w:marLeft w:val="0"/>
                  <w:marRight w:val="0"/>
                  <w:marTop w:val="0"/>
                  <w:marBottom w:val="0"/>
                  <w:divBdr>
                    <w:top w:val="none" w:sz="0" w:space="0" w:color="auto"/>
                    <w:left w:val="none" w:sz="0" w:space="0" w:color="auto"/>
                    <w:bottom w:val="none" w:sz="0" w:space="0" w:color="auto"/>
                    <w:right w:val="none" w:sz="0" w:space="0" w:color="auto"/>
                  </w:divBdr>
                  <w:divsChild>
                    <w:div w:id="1188178591">
                      <w:marLeft w:val="0"/>
                      <w:marRight w:val="0"/>
                      <w:marTop w:val="0"/>
                      <w:marBottom w:val="0"/>
                      <w:divBdr>
                        <w:top w:val="none" w:sz="0" w:space="0" w:color="auto"/>
                        <w:left w:val="none" w:sz="0" w:space="0" w:color="auto"/>
                        <w:bottom w:val="none" w:sz="0" w:space="0" w:color="auto"/>
                        <w:right w:val="none" w:sz="0" w:space="0" w:color="auto"/>
                      </w:divBdr>
                      <w:divsChild>
                        <w:div w:id="16466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957523">
      <w:bodyDiv w:val="1"/>
      <w:marLeft w:val="0"/>
      <w:marRight w:val="0"/>
      <w:marTop w:val="0"/>
      <w:marBottom w:val="0"/>
      <w:divBdr>
        <w:top w:val="none" w:sz="0" w:space="0" w:color="auto"/>
        <w:left w:val="none" w:sz="0" w:space="0" w:color="auto"/>
        <w:bottom w:val="none" w:sz="0" w:space="0" w:color="auto"/>
        <w:right w:val="none" w:sz="0" w:space="0" w:color="auto"/>
      </w:divBdr>
    </w:div>
    <w:div w:id="1463111071">
      <w:bodyDiv w:val="1"/>
      <w:marLeft w:val="0"/>
      <w:marRight w:val="0"/>
      <w:marTop w:val="0"/>
      <w:marBottom w:val="0"/>
      <w:divBdr>
        <w:top w:val="none" w:sz="0" w:space="0" w:color="auto"/>
        <w:left w:val="none" w:sz="0" w:space="0" w:color="auto"/>
        <w:bottom w:val="none" w:sz="0" w:space="0" w:color="auto"/>
        <w:right w:val="none" w:sz="0" w:space="0" w:color="auto"/>
      </w:divBdr>
    </w:div>
    <w:div w:id="1464346307">
      <w:bodyDiv w:val="1"/>
      <w:marLeft w:val="0"/>
      <w:marRight w:val="0"/>
      <w:marTop w:val="0"/>
      <w:marBottom w:val="0"/>
      <w:divBdr>
        <w:top w:val="none" w:sz="0" w:space="0" w:color="auto"/>
        <w:left w:val="none" w:sz="0" w:space="0" w:color="auto"/>
        <w:bottom w:val="none" w:sz="0" w:space="0" w:color="auto"/>
        <w:right w:val="none" w:sz="0" w:space="0" w:color="auto"/>
      </w:divBdr>
    </w:div>
    <w:div w:id="1468624743">
      <w:bodyDiv w:val="1"/>
      <w:marLeft w:val="0"/>
      <w:marRight w:val="0"/>
      <w:marTop w:val="0"/>
      <w:marBottom w:val="0"/>
      <w:divBdr>
        <w:top w:val="none" w:sz="0" w:space="0" w:color="auto"/>
        <w:left w:val="none" w:sz="0" w:space="0" w:color="auto"/>
        <w:bottom w:val="none" w:sz="0" w:space="0" w:color="auto"/>
        <w:right w:val="none" w:sz="0" w:space="0" w:color="auto"/>
      </w:divBdr>
    </w:div>
    <w:div w:id="1481580803">
      <w:bodyDiv w:val="1"/>
      <w:marLeft w:val="0"/>
      <w:marRight w:val="0"/>
      <w:marTop w:val="0"/>
      <w:marBottom w:val="0"/>
      <w:divBdr>
        <w:top w:val="none" w:sz="0" w:space="0" w:color="auto"/>
        <w:left w:val="none" w:sz="0" w:space="0" w:color="auto"/>
        <w:bottom w:val="none" w:sz="0" w:space="0" w:color="auto"/>
        <w:right w:val="none" w:sz="0" w:space="0" w:color="auto"/>
      </w:divBdr>
    </w:div>
    <w:div w:id="1512524213">
      <w:bodyDiv w:val="1"/>
      <w:marLeft w:val="0"/>
      <w:marRight w:val="0"/>
      <w:marTop w:val="0"/>
      <w:marBottom w:val="0"/>
      <w:divBdr>
        <w:top w:val="none" w:sz="0" w:space="0" w:color="auto"/>
        <w:left w:val="none" w:sz="0" w:space="0" w:color="auto"/>
        <w:bottom w:val="none" w:sz="0" w:space="0" w:color="auto"/>
        <w:right w:val="none" w:sz="0" w:space="0" w:color="auto"/>
      </w:divBdr>
    </w:div>
    <w:div w:id="1520922598">
      <w:bodyDiv w:val="1"/>
      <w:marLeft w:val="0"/>
      <w:marRight w:val="0"/>
      <w:marTop w:val="0"/>
      <w:marBottom w:val="0"/>
      <w:divBdr>
        <w:top w:val="none" w:sz="0" w:space="0" w:color="auto"/>
        <w:left w:val="none" w:sz="0" w:space="0" w:color="auto"/>
        <w:bottom w:val="none" w:sz="0" w:space="0" w:color="auto"/>
        <w:right w:val="none" w:sz="0" w:space="0" w:color="auto"/>
      </w:divBdr>
    </w:div>
    <w:div w:id="1548954241">
      <w:bodyDiv w:val="1"/>
      <w:marLeft w:val="0"/>
      <w:marRight w:val="0"/>
      <w:marTop w:val="0"/>
      <w:marBottom w:val="0"/>
      <w:divBdr>
        <w:top w:val="none" w:sz="0" w:space="0" w:color="auto"/>
        <w:left w:val="none" w:sz="0" w:space="0" w:color="auto"/>
        <w:bottom w:val="none" w:sz="0" w:space="0" w:color="auto"/>
        <w:right w:val="none" w:sz="0" w:space="0" w:color="auto"/>
      </w:divBdr>
    </w:div>
    <w:div w:id="1551260444">
      <w:bodyDiv w:val="1"/>
      <w:marLeft w:val="0"/>
      <w:marRight w:val="0"/>
      <w:marTop w:val="0"/>
      <w:marBottom w:val="0"/>
      <w:divBdr>
        <w:top w:val="none" w:sz="0" w:space="0" w:color="auto"/>
        <w:left w:val="none" w:sz="0" w:space="0" w:color="auto"/>
        <w:bottom w:val="none" w:sz="0" w:space="0" w:color="auto"/>
        <w:right w:val="none" w:sz="0" w:space="0" w:color="auto"/>
      </w:divBdr>
    </w:div>
    <w:div w:id="1556157234">
      <w:bodyDiv w:val="1"/>
      <w:marLeft w:val="0"/>
      <w:marRight w:val="0"/>
      <w:marTop w:val="0"/>
      <w:marBottom w:val="0"/>
      <w:divBdr>
        <w:top w:val="none" w:sz="0" w:space="0" w:color="auto"/>
        <w:left w:val="none" w:sz="0" w:space="0" w:color="auto"/>
        <w:bottom w:val="none" w:sz="0" w:space="0" w:color="auto"/>
        <w:right w:val="none" w:sz="0" w:space="0" w:color="auto"/>
      </w:divBdr>
    </w:div>
    <w:div w:id="1558053892">
      <w:bodyDiv w:val="1"/>
      <w:marLeft w:val="0"/>
      <w:marRight w:val="0"/>
      <w:marTop w:val="0"/>
      <w:marBottom w:val="0"/>
      <w:divBdr>
        <w:top w:val="none" w:sz="0" w:space="0" w:color="auto"/>
        <w:left w:val="none" w:sz="0" w:space="0" w:color="auto"/>
        <w:bottom w:val="none" w:sz="0" w:space="0" w:color="auto"/>
        <w:right w:val="none" w:sz="0" w:space="0" w:color="auto"/>
      </w:divBdr>
    </w:div>
    <w:div w:id="1563636097">
      <w:bodyDiv w:val="1"/>
      <w:marLeft w:val="0"/>
      <w:marRight w:val="0"/>
      <w:marTop w:val="0"/>
      <w:marBottom w:val="0"/>
      <w:divBdr>
        <w:top w:val="none" w:sz="0" w:space="0" w:color="auto"/>
        <w:left w:val="none" w:sz="0" w:space="0" w:color="auto"/>
        <w:bottom w:val="none" w:sz="0" w:space="0" w:color="auto"/>
        <w:right w:val="none" w:sz="0" w:space="0" w:color="auto"/>
      </w:divBdr>
    </w:div>
    <w:div w:id="1575973275">
      <w:bodyDiv w:val="1"/>
      <w:marLeft w:val="0"/>
      <w:marRight w:val="0"/>
      <w:marTop w:val="0"/>
      <w:marBottom w:val="0"/>
      <w:divBdr>
        <w:top w:val="none" w:sz="0" w:space="0" w:color="auto"/>
        <w:left w:val="none" w:sz="0" w:space="0" w:color="auto"/>
        <w:bottom w:val="none" w:sz="0" w:space="0" w:color="auto"/>
        <w:right w:val="none" w:sz="0" w:space="0" w:color="auto"/>
      </w:divBdr>
    </w:div>
    <w:div w:id="1589189200">
      <w:bodyDiv w:val="1"/>
      <w:marLeft w:val="0"/>
      <w:marRight w:val="0"/>
      <w:marTop w:val="0"/>
      <w:marBottom w:val="0"/>
      <w:divBdr>
        <w:top w:val="none" w:sz="0" w:space="0" w:color="auto"/>
        <w:left w:val="none" w:sz="0" w:space="0" w:color="auto"/>
        <w:bottom w:val="none" w:sz="0" w:space="0" w:color="auto"/>
        <w:right w:val="none" w:sz="0" w:space="0" w:color="auto"/>
      </w:divBdr>
    </w:div>
    <w:div w:id="1597129353">
      <w:bodyDiv w:val="1"/>
      <w:marLeft w:val="0"/>
      <w:marRight w:val="0"/>
      <w:marTop w:val="0"/>
      <w:marBottom w:val="0"/>
      <w:divBdr>
        <w:top w:val="none" w:sz="0" w:space="0" w:color="auto"/>
        <w:left w:val="none" w:sz="0" w:space="0" w:color="auto"/>
        <w:bottom w:val="none" w:sz="0" w:space="0" w:color="auto"/>
        <w:right w:val="none" w:sz="0" w:space="0" w:color="auto"/>
      </w:divBdr>
    </w:div>
    <w:div w:id="1603219427">
      <w:bodyDiv w:val="1"/>
      <w:marLeft w:val="0"/>
      <w:marRight w:val="0"/>
      <w:marTop w:val="0"/>
      <w:marBottom w:val="0"/>
      <w:divBdr>
        <w:top w:val="none" w:sz="0" w:space="0" w:color="auto"/>
        <w:left w:val="none" w:sz="0" w:space="0" w:color="auto"/>
        <w:bottom w:val="none" w:sz="0" w:space="0" w:color="auto"/>
        <w:right w:val="none" w:sz="0" w:space="0" w:color="auto"/>
      </w:divBdr>
    </w:div>
    <w:div w:id="1609041643">
      <w:bodyDiv w:val="1"/>
      <w:marLeft w:val="0"/>
      <w:marRight w:val="0"/>
      <w:marTop w:val="0"/>
      <w:marBottom w:val="0"/>
      <w:divBdr>
        <w:top w:val="none" w:sz="0" w:space="0" w:color="auto"/>
        <w:left w:val="none" w:sz="0" w:space="0" w:color="auto"/>
        <w:bottom w:val="none" w:sz="0" w:space="0" w:color="auto"/>
        <w:right w:val="none" w:sz="0" w:space="0" w:color="auto"/>
      </w:divBdr>
    </w:div>
    <w:div w:id="1618024483">
      <w:bodyDiv w:val="1"/>
      <w:marLeft w:val="0"/>
      <w:marRight w:val="0"/>
      <w:marTop w:val="0"/>
      <w:marBottom w:val="0"/>
      <w:divBdr>
        <w:top w:val="none" w:sz="0" w:space="0" w:color="auto"/>
        <w:left w:val="none" w:sz="0" w:space="0" w:color="auto"/>
        <w:bottom w:val="none" w:sz="0" w:space="0" w:color="auto"/>
        <w:right w:val="none" w:sz="0" w:space="0" w:color="auto"/>
      </w:divBdr>
    </w:div>
    <w:div w:id="1628701179">
      <w:bodyDiv w:val="1"/>
      <w:marLeft w:val="0"/>
      <w:marRight w:val="0"/>
      <w:marTop w:val="0"/>
      <w:marBottom w:val="0"/>
      <w:divBdr>
        <w:top w:val="none" w:sz="0" w:space="0" w:color="auto"/>
        <w:left w:val="none" w:sz="0" w:space="0" w:color="auto"/>
        <w:bottom w:val="none" w:sz="0" w:space="0" w:color="auto"/>
        <w:right w:val="none" w:sz="0" w:space="0" w:color="auto"/>
      </w:divBdr>
    </w:div>
    <w:div w:id="1632713434">
      <w:bodyDiv w:val="1"/>
      <w:marLeft w:val="0"/>
      <w:marRight w:val="0"/>
      <w:marTop w:val="0"/>
      <w:marBottom w:val="0"/>
      <w:divBdr>
        <w:top w:val="none" w:sz="0" w:space="0" w:color="auto"/>
        <w:left w:val="none" w:sz="0" w:space="0" w:color="auto"/>
        <w:bottom w:val="none" w:sz="0" w:space="0" w:color="auto"/>
        <w:right w:val="none" w:sz="0" w:space="0" w:color="auto"/>
      </w:divBdr>
    </w:div>
    <w:div w:id="1637954058">
      <w:bodyDiv w:val="1"/>
      <w:marLeft w:val="0"/>
      <w:marRight w:val="0"/>
      <w:marTop w:val="0"/>
      <w:marBottom w:val="0"/>
      <w:divBdr>
        <w:top w:val="none" w:sz="0" w:space="0" w:color="auto"/>
        <w:left w:val="none" w:sz="0" w:space="0" w:color="auto"/>
        <w:bottom w:val="none" w:sz="0" w:space="0" w:color="auto"/>
        <w:right w:val="none" w:sz="0" w:space="0" w:color="auto"/>
      </w:divBdr>
    </w:div>
    <w:div w:id="1678382171">
      <w:bodyDiv w:val="1"/>
      <w:marLeft w:val="0"/>
      <w:marRight w:val="0"/>
      <w:marTop w:val="0"/>
      <w:marBottom w:val="0"/>
      <w:divBdr>
        <w:top w:val="none" w:sz="0" w:space="0" w:color="auto"/>
        <w:left w:val="none" w:sz="0" w:space="0" w:color="auto"/>
        <w:bottom w:val="none" w:sz="0" w:space="0" w:color="auto"/>
        <w:right w:val="none" w:sz="0" w:space="0" w:color="auto"/>
      </w:divBdr>
    </w:div>
    <w:div w:id="1679381792">
      <w:bodyDiv w:val="1"/>
      <w:marLeft w:val="0"/>
      <w:marRight w:val="0"/>
      <w:marTop w:val="0"/>
      <w:marBottom w:val="0"/>
      <w:divBdr>
        <w:top w:val="none" w:sz="0" w:space="0" w:color="auto"/>
        <w:left w:val="none" w:sz="0" w:space="0" w:color="auto"/>
        <w:bottom w:val="none" w:sz="0" w:space="0" w:color="auto"/>
        <w:right w:val="none" w:sz="0" w:space="0" w:color="auto"/>
      </w:divBdr>
    </w:div>
    <w:div w:id="1689216213">
      <w:bodyDiv w:val="1"/>
      <w:marLeft w:val="0"/>
      <w:marRight w:val="0"/>
      <w:marTop w:val="0"/>
      <w:marBottom w:val="0"/>
      <w:divBdr>
        <w:top w:val="none" w:sz="0" w:space="0" w:color="auto"/>
        <w:left w:val="none" w:sz="0" w:space="0" w:color="auto"/>
        <w:bottom w:val="none" w:sz="0" w:space="0" w:color="auto"/>
        <w:right w:val="none" w:sz="0" w:space="0" w:color="auto"/>
      </w:divBdr>
    </w:div>
    <w:div w:id="1695307521">
      <w:bodyDiv w:val="1"/>
      <w:marLeft w:val="0"/>
      <w:marRight w:val="0"/>
      <w:marTop w:val="0"/>
      <w:marBottom w:val="0"/>
      <w:divBdr>
        <w:top w:val="none" w:sz="0" w:space="0" w:color="auto"/>
        <w:left w:val="none" w:sz="0" w:space="0" w:color="auto"/>
        <w:bottom w:val="none" w:sz="0" w:space="0" w:color="auto"/>
        <w:right w:val="none" w:sz="0" w:space="0" w:color="auto"/>
      </w:divBdr>
    </w:div>
    <w:div w:id="1698239884">
      <w:bodyDiv w:val="1"/>
      <w:marLeft w:val="0"/>
      <w:marRight w:val="0"/>
      <w:marTop w:val="0"/>
      <w:marBottom w:val="0"/>
      <w:divBdr>
        <w:top w:val="none" w:sz="0" w:space="0" w:color="auto"/>
        <w:left w:val="none" w:sz="0" w:space="0" w:color="auto"/>
        <w:bottom w:val="none" w:sz="0" w:space="0" w:color="auto"/>
        <w:right w:val="none" w:sz="0" w:space="0" w:color="auto"/>
      </w:divBdr>
    </w:div>
    <w:div w:id="1737819012">
      <w:bodyDiv w:val="1"/>
      <w:marLeft w:val="0"/>
      <w:marRight w:val="0"/>
      <w:marTop w:val="0"/>
      <w:marBottom w:val="0"/>
      <w:divBdr>
        <w:top w:val="none" w:sz="0" w:space="0" w:color="auto"/>
        <w:left w:val="none" w:sz="0" w:space="0" w:color="auto"/>
        <w:bottom w:val="none" w:sz="0" w:space="0" w:color="auto"/>
        <w:right w:val="none" w:sz="0" w:space="0" w:color="auto"/>
      </w:divBdr>
    </w:div>
    <w:div w:id="1742100165">
      <w:bodyDiv w:val="1"/>
      <w:marLeft w:val="0"/>
      <w:marRight w:val="0"/>
      <w:marTop w:val="0"/>
      <w:marBottom w:val="0"/>
      <w:divBdr>
        <w:top w:val="none" w:sz="0" w:space="0" w:color="auto"/>
        <w:left w:val="none" w:sz="0" w:space="0" w:color="auto"/>
        <w:bottom w:val="none" w:sz="0" w:space="0" w:color="auto"/>
        <w:right w:val="none" w:sz="0" w:space="0" w:color="auto"/>
      </w:divBdr>
    </w:div>
    <w:div w:id="1744332099">
      <w:bodyDiv w:val="1"/>
      <w:marLeft w:val="0"/>
      <w:marRight w:val="0"/>
      <w:marTop w:val="0"/>
      <w:marBottom w:val="0"/>
      <w:divBdr>
        <w:top w:val="none" w:sz="0" w:space="0" w:color="auto"/>
        <w:left w:val="none" w:sz="0" w:space="0" w:color="auto"/>
        <w:bottom w:val="none" w:sz="0" w:space="0" w:color="auto"/>
        <w:right w:val="none" w:sz="0" w:space="0" w:color="auto"/>
      </w:divBdr>
    </w:div>
    <w:div w:id="1744988642">
      <w:bodyDiv w:val="1"/>
      <w:marLeft w:val="0"/>
      <w:marRight w:val="0"/>
      <w:marTop w:val="0"/>
      <w:marBottom w:val="0"/>
      <w:divBdr>
        <w:top w:val="none" w:sz="0" w:space="0" w:color="auto"/>
        <w:left w:val="none" w:sz="0" w:space="0" w:color="auto"/>
        <w:bottom w:val="none" w:sz="0" w:space="0" w:color="auto"/>
        <w:right w:val="none" w:sz="0" w:space="0" w:color="auto"/>
      </w:divBdr>
    </w:div>
    <w:div w:id="1763606320">
      <w:bodyDiv w:val="1"/>
      <w:marLeft w:val="0"/>
      <w:marRight w:val="0"/>
      <w:marTop w:val="0"/>
      <w:marBottom w:val="0"/>
      <w:divBdr>
        <w:top w:val="none" w:sz="0" w:space="0" w:color="auto"/>
        <w:left w:val="none" w:sz="0" w:space="0" w:color="auto"/>
        <w:bottom w:val="none" w:sz="0" w:space="0" w:color="auto"/>
        <w:right w:val="none" w:sz="0" w:space="0" w:color="auto"/>
      </w:divBdr>
    </w:div>
    <w:div w:id="1779331550">
      <w:bodyDiv w:val="1"/>
      <w:marLeft w:val="0"/>
      <w:marRight w:val="0"/>
      <w:marTop w:val="0"/>
      <w:marBottom w:val="0"/>
      <w:divBdr>
        <w:top w:val="none" w:sz="0" w:space="0" w:color="auto"/>
        <w:left w:val="none" w:sz="0" w:space="0" w:color="auto"/>
        <w:bottom w:val="none" w:sz="0" w:space="0" w:color="auto"/>
        <w:right w:val="none" w:sz="0" w:space="0" w:color="auto"/>
      </w:divBdr>
    </w:div>
    <w:div w:id="1779644984">
      <w:bodyDiv w:val="1"/>
      <w:marLeft w:val="0"/>
      <w:marRight w:val="0"/>
      <w:marTop w:val="0"/>
      <w:marBottom w:val="0"/>
      <w:divBdr>
        <w:top w:val="none" w:sz="0" w:space="0" w:color="auto"/>
        <w:left w:val="none" w:sz="0" w:space="0" w:color="auto"/>
        <w:bottom w:val="none" w:sz="0" w:space="0" w:color="auto"/>
        <w:right w:val="none" w:sz="0" w:space="0" w:color="auto"/>
      </w:divBdr>
    </w:div>
    <w:div w:id="1780182398">
      <w:bodyDiv w:val="1"/>
      <w:marLeft w:val="0"/>
      <w:marRight w:val="0"/>
      <w:marTop w:val="0"/>
      <w:marBottom w:val="0"/>
      <w:divBdr>
        <w:top w:val="none" w:sz="0" w:space="0" w:color="auto"/>
        <w:left w:val="none" w:sz="0" w:space="0" w:color="auto"/>
        <w:bottom w:val="none" w:sz="0" w:space="0" w:color="auto"/>
        <w:right w:val="none" w:sz="0" w:space="0" w:color="auto"/>
      </w:divBdr>
    </w:div>
    <w:div w:id="1804690016">
      <w:bodyDiv w:val="1"/>
      <w:marLeft w:val="0"/>
      <w:marRight w:val="0"/>
      <w:marTop w:val="0"/>
      <w:marBottom w:val="0"/>
      <w:divBdr>
        <w:top w:val="none" w:sz="0" w:space="0" w:color="auto"/>
        <w:left w:val="none" w:sz="0" w:space="0" w:color="auto"/>
        <w:bottom w:val="none" w:sz="0" w:space="0" w:color="auto"/>
        <w:right w:val="none" w:sz="0" w:space="0" w:color="auto"/>
      </w:divBdr>
    </w:div>
    <w:div w:id="1806655375">
      <w:bodyDiv w:val="1"/>
      <w:marLeft w:val="0"/>
      <w:marRight w:val="0"/>
      <w:marTop w:val="0"/>
      <w:marBottom w:val="0"/>
      <w:divBdr>
        <w:top w:val="none" w:sz="0" w:space="0" w:color="auto"/>
        <w:left w:val="none" w:sz="0" w:space="0" w:color="auto"/>
        <w:bottom w:val="none" w:sz="0" w:space="0" w:color="auto"/>
        <w:right w:val="none" w:sz="0" w:space="0" w:color="auto"/>
      </w:divBdr>
      <w:divsChild>
        <w:div w:id="960650867">
          <w:marLeft w:val="0"/>
          <w:marRight w:val="0"/>
          <w:marTop w:val="0"/>
          <w:marBottom w:val="0"/>
          <w:divBdr>
            <w:top w:val="none" w:sz="0" w:space="0" w:color="auto"/>
            <w:left w:val="none" w:sz="0" w:space="0" w:color="auto"/>
            <w:bottom w:val="none" w:sz="0" w:space="0" w:color="auto"/>
            <w:right w:val="none" w:sz="0" w:space="0" w:color="auto"/>
          </w:divBdr>
          <w:divsChild>
            <w:div w:id="178661063">
              <w:marLeft w:val="0"/>
              <w:marRight w:val="0"/>
              <w:marTop w:val="0"/>
              <w:marBottom w:val="0"/>
              <w:divBdr>
                <w:top w:val="single" w:sz="2" w:space="0" w:color="00126B"/>
                <w:left w:val="single" w:sz="2" w:space="0" w:color="00126B"/>
                <w:bottom w:val="single" w:sz="2" w:space="0" w:color="00126B"/>
                <w:right w:val="single" w:sz="2" w:space="0" w:color="00126B"/>
              </w:divBdr>
              <w:divsChild>
                <w:div w:id="1143279811">
                  <w:marLeft w:val="0"/>
                  <w:marRight w:val="0"/>
                  <w:marTop w:val="0"/>
                  <w:marBottom w:val="0"/>
                  <w:divBdr>
                    <w:top w:val="none" w:sz="0" w:space="0" w:color="auto"/>
                    <w:left w:val="none" w:sz="0" w:space="0" w:color="auto"/>
                    <w:bottom w:val="none" w:sz="0" w:space="0" w:color="auto"/>
                    <w:right w:val="none" w:sz="0" w:space="0" w:color="auto"/>
                  </w:divBdr>
                  <w:divsChild>
                    <w:div w:id="1125583417">
                      <w:marLeft w:val="0"/>
                      <w:marRight w:val="0"/>
                      <w:marTop w:val="0"/>
                      <w:marBottom w:val="0"/>
                      <w:divBdr>
                        <w:top w:val="none" w:sz="0" w:space="0" w:color="auto"/>
                        <w:left w:val="none" w:sz="0" w:space="0" w:color="auto"/>
                        <w:bottom w:val="none" w:sz="0" w:space="0" w:color="auto"/>
                        <w:right w:val="none" w:sz="0" w:space="0" w:color="auto"/>
                      </w:divBdr>
                      <w:divsChild>
                        <w:div w:id="40777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663812">
      <w:bodyDiv w:val="1"/>
      <w:marLeft w:val="0"/>
      <w:marRight w:val="0"/>
      <w:marTop w:val="0"/>
      <w:marBottom w:val="0"/>
      <w:divBdr>
        <w:top w:val="none" w:sz="0" w:space="0" w:color="auto"/>
        <w:left w:val="none" w:sz="0" w:space="0" w:color="auto"/>
        <w:bottom w:val="none" w:sz="0" w:space="0" w:color="auto"/>
        <w:right w:val="none" w:sz="0" w:space="0" w:color="auto"/>
      </w:divBdr>
    </w:div>
    <w:div w:id="1822506383">
      <w:bodyDiv w:val="1"/>
      <w:marLeft w:val="0"/>
      <w:marRight w:val="0"/>
      <w:marTop w:val="0"/>
      <w:marBottom w:val="0"/>
      <w:divBdr>
        <w:top w:val="none" w:sz="0" w:space="0" w:color="auto"/>
        <w:left w:val="none" w:sz="0" w:space="0" w:color="auto"/>
        <w:bottom w:val="none" w:sz="0" w:space="0" w:color="auto"/>
        <w:right w:val="none" w:sz="0" w:space="0" w:color="auto"/>
      </w:divBdr>
    </w:div>
    <w:div w:id="1828474218">
      <w:bodyDiv w:val="1"/>
      <w:marLeft w:val="0"/>
      <w:marRight w:val="0"/>
      <w:marTop w:val="0"/>
      <w:marBottom w:val="0"/>
      <w:divBdr>
        <w:top w:val="none" w:sz="0" w:space="0" w:color="auto"/>
        <w:left w:val="none" w:sz="0" w:space="0" w:color="auto"/>
        <w:bottom w:val="none" w:sz="0" w:space="0" w:color="auto"/>
        <w:right w:val="none" w:sz="0" w:space="0" w:color="auto"/>
      </w:divBdr>
    </w:div>
    <w:div w:id="1828477823">
      <w:bodyDiv w:val="1"/>
      <w:marLeft w:val="0"/>
      <w:marRight w:val="0"/>
      <w:marTop w:val="0"/>
      <w:marBottom w:val="0"/>
      <w:divBdr>
        <w:top w:val="none" w:sz="0" w:space="0" w:color="auto"/>
        <w:left w:val="none" w:sz="0" w:space="0" w:color="auto"/>
        <w:bottom w:val="none" w:sz="0" w:space="0" w:color="auto"/>
        <w:right w:val="none" w:sz="0" w:space="0" w:color="auto"/>
      </w:divBdr>
    </w:div>
    <w:div w:id="1830560181">
      <w:bodyDiv w:val="1"/>
      <w:marLeft w:val="0"/>
      <w:marRight w:val="0"/>
      <w:marTop w:val="0"/>
      <w:marBottom w:val="0"/>
      <w:divBdr>
        <w:top w:val="none" w:sz="0" w:space="0" w:color="auto"/>
        <w:left w:val="none" w:sz="0" w:space="0" w:color="auto"/>
        <w:bottom w:val="none" w:sz="0" w:space="0" w:color="auto"/>
        <w:right w:val="none" w:sz="0" w:space="0" w:color="auto"/>
      </w:divBdr>
    </w:div>
    <w:div w:id="1842426610">
      <w:bodyDiv w:val="1"/>
      <w:marLeft w:val="0"/>
      <w:marRight w:val="0"/>
      <w:marTop w:val="0"/>
      <w:marBottom w:val="0"/>
      <w:divBdr>
        <w:top w:val="none" w:sz="0" w:space="0" w:color="auto"/>
        <w:left w:val="none" w:sz="0" w:space="0" w:color="auto"/>
        <w:bottom w:val="none" w:sz="0" w:space="0" w:color="auto"/>
        <w:right w:val="none" w:sz="0" w:space="0" w:color="auto"/>
      </w:divBdr>
    </w:div>
    <w:div w:id="1863007027">
      <w:bodyDiv w:val="1"/>
      <w:marLeft w:val="0"/>
      <w:marRight w:val="0"/>
      <w:marTop w:val="0"/>
      <w:marBottom w:val="0"/>
      <w:divBdr>
        <w:top w:val="none" w:sz="0" w:space="0" w:color="auto"/>
        <w:left w:val="none" w:sz="0" w:space="0" w:color="auto"/>
        <w:bottom w:val="none" w:sz="0" w:space="0" w:color="auto"/>
        <w:right w:val="none" w:sz="0" w:space="0" w:color="auto"/>
      </w:divBdr>
    </w:div>
    <w:div w:id="1875776014">
      <w:bodyDiv w:val="1"/>
      <w:marLeft w:val="0"/>
      <w:marRight w:val="0"/>
      <w:marTop w:val="0"/>
      <w:marBottom w:val="0"/>
      <w:divBdr>
        <w:top w:val="none" w:sz="0" w:space="0" w:color="auto"/>
        <w:left w:val="none" w:sz="0" w:space="0" w:color="auto"/>
        <w:bottom w:val="none" w:sz="0" w:space="0" w:color="auto"/>
        <w:right w:val="none" w:sz="0" w:space="0" w:color="auto"/>
      </w:divBdr>
    </w:div>
    <w:div w:id="1910653388">
      <w:bodyDiv w:val="1"/>
      <w:marLeft w:val="0"/>
      <w:marRight w:val="0"/>
      <w:marTop w:val="0"/>
      <w:marBottom w:val="0"/>
      <w:divBdr>
        <w:top w:val="none" w:sz="0" w:space="0" w:color="auto"/>
        <w:left w:val="none" w:sz="0" w:space="0" w:color="auto"/>
        <w:bottom w:val="none" w:sz="0" w:space="0" w:color="auto"/>
        <w:right w:val="none" w:sz="0" w:space="0" w:color="auto"/>
      </w:divBdr>
    </w:div>
    <w:div w:id="1917393032">
      <w:bodyDiv w:val="1"/>
      <w:marLeft w:val="0"/>
      <w:marRight w:val="0"/>
      <w:marTop w:val="0"/>
      <w:marBottom w:val="0"/>
      <w:divBdr>
        <w:top w:val="none" w:sz="0" w:space="0" w:color="auto"/>
        <w:left w:val="none" w:sz="0" w:space="0" w:color="auto"/>
        <w:bottom w:val="none" w:sz="0" w:space="0" w:color="auto"/>
        <w:right w:val="none" w:sz="0" w:space="0" w:color="auto"/>
      </w:divBdr>
    </w:div>
    <w:div w:id="1920167502">
      <w:bodyDiv w:val="1"/>
      <w:marLeft w:val="0"/>
      <w:marRight w:val="0"/>
      <w:marTop w:val="0"/>
      <w:marBottom w:val="0"/>
      <w:divBdr>
        <w:top w:val="none" w:sz="0" w:space="0" w:color="auto"/>
        <w:left w:val="none" w:sz="0" w:space="0" w:color="auto"/>
        <w:bottom w:val="none" w:sz="0" w:space="0" w:color="auto"/>
        <w:right w:val="none" w:sz="0" w:space="0" w:color="auto"/>
      </w:divBdr>
    </w:div>
    <w:div w:id="1927955066">
      <w:bodyDiv w:val="1"/>
      <w:marLeft w:val="0"/>
      <w:marRight w:val="0"/>
      <w:marTop w:val="0"/>
      <w:marBottom w:val="0"/>
      <w:divBdr>
        <w:top w:val="none" w:sz="0" w:space="0" w:color="auto"/>
        <w:left w:val="none" w:sz="0" w:space="0" w:color="auto"/>
        <w:bottom w:val="none" w:sz="0" w:space="0" w:color="auto"/>
        <w:right w:val="none" w:sz="0" w:space="0" w:color="auto"/>
      </w:divBdr>
    </w:div>
    <w:div w:id="1933319634">
      <w:bodyDiv w:val="1"/>
      <w:marLeft w:val="0"/>
      <w:marRight w:val="0"/>
      <w:marTop w:val="0"/>
      <w:marBottom w:val="0"/>
      <w:divBdr>
        <w:top w:val="none" w:sz="0" w:space="0" w:color="auto"/>
        <w:left w:val="none" w:sz="0" w:space="0" w:color="auto"/>
        <w:bottom w:val="none" w:sz="0" w:space="0" w:color="auto"/>
        <w:right w:val="none" w:sz="0" w:space="0" w:color="auto"/>
      </w:divBdr>
    </w:div>
    <w:div w:id="1951620176">
      <w:bodyDiv w:val="1"/>
      <w:marLeft w:val="0"/>
      <w:marRight w:val="0"/>
      <w:marTop w:val="0"/>
      <w:marBottom w:val="0"/>
      <w:divBdr>
        <w:top w:val="none" w:sz="0" w:space="0" w:color="auto"/>
        <w:left w:val="none" w:sz="0" w:space="0" w:color="auto"/>
        <w:bottom w:val="none" w:sz="0" w:space="0" w:color="auto"/>
        <w:right w:val="none" w:sz="0" w:space="0" w:color="auto"/>
      </w:divBdr>
    </w:div>
    <w:div w:id="1995135825">
      <w:bodyDiv w:val="1"/>
      <w:marLeft w:val="0"/>
      <w:marRight w:val="0"/>
      <w:marTop w:val="0"/>
      <w:marBottom w:val="0"/>
      <w:divBdr>
        <w:top w:val="none" w:sz="0" w:space="0" w:color="auto"/>
        <w:left w:val="none" w:sz="0" w:space="0" w:color="auto"/>
        <w:bottom w:val="none" w:sz="0" w:space="0" w:color="auto"/>
        <w:right w:val="none" w:sz="0" w:space="0" w:color="auto"/>
      </w:divBdr>
    </w:div>
    <w:div w:id="2005934878">
      <w:bodyDiv w:val="1"/>
      <w:marLeft w:val="0"/>
      <w:marRight w:val="0"/>
      <w:marTop w:val="0"/>
      <w:marBottom w:val="0"/>
      <w:divBdr>
        <w:top w:val="none" w:sz="0" w:space="0" w:color="auto"/>
        <w:left w:val="none" w:sz="0" w:space="0" w:color="auto"/>
        <w:bottom w:val="none" w:sz="0" w:space="0" w:color="auto"/>
        <w:right w:val="none" w:sz="0" w:space="0" w:color="auto"/>
      </w:divBdr>
    </w:div>
    <w:div w:id="2017994210">
      <w:bodyDiv w:val="1"/>
      <w:marLeft w:val="0"/>
      <w:marRight w:val="0"/>
      <w:marTop w:val="0"/>
      <w:marBottom w:val="0"/>
      <w:divBdr>
        <w:top w:val="none" w:sz="0" w:space="0" w:color="auto"/>
        <w:left w:val="none" w:sz="0" w:space="0" w:color="auto"/>
        <w:bottom w:val="none" w:sz="0" w:space="0" w:color="auto"/>
        <w:right w:val="none" w:sz="0" w:space="0" w:color="auto"/>
      </w:divBdr>
    </w:div>
    <w:div w:id="2019501513">
      <w:bodyDiv w:val="1"/>
      <w:marLeft w:val="0"/>
      <w:marRight w:val="0"/>
      <w:marTop w:val="0"/>
      <w:marBottom w:val="0"/>
      <w:divBdr>
        <w:top w:val="none" w:sz="0" w:space="0" w:color="auto"/>
        <w:left w:val="none" w:sz="0" w:space="0" w:color="auto"/>
        <w:bottom w:val="none" w:sz="0" w:space="0" w:color="auto"/>
        <w:right w:val="none" w:sz="0" w:space="0" w:color="auto"/>
      </w:divBdr>
    </w:div>
    <w:div w:id="2038191521">
      <w:bodyDiv w:val="1"/>
      <w:marLeft w:val="0"/>
      <w:marRight w:val="0"/>
      <w:marTop w:val="0"/>
      <w:marBottom w:val="0"/>
      <w:divBdr>
        <w:top w:val="none" w:sz="0" w:space="0" w:color="auto"/>
        <w:left w:val="none" w:sz="0" w:space="0" w:color="auto"/>
        <w:bottom w:val="none" w:sz="0" w:space="0" w:color="auto"/>
        <w:right w:val="none" w:sz="0" w:space="0" w:color="auto"/>
      </w:divBdr>
    </w:div>
    <w:div w:id="2043162906">
      <w:bodyDiv w:val="1"/>
      <w:marLeft w:val="0"/>
      <w:marRight w:val="0"/>
      <w:marTop w:val="0"/>
      <w:marBottom w:val="0"/>
      <w:divBdr>
        <w:top w:val="none" w:sz="0" w:space="0" w:color="auto"/>
        <w:left w:val="none" w:sz="0" w:space="0" w:color="auto"/>
        <w:bottom w:val="none" w:sz="0" w:space="0" w:color="auto"/>
        <w:right w:val="none" w:sz="0" w:space="0" w:color="auto"/>
      </w:divBdr>
      <w:divsChild>
        <w:div w:id="215285794">
          <w:marLeft w:val="0"/>
          <w:marRight w:val="0"/>
          <w:marTop w:val="0"/>
          <w:marBottom w:val="0"/>
          <w:divBdr>
            <w:top w:val="none" w:sz="0" w:space="0" w:color="auto"/>
            <w:left w:val="none" w:sz="0" w:space="0" w:color="auto"/>
            <w:bottom w:val="none" w:sz="0" w:space="0" w:color="auto"/>
            <w:right w:val="none" w:sz="0" w:space="0" w:color="auto"/>
          </w:divBdr>
          <w:divsChild>
            <w:div w:id="1464737257">
              <w:marLeft w:val="0"/>
              <w:marRight w:val="0"/>
              <w:marTop w:val="0"/>
              <w:marBottom w:val="0"/>
              <w:divBdr>
                <w:top w:val="single" w:sz="2" w:space="0" w:color="00126B"/>
                <w:left w:val="single" w:sz="2" w:space="0" w:color="00126B"/>
                <w:bottom w:val="single" w:sz="2" w:space="0" w:color="00126B"/>
                <w:right w:val="single" w:sz="2" w:space="0" w:color="00126B"/>
              </w:divBdr>
              <w:divsChild>
                <w:div w:id="1276906375">
                  <w:marLeft w:val="0"/>
                  <w:marRight w:val="0"/>
                  <w:marTop w:val="0"/>
                  <w:marBottom w:val="0"/>
                  <w:divBdr>
                    <w:top w:val="none" w:sz="0" w:space="0" w:color="auto"/>
                    <w:left w:val="none" w:sz="0" w:space="0" w:color="auto"/>
                    <w:bottom w:val="none" w:sz="0" w:space="0" w:color="auto"/>
                    <w:right w:val="none" w:sz="0" w:space="0" w:color="auto"/>
                  </w:divBdr>
                  <w:divsChild>
                    <w:div w:id="1967078216">
                      <w:marLeft w:val="0"/>
                      <w:marRight w:val="0"/>
                      <w:marTop w:val="0"/>
                      <w:marBottom w:val="0"/>
                      <w:divBdr>
                        <w:top w:val="none" w:sz="0" w:space="0" w:color="auto"/>
                        <w:left w:val="none" w:sz="0" w:space="0" w:color="auto"/>
                        <w:bottom w:val="none" w:sz="0" w:space="0" w:color="auto"/>
                        <w:right w:val="none" w:sz="0" w:space="0" w:color="auto"/>
                      </w:divBdr>
                      <w:divsChild>
                        <w:div w:id="20666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246269">
      <w:bodyDiv w:val="1"/>
      <w:marLeft w:val="0"/>
      <w:marRight w:val="0"/>
      <w:marTop w:val="0"/>
      <w:marBottom w:val="0"/>
      <w:divBdr>
        <w:top w:val="none" w:sz="0" w:space="0" w:color="auto"/>
        <w:left w:val="none" w:sz="0" w:space="0" w:color="auto"/>
        <w:bottom w:val="none" w:sz="0" w:space="0" w:color="auto"/>
        <w:right w:val="none" w:sz="0" w:space="0" w:color="auto"/>
      </w:divBdr>
      <w:divsChild>
        <w:div w:id="2085645476">
          <w:marLeft w:val="0"/>
          <w:marRight w:val="0"/>
          <w:marTop w:val="0"/>
          <w:marBottom w:val="0"/>
          <w:divBdr>
            <w:top w:val="none" w:sz="0" w:space="0" w:color="auto"/>
            <w:left w:val="none" w:sz="0" w:space="0" w:color="auto"/>
            <w:bottom w:val="none" w:sz="0" w:space="0" w:color="auto"/>
            <w:right w:val="none" w:sz="0" w:space="0" w:color="auto"/>
          </w:divBdr>
          <w:divsChild>
            <w:div w:id="1081096029">
              <w:marLeft w:val="0"/>
              <w:marRight w:val="0"/>
              <w:marTop w:val="0"/>
              <w:marBottom w:val="0"/>
              <w:divBdr>
                <w:top w:val="single" w:sz="2" w:space="0" w:color="000000"/>
                <w:left w:val="single" w:sz="2" w:space="0" w:color="000000"/>
                <w:bottom w:val="single" w:sz="2" w:space="0" w:color="000000"/>
                <w:right w:val="single" w:sz="2" w:space="0" w:color="000000"/>
              </w:divBdr>
              <w:divsChild>
                <w:div w:id="441463550">
                  <w:marLeft w:val="0"/>
                  <w:marRight w:val="0"/>
                  <w:marTop w:val="0"/>
                  <w:marBottom w:val="0"/>
                  <w:divBdr>
                    <w:top w:val="none" w:sz="0" w:space="0" w:color="auto"/>
                    <w:left w:val="none" w:sz="0" w:space="0" w:color="auto"/>
                    <w:bottom w:val="none" w:sz="0" w:space="0" w:color="auto"/>
                    <w:right w:val="none" w:sz="0" w:space="0" w:color="auto"/>
                  </w:divBdr>
                  <w:divsChild>
                    <w:div w:id="1548420384">
                      <w:marLeft w:val="0"/>
                      <w:marRight w:val="0"/>
                      <w:marTop w:val="0"/>
                      <w:marBottom w:val="0"/>
                      <w:divBdr>
                        <w:top w:val="none" w:sz="0" w:space="0" w:color="auto"/>
                        <w:left w:val="none" w:sz="0" w:space="0" w:color="auto"/>
                        <w:bottom w:val="none" w:sz="0" w:space="0" w:color="auto"/>
                        <w:right w:val="none" w:sz="0" w:space="0" w:color="auto"/>
                      </w:divBdr>
                      <w:divsChild>
                        <w:div w:id="4579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375051">
          <w:marLeft w:val="0"/>
          <w:marRight w:val="0"/>
          <w:marTop w:val="0"/>
          <w:marBottom w:val="0"/>
          <w:divBdr>
            <w:top w:val="none" w:sz="0" w:space="0" w:color="auto"/>
            <w:left w:val="none" w:sz="0" w:space="0" w:color="auto"/>
            <w:bottom w:val="none" w:sz="0" w:space="0" w:color="auto"/>
            <w:right w:val="none" w:sz="0" w:space="0" w:color="auto"/>
          </w:divBdr>
          <w:divsChild>
            <w:div w:id="902064986">
              <w:marLeft w:val="0"/>
              <w:marRight w:val="0"/>
              <w:marTop w:val="0"/>
              <w:marBottom w:val="0"/>
              <w:divBdr>
                <w:top w:val="single" w:sz="2" w:space="0" w:color="000000"/>
                <w:left w:val="single" w:sz="2" w:space="0" w:color="000000"/>
                <w:bottom w:val="single" w:sz="2" w:space="0" w:color="000000"/>
                <w:right w:val="single" w:sz="2" w:space="0" w:color="000000"/>
              </w:divBdr>
              <w:divsChild>
                <w:div w:id="216360932">
                  <w:marLeft w:val="0"/>
                  <w:marRight w:val="0"/>
                  <w:marTop w:val="0"/>
                  <w:marBottom w:val="0"/>
                  <w:divBdr>
                    <w:top w:val="none" w:sz="0" w:space="0" w:color="auto"/>
                    <w:left w:val="none" w:sz="0" w:space="0" w:color="auto"/>
                    <w:bottom w:val="none" w:sz="0" w:space="0" w:color="auto"/>
                    <w:right w:val="none" w:sz="0" w:space="0" w:color="auto"/>
                  </w:divBdr>
                  <w:divsChild>
                    <w:div w:id="1630671697">
                      <w:marLeft w:val="0"/>
                      <w:marRight w:val="0"/>
                      <w:marTop w:val="0"/>
                      <w:marBottom w:val="0"/>
                      <w:divBdr>
                        <w:top w:val="none" w:sz="0" w:space="0" w:color="auto"/>
                        <w:left w:val="none" w:sz="0" w:space="0" w:color="auto"/>
                        <w:bottom w:val="none" w:sz="0" w:space="0" w:color="auto"/>
                        <w:right w:val="none" w:sz="0" w:space="0" w:color="auto"/>
                      </w:divBdr>
                      <w:divsChild>
                        <w:div w:id="191844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689288">
      <w:bodyDiv w:val="1"/>
      <w:marLeft w:val="0"/>
      <w:marRight w:val="0"/>
      <w:marTop w:val="0"/>
      <w:marBottom w:val="0"/>
      <w:divBdr>
        <w:top w:val="none" w:sz="0" w:space="0" w:color="auto"/>
        <w:left w:val="none" w:sz="0" w:space="0" w:color="auto"/>
        <w:bottom w:val="none" w:sz="0" w:space="0" w:color="auto"/>
        <w:right w:val="none" w:sz="0" w:space="0" w:color="auto"/>
      </w:divBdr>
    </w:div>
    <w:div w:id="2056343139">
      <w:bodyDiv w:val="1"/>
      <w:marLeft w:val="0"/>
      <w:marRight w:val="0"/>
      <w:marTop w:val="0"/>
      <w:marBottom w:val="0"/>
      <w:divBdr>
        <w:top w:val="none" w:sz="0" w:space="0" w:color="auto"/>
        <w:left w:val="none" w:sz="0" w:space="0" w:color="auto"/>
        <w:bottom w:val="none" w:sz="0" w:space="0" w:color="auto"/>
        <w:right w:val="none" w:sz="0" w:space="0" w:color="auto"/>
      </w:divBdr>
    </w:div>
    <w:div w:id="2061050918">
      <w:bodyDiv w:val="1"/>
      <w:marLeft w:val="0"/>
      <w:marRight w:val="0"/>
      <w:marTop w:val="0"/>
      <w:marBottom w:val="0"/>
      <w:divBdr>
        <w:top w:val="none" w:sz="0" w:space="0" w:color="auto"/>
        <w:left w:val="none" w:sz="0" w:space="0" w:color="auto"/>
        <w:bottom w:val="none" w:sz="0" w:space="0" w:color="auto"/>
        <w:right w:val="none" w:sz="0" w:space="0" w:color="auto"/>
      </w:divBdr>
    </w:div>
    <w:div w:id="2077975810">
      <w:bodyDiv w:val="1"/>
      <w:marLeft w:val="0"/>
      <w:marRight w:val="0"/>
      <w:marTop w:val="0"/>
      <w:marBottom w:val="0"/>
      <w:divBdr>
        <w:top w:val="none" w:sz="0" w:space="0" w:color="auto"/>
        <w:left w:val="none" w:sz="0" w:space="0" w:color="auto"/>
        <w:bottom w:val="none" w:sz="0" w:space="0" w:color="auto"/>
        <w:right w:val="none" w:sz="0" w:space="0" w:color="auto"/>
      </w:divBdr>
    </w:div>
    <w:div w:id="2088576491">
      <w:bodyDiv w:val="1"/>
      <w:marLeft w:val="0"/>
      <w:marRight w:val="0"/>
      <w:marTop w:val="0"/>
      <w:marBottom w:val="0"/>
      <w:divBdr>
        <w:top w:val="none" w:sz="0" w:space="0" w:color="auto"/>
        <w:left w:val="none" w:sz="0" w:space="0" w:color="auto"/>
        <w:bottom w:val="none" w:sz="0" w:space="0" w:color="auto"/>
        <w:right w:val="none" w:sz="0" w:space="0" w:color="auto"/>
      </w:divBdr>
    </w:div>
    <w:div w:id="2092963879">
      <w:bodyDiv w:val="1"/>
      <w:marLeft w:val="0"/>
      <w:marRight w:val="0"/>
      <w:marTop w:val="0"/>
      <w:marBottom w:val="0"/>
      <w:divBdr>
        <w:top w:val="none" w:sz="0" w:space="0" w:color="auto"/>
        <w:left w:val="none" w:sz="0" w:space="0" w:color="auto"/>
        <w:bottom w:val="none" w:sz="0" w:space="0" w:color="auto"/>
        <w:right w:val="none" w:sz="0" w:space="0" w:color="auto"/>
      </w:divBdr>
    </w:div>
    <w:div w:id="2110078696">
      <w:bodyDiv w:val="1"/>
      <w:marLeft w:val="0"/>
      <w:marRight w:val="0"/>
      <w:marTop w:val="0"/>
      <w:marBottom w:val="0"/>
      <w:divBdr>
        <w:top w:val="none" w:sz="0" w:space="0" w:color="auto"/>
        <w:left w:val="none" w:sz="0" w:space="0" w:color="auto"/>
        <w:bottom w:val="none" w:sz="0" w:space="0" w:color="auto"/>
        <w:right w:val="none" w:sz="0" w:space="0" w:color="auto"/>
      </w:divBdr>
    </w:div>
    <w:div w:id="2114352826">
      <w:bodyDiv w:val="1"/>
      <w:marLeft w:val="0"/>
      <w:marRight w:val="0"/>
      <w:marTop w:val="0"/>
      <w:marBottom w:val="0"/>
      <w:divBdr>
        <w:top w:val="none" w:sz="0" w:space="0" w:color="auto"/>
        <w:left w:val="none" w:sz="0" w:space="0" w:color="auto"/>
        <w:bottom w:val="none" w:sz="0" w:space="0" w:color="auto"/>
        <w:right w:val="none" w:sz="0" w:space="0" w:color="auto"/>
      </w:divBdr>
    </w:div>
    <w:div w:id="2114977827">
      <w:bodyDiv w:val="1"/>
      <w:marLeft w:val="0"/>
      <w:marRight w:val="0"/>
      <w:marTop w:val="0"/>
      <w:marBottom w:val="0"/>
      <w:divBdr>
        <w:top w:val="none" w:sz="0" w:space="0" w:color="auto"/>
        <w:left w:val="none" w:sz="0" w:space="0" w:color="auto"/>
        <w:bottom w:val="none" w:sz="0" w:space="0" w:color="auto"/>
        <w:right w:val="none" w:sz="0" w:space="0" w:color="auto"/>
      </w:divBdr>
    </w:div>
    <w:div w:id="2124884493">
      <w:bodyDiv w:val="1"/>
      <w:marLeft w:val="0"/>
      <w:marRight w:val="0"/>
      <w:marTop w:val="0"/>
      <w:marBottom w:val="0"/>
      <w:divBdr>
        <w:top w:val="none" w:sz="0" w:space="0" w:color="auto"/>
        <w:left w:val="none" w:sz="0" w:space="0" w:color="auto"/>
        <w:bottom w:val="none" w:sz="0" w:space="0" w:color="auto"/>
        <w:right w:val="none" w:sz="0" w:space="0" w:color="auto"/>
      </w:divBdr>
    </w:div>
    <w:div w:id="2131126981">
      <w:bodyDiv w:val="1"/>
      <w:marLeft w:val="0"/>
      <w:marRight w:val="0"/>
      <w:marTop w:val="0"/>
      <w:marBottom w:val="0"/>
      <w:divBdr>
        <w:top w:val="none" w:sz="0" w:space="0" w:color="auto"/>
        <w:left w:val="none" w:sz="0" w:space="0" w:color="auto"/>
        <w:bottom w:val="none" w:sz="0" w:space="0" w:color="auto"/>
        <w:right w:val="none" w:sz="0" w:space="0" w:color="auto"/>
      </w:divBdr>
    </w:div>
    <w:div w:id="214364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edwin\Downloads\Informe%20de%20Evaluaci&#243;n%20POA%203er.Trimestre%20(1).docx" TargetMode="External"/><Relationship Id="rId18" Type="http://schemas.openxmlformats.org/officeDocument/2006/relationships/hyperlink" Target="file:///C:\Users\edwin\Downloads\Informe%20de%20Evaluaci&#243;n%20POA%203er.Trimestre%20(1).docx" TargetMode="External"/><Relationship Id="rId26" Type="http://schemas.openxmlformats.org/officeDocument/2006/relationships/chart" Target="charts/chart5.xml"/><Relationship Id="rId39" Type="http://schemas.openxmlformats.org/officeDocument/2006/relationships/chart" Target="charts/chart18.xml"/><Relationship Id="rId21" Type="http://schemas.openxmlformats.org/officeDocument/2006/relationships/hyperlink" Target="file:///C:\Users\edwin\Downloads\Informe%20de%20Evaluaci&#243;n%20POA%203er.Trimestre%20(1).docx" TargetMode="External"/><Relationship Id="rId34" Type="http://schemas.openxmlformats.org/officeDocument/2006/relationships/chart" Target="charts/chart13.xml"/><Relationship Id="rId42" Type="http://schemas.openxmlformats.org/officeDocument/2006/relationships/chart" Target="charts/chart21.xml"/><Relationship Id="rId47" Type="http://schemas.openxmlformats.org/officeDocument/2006/relationships/image" Target="media/image3.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edwin\Downloads\Informe%20de%20Evaluaci&#243;n%20POA%203er.Trimestre%20(1).docx" TargetMode="External"/><Relationship Id="rId29" Type="http://schemas.openxmlformats.org/officeDocument/2006/relationships/chart" Target="charts/chart8.xml"/><Relationship Id="rId11" Type="http://schemas.openxmlformats.org/officeDocument/2006/relationships/footer" Target="footer2.xml"/><Relationship Id="rId24" Type="http://schemas.openxmlformats.org/officeDocument/2006/relationships/chart" Target="charts/chart3.xml"/><Relationship Id="rId32" Type="http://schemas.openxmlformats.org/officeDocument/2006/relationships/chart" Target="charts/chart11.xml"/><Relationship Id="rId37" Type="http://schemas.openxmlformats.org/officeDocument/2006/relationships/chart" Target="charts/chart16.xml"/><Relationship Id="rId40" Type="http://schemas.openxmlformats.org/officeDocument/2006/relationships/chart" Target="charts/chart19.xml"/><Relationship Id="rId45" Type="http://schemas.openxmlformats.org/officeDocument/2006/relationships/chart" Target="charts/chart24.xml"/><Relationship Id="rId5" Type="http://schemas.openxmlformats.org/officeDocument/2006/relationships/webSettings" Target="webSettings.xml"/><Relationship Id="rId15" Type="http://schemas.openxmlformats.org/officeDocument/2006/relationships/hyperlink" Target="file:///C:\Users\edwin\Downloads\Informe%20de%20Evaluaci&#243;n%20POA%203er.Trimestre%20(1).docx" TargetMode="Externa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chart" Target="charts/chart15.xml"/><Relationship Id="rId49"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file:///C:\Users\edwin\Downloads\Informe%20de%20Evaluaci&#243;n%20POA%203er.Trimestre%20(1).docx" TargetMode="External"/><Relationship Id="rId31" Type="http://schemas.openxmlformats.org/officeDocument/2006/relationships/chart" Target="charts/chart10.xml"/><Relationship Id="rId44" Type="http://schemas.openxmlformats.org/officeDocument/2006/relationships/chart" Target="charts/chart2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edwin\Downloads\Informe%20de%20Evaluaci&#243;n%20POA%203er.Trimestre%20(1).docx" TargetMode="Externa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chart" Target="charts/chart14.xml"/><Relationship Id="rId43" Type="http://schemas.openxmlformats.org/officeDocument/2006/relationships/chart" Target="charts/chart22.xml"/><Relationship Id="rId48" Type="http://schemas.openxmlformats.org/officeDocument/2006/relationships/image" Target="media/image4.jpeg"/><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C:\Users\edwin\Downloads\Informe%20de%20Evaluaci&#243;n%20POA%203er.Trimestre%20(1).docx" TargetMode="External"/><Relationship Id="rId17" Type="http://schemas.openxmlformats.org/officeDocument/2006/relationships/hyperlink" Target="file:///C:\Users\edwin\Downloads\Informe%20de%20Evaluaci&#243;n%20POA%203er.Trimestre%20(1).docx" TargetMode="External"/><Relationship Id="rId25" Type="http://schemas.openxmlformats.org/officeDocument/2006/relationships/chart" Target="charts/chart4.xml"/><Relationship Id="rId33" Type="http://schemas.openxmlformats.org/officeDocument/2006/relationships/chart" Target="charts/chart12.xml"/><Relationship Id="rId38" Type="http://schemas.openxmlformats.org/officeDocument/2006/relationships/chart" Target="charts/chart17.xml"/><Relationship Id="rId46" Type="http://schemas.openxmlformats.org/officeDocument/2006/relationships/chart" Target="charts/chart25.xml"/><Relationship Id="rId20" Type="http://schemas.openxmlformats.org/officeDocument/2006/relationships/hyperlink" Target="file:///C:\Users\edwin\Downloads\Informe%20de%20Evaluaci&#243;n%20POA%203er.Trimestre%20(1).docx" TargetMode="External"/><Relationship Id="rId41"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edwin\Downloads\Copia%20de%20Evaluaci&#243;n%20(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edwin\Downloads\Copia%20de%20Evaluaci&#243;n%20(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katherine%20martinez\Downloads\Evaluaci&#243;n.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edwin\Downloads\Copia%20de%20Evaluaci&#243;n%20(2).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2do%20Trimestre/Evaluaci&#243;n.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edwin\Downloads\Copia%20de%20Evaluaci&#243;n%20(2).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edwin\Downloads\Copia%20de%20Evaluaci&#243;n%20(2).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edwin\Downloads\Copia%20de%20Evaluaci&#243;n%20(2).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katherine%20martinez\Downloads\Evaluaci&#243;n.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katherine%20martinez\Downloads\Evaluaci&#243;n.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edwin\Downloads\Copia%20de%20Evaluaci&#243;n%20(2).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dwin\Downloads\Copia%20de%20Evaluaci&#243;n%20(2).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katherine%20martinez\Downloads\Evaluaci&#243;n.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katherine%20martinez\Downloads\Evaluaci&#243;n.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katherine%20martinez\Downloads\Evaluaci&#243;n.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edwin\Downloads\Copia%20de%20Evaluaci&#243;n%20(2).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Jes&#250;sMaurelMatosP&#233;re\Downloads\Evaluaci&#243;n%20(2).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edwin\Downloads\Copia%20de%20Evaluaci&#243;n%20(2).xlsx" TargetMode="External"/><Relationship Id="rId2" Type="http://schemas.microsoft.com/office/2011/relationships/chartColorStyle" Target="colors25.xml"/><Relationship Id="rId1" Type="http://schemas.microsoft.com/office/2011/relationships/chartStyle" Target="style25.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dwin\Downloads\Copia%20de%20Evaluaci&#243;n%2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atherine%20martinez\Downloads\Evaluaci&#243;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edwin\Downloads\Copia%20de%20Evaluaci&#243;n%20(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katherine%20martinez\Downloads\Evaluaci&#243;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katherine%20martinez\Downloads\Evaluaci&#243;n.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katherine%20martinez\Downloads\Evaluaci&#243;n.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3146d10b51735b73/Desktop/PYD/POA/POA_2024/Evaluaciones/2do%20Trimestre/Evaluaci&#243;n.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Cumplimiento Global Trimestral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doughnutChart>
        <c:varyColors val="1"/>
        <c:ser>
          <c:idx val="0"/>
          <c:order val="0"/>
          <c:dPt>
            <c:idx val="0"/>
            <c:bubble3D val="0"/>
            <c:spPr>
              <a:solidFill>
                <a:srgbClr val="002060"/>
              </a:solidFill>
              <a:ln w="19050">
                <a:solidFill>
                  <a:schemeClr val="lt1"/>
                </a:solidFill>
              </a:ln>
              <a:effectLst/>
            </c:spPr>
            <c:extLst>
              <c:ext xmlns:c16="http://schemas.microsoft.com/office/drawing/2014/chart" uri="{C3380CC4-5D6E-409C-BE32-E72D297353CC}">
                <c16:uniqueId val="{00000001-8C7B-4993-BD2E-99DFE807A0FD}"/>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8C7B-4993-BD2E-99DFE807A0FD}"/>
              </c:ext>
            </c:extLst>
          </c:dPt>
          <c:dLbls>
            <c:dLbl>
              <c:idx val="0"/>
              <c:layout>
                <c:manualLayout>
                  <c:x val="-0.12461059190031153"/>
                  <c:y val="7.0033684887443437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7B-4993-BD2E-99DFE807A0FD}"/>
                </c:ext>
              </c:extLst>
            </c:dLbl>
            <c:dLbl>
              <c:idx val="1"/>
              <c:delete val="1"/>
              <c:extLst>
                <c:ext xmlns:c15="http://schemas.microsoft.com/office/drawing/2012/chart" uri="{CE6537A1-D6FC-4f65-9D91-7224C49458BB}"/>
                <c:ext xmlns:c16="http://schemas.microsoft.com/office/drawing/2014/chart" uri="{C3380CC4-5D6E-409C-BE32-E72D297353CC}">
                  <c16:uniqueId val="{00000003-8C7B-4993-BD2E-99DFE807A0F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DATOS!$E$1:$F$2</c:f>
              <c:multiLvlStrCache>
                <c:ptCount val="2"/>
                <c:lvl>
                  <c:pt idx="0">
                    <c:v>Ejecutadas</c:v>
                  </c:pt>
                  <c:pt idx="1">
                    <c:v>No ejecutadas</c:v>
                  </c:pt>
                </c:lvl>
                <c:lvl>
                  <c:pt idx="0">
                    <c:v>Cumplimiento Global</c:v>
                  </c:pt>
                </c:lvl>
              </c:multiLvlStrCache>
            </c:multiLvlStrRef>
          </c:cat>
          <c:val>
            <c:numRef>
              <c:f>DATOS!$E$3:$F$3</c:f>
              <c:numCache>
                <c:formatCode>0%</c:formatCode>
                <c:ptCount val="2"/>
                <c:pt idx="0">
                  <c:v>0.49966484133150812</c:v>
                </c:pt>
                <c:pt idx="1">
                  <c:v>0.50033515866849188</c:v>
                </c:pt>
              </c:numCache>
            </c:numRef>
          </c:val>
          <c:extLst>
            <c:ext xmlns:c16="http://schemas.microsoft.com/office/drawing/2014/chart" uri="{C3380CC4-5D6E-409C-BE32-E72D297353CC}">
              <c16:uniqueId val="{00000004-8C7B-4993-BD2E-99DFE807A0FD}"/>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Escuela</a:t>
            </a:r>
            <a:r>
              <a:rPr lang="es-DO" baseline="0"/>
              <a:t> de Formación en Políticas de Drogas</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DATOS!$P$148:$Q$148</c:f>
              <c:strCache>
                <c:ptCount val="2"/>
                <c:pt idx="0">
                  <c:v>Ejecutadas</c:v>
                </c:pt>
                <c:pt idx="1">
                  <c:v>No ejecutadas</c:v>
                </c:pt>
              </c:strCache>
            </c:strRef>
          </c:cat>
          <c:val>
            <c:numRef>
              <c:f>DATOS!$P$149:$Q$149</c:f>
              <c:numCache>
                <c:formatCode>0%</c:formatCode>
                <c:ptCount val="2"/>
                <c:pt idx="0">
                  <c:v>0</c:v>
                </c:pt>
                <c:pt idx="1">
                  <c:v>1</c:v>
                </c:pt>
              </c:numCache>
            </c:numRef>
          </c:val>
          <c:extLst>
            <c:ext xmlns:c16="http://schemas.microsoft.com/office/drawing/2014/chart" uri="{C3380CC4-5D6E-409C-BE32-E72D297353CC}">
              <c16:uniqueId val="{00000000-747F-4CA3-AFF7-5E006EA6E985}"/>
            </c:ext>
          </c:extLst>
        </c:ser>
        <c:dLbls>
          <c:dLblPos val="outEnd"/>
          <c:showLegendKey val="0"/>
          <c:showVal val="1"/>
          <c:showCatName val="0"/>
          <c:showSerName val="0"/>
          <c:showPercent val="0"/>
          <c:showBubbleSize val="0"/>
        </c:dLbls>
        <c:gapWidth val="219"/>
        <c:overlap val="-27"/>
        <c:axId val="1188658479"/>
        <c:axId val="1188652239"/>
      </c:barChart>
      <c:catAx>
        <c:axId val="1188658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88652239"/>
        <c:crosses val="autoZero"/>
        <c:auto val="1"/>
        <c:lblAlgn val="ctr"/>
        <c:lblOffset val="100"/>
        <c:noMultiLvlLbl val="0"/>
      </c:catAx>
      <c:valAx>
        <c:axId val="11886522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886584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0" i="0" u="none" strike="noStrike" kern="1200" spc="0" baseline="0">
                <a:solidFill>
                  <a:sysClr val="windowText" lastClr="000000">
                    <a:lumMod val="65000"/>
                    <a:lumOff val="35000"/>
                  </a:sysClr>
                </a:solidFill>
              </a:rPr>
              <a:t>Dirección Administrativa y Financiera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DATOS!$P$127:$Q$127</c:f>
              <c:strCache>
                <c:ptCount val="2"/>
                <c:pt idx="0">
                  <c:v>Ejecutadas</c:v>
                </c:pt>
                <c:pt idx="1">
                  <c:v>No ejecutadas</c:v>
                </c:pt>
              </c:strCache>
            </c:strRef>
          </c:cat>
          <c:val>
            <c:numRef>
              <c:f>DATOS!$P$128:$Q$128</c:f>
              <c:numCache>
                <c:formatCode>0%</c:formatCode>
                <c:ptCount val="2"/>
                <c:pt idx="0">
                  <c:v>1</c:v>
                </c:pt>
                <c:pt idx="1">
                  <c:v>0</c:v>
                </c:pt>
              </c:numCache>
            </c:numRef>
          </c:val>
          <c:extLst>
            <c:ext xmlns:c16="http://schemas.microsoft.com/office/drawing/2014/chart" uri="{C3380CC4-5D6E-409C-BE32-E72D297353CC}">
              <c16:uniqueId val="{00000000-E027-49B6-AF7F-41F4D09366DB}"/>
            </c:ext>
          </c:extLst>
        </c:ser>
        <c:dLbls>
          <c:dLblPos val="outEnd"/>
          <c:showLegendKey val="0"/>
          <c:showVal val="1"/>
          <c:showCatName val="0"/>
          <c:showSerName val="0"/>
          <c:showPercent val="0"/>
          <c:showBubbleSize val="0"/>
        </c:dLbls>
        <c:gapWidth val="219"/>
        <c:overlap val="-27"/>
        <c:axId val="1151482175"/>
        <c:axId val="1151483007"/>
      </c:barChart>
      <c:catAx>
        <c:axId val="1151482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51483007"/>
        <c:crosses val="autoZero"/>
        <c:auto val="1"/>
        <c:lblAlgn val="ctr"/>
        <c:lblOffset val="100"/>
        <c:noMultiLvlLbl val="0"/>
      </c:catAx>
      <c:valAx>
        <c:axId val="11514830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514821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División de Contabilidad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1"/>
          <c:order val="0"/>
          <c:spPr>
            <a:solidFill>
              <a:schemeClr val="accent2"/>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BC9A-4A24-B34F-E8469C722754}"/>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BC9A-4A24-B34F-E8469C72275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DATOS!$P$189:$Q$189</c:f>
              <c:strCache>
                <c:ptCount val="2"/>
                <c:pt idx="0">
                  <c:v>Ejecutadas</c:v>
                </c:pt>
                <c:pt idx="1">
                  <c:v>No ejecutadas</c:v>
                </c:pt>
              </c:strCache>
            </c:strRef>
          </c:cat>
          <c:val>
            <c:numRef>
              <c:f>DATOS!$P$190:$Q$190</c:f>
              <c:numCache>
                <c:formatCode>0%</c:formatCode>
                <c:ptCount val="2"/>
                <c:pt idx="0">
                  <c:v>0.83333333333333337</c:v>
                </c:pt>
                <c:pt idx="1">
                  <c:v>0.16666666666666663</c:v>
                </c:pt>
              </c:numCache>
            </c:numRef>
          </c:val>
          <c:extLst>
            <c:ext xmlns:c16="http://schemas.microsoft.com/office/drawing/2014/chart" uri="{C3380CC4-5D6E-409C-BE32-E72D297353CC}">
              <c16:uniqueId val="{00000004-BC9A-4A24-B34F-E8469C722754}"/>
            </c:ext>
          </c:extLst>
        </c:ser>
        <c:dLbls>
          <c:dLblPos val="outEnd"/>
          <c:showLegendKey val="0"/>
          <c:showVal val="1"/>
          <c:showCatName val="0"/>
          <c:showSerName val="0"/>
          <c:showPercent val="0"/>
          <c:showBubbleSize val="0"/>
        </c:dLbls>
        <c:gapWidth val="219"/>
        <c:overlap val="-27"/>
        <c:axId val="1188658479"/>
        <c:axId val="1188652239"/>
      </c:barChart>
      <c:catAx>
        <c:axId val="1188658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88652239"/>
        <c:crosses val="autoZero"/>
        <c:auto val="1"/>
        <c:lblAlgn val="ctr"/>
        <c:lblOffset val="100"/>
        <c:noMultiLvlLbl val="0"/>
      </c:catAx>
      <c:valAx>
        <c:axId val="11886522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886584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División de Servicios Generales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lumMod val="60000"/>
                <a:lumOff val="40000"/>
              </a:schemeClr>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3D6A-4C78-9A46-71A67BAF5A4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DATOS!$P$209:$Q$209</c:f>
              <c:strCache>
                <c:ptCount val="2"/>
                <c:pt idx="0">
                  <c:v>Ejecutadas</c:v>
                </c:pt>
                <c:pt idx="1">
                  <c:v>No ejecutadas</c:v>
                </c:pt>
              </c:strCache>
            </c:strRef>
          </c:cat>
          <c:val>
            <c:numRef>
              <c:f>DATOS!$P$210:$Q$210</c:f>
              <c:numCache>
                <c:formatCode>0%</c:formatCode>
                <c:ptCount val="2"/>
                <c:pt idx="0">
                  <c:v>0</c:v>
                </c:pt>
                <c:pt idx="1">
                  <c:v>1</c:v>
                </c:pt>
              </c:numCache>
            </c:numRef>
          </c:val>
          <c:extLst>
            <c:ext xmlns:c16="http://schemas.microsoft.com/office/drawing/2014/chart" uri="{C3380CC4-5D6E-409C-BE32-E72D297353CC}">
              <c16:uniqueId val="{00000002-3D6A-4C78-9A46-71A67BAF5A49}"/>
            </c:ext>
          </c:extLst>
        </c:ser>
        <c:dLbls>
          <c:dLblPos val="outEnd"/>
          <c:showLegendKey val="0"/>
          <c:showVal val="1"/>
          <c:showCatName val="0"/>
          <c:showSerName val="0"/>
          <c:showPercent val="0"/>
          <c:showBubbleSize val="0"/>
        </c:dLbls>
        <c:gapWidth val="219"/>
        <c:overlap val="-27"/>
        <c:axId val="1188658479"/>
        <c:axId val="1188652239"/>
      </c:barChart>
      <c:catAx>
        <c:axId val="1188658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88652239"/>
        <c:crosses val="autoZero"/>
        <c:auto val="1"/>
        <c:lblAlgn val="ctr"/>
        <c:lblOffset val="100"/>
        <c:noMultiLvlLbl val="0"/>
      </c:catAx>
      <c:valAx>
        <c:axId val="11886522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886584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Alcance de Ejecución EJE-2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pieChart>
        <c:varyColors val="1"/>
        <c:ser>
          <c:idx val="0"/>
          <c:order val="0"/>
          <c:dPt>
            <c:idx val="0"/>
            <c:bubble3D val="0"/>
            <c:spPr>
              <a:solidFill>
                <a:srgbClr val="002060"/>
              </a:solidFill>
              <a:ln w="19050">
                <a:solidFill>
                  <a:schemeClr val="lt1"/>
                </a:solidFill>
              </a:ln>
              <a:effectLst/>
            </c:spPr>
            <c:extLst>
              <c:ext xmlns:c16="http://schemas.microsoft.com/office/drawing/2014/chart" uri="{C3380CC4-5D6E-409C-BE32-E72D297353CC}">
                <c16:uniqueId val="{00000001-F252-4B20-839A-2BC0EE455468}"/>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F252-4B20-839A-2BC0EE455468}"/>
              </c:ext>
            </c:extLst>
          </c:dPt>
          <c:dLbls>
            <c:dLbl>
              <c:idx val="0"/>
              <c:layout>
                <c:manualLayout>
                  <c:x val="-0.13780446194225721"/>
                  <c:y val="1.456692913385826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52-4B20-839A-2BC0EE455468}"/>
                </c:ext>
              </c:extLst>
            </c:dLbl>
            <c:dLbl>
              <c:idx val="1"/>
              <c:layout>
                <c:manualLayout>
                  <c:x val="0.11905271216097987"/>
                  <c:y val="8.675269757946923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52-4B20-839A-2BC0EE4554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DATOS!$W$2:$X$2</c:f>
              <c:strCache>
                <c:ptCount val="2"/>
                <c:pt idx="0">
                  <c:v>Ejecutadas</c:v>
                </c:pt>
                <c:pt idx="1">
                  <c:v>No ejecutadas</c:v>
                </c:pt>
              </c:strCache>
            </c:strRef>
          </c:cat>
          <c:val>
            <c:numRef>
              <c:f>DATOS!$W$3:$X$3</c:f>
              <c:numCache>
                <c:formatCode>0%</c:formatCode>
                <c:ptCount val="2"/>
                <c:pt idx="0">
                  <c:v>0.44291584483892171</c:v>
                </c:pt>
                <c:pt idx="1">
                  <c:v>0.55708415516107834</c:v>
                </c:pt>
              </c:numCache>
            </c:numRef>
          </c:val>
          <c:extLst>
            <c:ext xmlns:c16="http://schemas.microsoft.com/office/drawing/2014/chart" uri="{C3380CC4-5D6E-409C-BE32-E72D297353CC}">
              <c16:uniqueId val="{00000004-F252-4B20-839A-2BC0EE45546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Dirección de Estrategias en Prevención de Drogas y promoción de la Salud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lumMod val="60000"/>
                <a:lumOff val="40000"/>
              </a:schemeClr>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2337-4853-A866-7F4070AC4E5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DATOS!$V$26:$W$26</c:f>
              <c:strCache>
                <c:ptCount val="2"/>
                <c:pt idx="0">
                  <c:v>Ejecutadas</c:v>
                </c:pt>
                <c:pt idx="1">
                  <c:v>No ejecutadas</c:v>
                </c:pt>
              </c:strCache>
            </c:strRef>
          </c:cat>
          <c:val>
            <c:numRef>
              <c:f>DATOS!$V$27:$W$27</c:f>
              <c:numCache>
                <c:formatCode>0%</c:formatCode>
                <c:ptCount val="2"/>
                <c:pt idx="0">
                  <c:v>0.55555555555555558</c:v>
                </c:pt>
                <c:pt idx="1">
                  <c:v>0.44444444444444442</c:v>
                </c:pt>
              </c:numCache>
            </c:numRef>
          </c:val>
          <c:extLst>
            <c:ext xmlns:c16="http://schemas.microsoft.com/office/drawing/2014/chart" uri="{C3380CC4-5D6E-409C-BE32-E72D297353CC}">
              <c16:uniqueId val="{00000002-2337-4853-A866-7F4070AC4E53}"/>
            </c:ext>
          </c:extLst>
        </c:ser>
        <c:dLbls>
          <c:showLegendKey val="0"/>
          <c:showVal val="0"/>
          <c:showCatName val="0"/>
          <c:showSerName val="0"/>
          <c:showPercent val="0"/>
          <c:showBubbleSize val="0"/>
        </c:dLbls>
        <c:gapWidth val="219"/>
        <c:overlap val="-27"/>
        <c:axId val="1187672991"/>
        <c:axId val="1187673407"/>
      </c:barChart>
      <c:catAx>
        <c:axId val="1187672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87673407"/>
        <c:crosses val="autoZero"/>
        <c:auto val="1"/>
        <c:lblAlgn val="ctr"/>
        <c:lblOffset val="100"/>
        <c:noMultiLvlLbl val="0"/>
      </c:catAx>
      <c:valAx>
        <c:axId val="11876734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876729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de Prevención Comunitaria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D784-4F5C-88D3-9EF65D277045}"/>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D784-4F5C-88D3-9EF65D27704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DATOS!$V$47:$W$47</c:f>
              <c:strCache>
                <c:ptCount val="2"/>
                <c:pt idx="0">
                  <c:v>Ejecutadas</c:v>
                </c:pt>
                <c:pt idx="1">
                  <c:v>No ejecutadas</c:v>
                </c:pt>
              </c:strCache>
            </c:strRef>
          </c:cat>
          <c:val>
            <c:numRef>
              <c:f>DATOS!$V$48:$W$48</c:f>
              <c:numCache>
                <c:formatCode>0%</c:formatCode>
                <c:ptCount val="2"/>
                <c:pt idx="0">
                  <c:v>0.75</c:v>
                </c:pt>
                <c:pt idx="1">
                  <c:v>0.25</c:v>
                </c:pt>
              </c:numCache>
            </c:numRef>
          </c:val>
          <c:extLst>
            <c:ext xmlns:c16="http://schemas.microsoft.com/office/drawing/2014/chart" uri="{C3380CC4-5D6E-409C-BE32-E72D297353CC}">
              <c16:uniqueId val="{00000004-D784-4F5C-88D3-9EF65D277045}"/>
            </c:ext>
          </c:extLst>
        </c:ser>
        <c:dLbls>
          <c:showLegendKey val="0"/>
          <c:showVal val="0"/>
          <c:showCatName val="0"/>
          <c:showSerName val="0"/>
          <c:showPercent val="0"/>
          <c:showBubbleSize val="0"/>
        </c:dLbls>
        <c:gapWidth val="219"/>
        <c:overlap val="-27"/>
        <c:axId val="1109882431"/>
        <c:axId val="1109877439"/>
      </c:barChart>
      <c:catAx>
        <c:axId val="1109882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09877439"/>
        <c:crosses val="autoZero"/>
        <c:auto val="1"/>
        <c:lblAlgn val="ctr"/>
        <c:lblOffset val="100"/>
        <c:noMultiLvlLbl val="0"/>
      </c:catAx>
      <c:valAx>
        <c:axId val="11098774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098824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de Educación Preventiva</a:t>
            </a:r>
            <a:r>
              <a:rPr lang="es-DO" baseline="0"/>
              <a:t> Integral</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FA10-48D2-97F8-A9A4E8F8506B}"/>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FA10-48D2-97F8-A9A4E8F850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DATOS!$V$67:$W$67</c:f>
              <c:strCache>
                <c:ptCount val="2"/>
                <c:pt idx="0">
                  <c:v>Ejecutadas</c:v>
                </c:pt>
                <c:pt idx="1">
                  <c:v>No ejecutadas</c:v>
                </c:pt>
              </c:strCache>
            </c:strRef>
          </c:cat>
          <c:val>
            <c:numRef>
              <c:f>DATOS!$V$68:$W$68</c:f>
              <c:numCache>
                <c:formatCode>0%</c:formatCode>
                <c:ptCount val="2"/>
                <c:pt idx="0">
                  <c:v>0.88888888888888884</c:v>
                </c:pt>
                <c:pt idx="1">
                  <c:v>0.11111111111111116</c:v>
                </c:pt>
              </c:numCache>
            </c:numRef>
          </c:val>
          <c:extLst>
            <c:ext xmlns:c16="http://schemas.microsoft.com/office/drawing/2014/chart" uri="{C3380CC4-5D6E-409C-BE32-E72D297353CC}">
              <c16:uniqueId val="{00000004-FA10-48D2-97F8-A9A4E8F8506B}"/>
            </c:ext>
          </c:extLst>
        </c:ser>
        <c:dLbls>
          <c:dLblPos val="outEnd"/>
          <c:showLegendKey val="0"/>
          <c:showVal val="1"/>
          <c:showCatName val="0"/>
          <c:showSerName val="0"/>
          <c:showPercent val="0"/>
          <c:showBubbleSize val="0"/>
        </c:dLbls>
        <c:gapWidth val="219"/>
        <c:overlap val="-27"/>
        <c:axId val="1301322591"/>
        <c:axId val="1301302623"/>
      </c:barChart>
      <c:catAx>
        <c:axId val="1301322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01302623"/>
        <c:crosses val="autoZero"/>
        <c:auto val="1"/>
        <c:lblAlgn val="ctr"/>
        <c:lblOffset val="100"/>
        <c:noMultiLvlLbl val="0"/>
      </c:catAx>
      <c:valAx>
        <c:axId val="13013026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013225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de Prevención en el Área Laboral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rgbClr val="002060"/>
            </a:solidFill>
            <a:ln>
              <a:noFill/>
            </a:ln>
            <a:effectLst/>
          </c:spPr>
          <c:invertIfNegative val="0"/>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0-29B6-4B6E-9A48-A205BC439C7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DATOS!$V$87:$W$87</c:f>
              <c:strCache>
                <c:ptCount val="2"/>
                <c:pt idx="0">
                  <c:v>Ejecutadas</c:v>
                </c:pt>
                <c:pt idx="1">
                  <c:v>No ejecutadas</c:v>
                </c:pt>
              </c:strCache>
            </c:strRef>
          </c:cat>
          <c:val>
            <c:numRef>
              <c:f>DATOS!$V$88:$W$88</c:f>
              <c:numCache>
                <c:formatCode>0%</c:formatCode>
                <c:ptCount val="2"/>
                <c:pt idx="0">
                  <c:v>0.7142857142857143</c:v>
                </c:pt>
                <c:pt idx="1">
                  <c:v>0.2857142857142857</c:v>
                </c:pt>
              </c:numCache>
            </c:numRef>
          </c:val>
          <c:extLst>
            <c:ext xmlns:c16="http://schemas.microsoft.com/office/drawing/2014/chart" uri="{C3380CC4-5D6E-409C-BE32-E72D297353CC}">
              <c16:uniqueId val="{00000000-1B71-4484-AF48-5CFEF96B8534}"/>
            </c:ext>
          </c:extLst>
        </c:ser>
        <c:dLbls>
          <c:dLblPos val="outEnd"/>
          <c:showLegendKey val="0"/>
          <c:showVal val="1"/>
          <c:showCatName val="0"/>
          <c:showSerName val="0"/>
          <c:showPercent val="0"/>
          <c:showBubbleSize val="0"/>
        </c:dLbls>
        <c:gapWidth val="219"/>
        <c:overlap val="-27"/>
        <c:axId val="1367170767"/>
        <c:axId val="1367169103"/>
      </c:barChart>
      <c:catAx>
        <c:axId val="1367170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67169103"/>
        <c:crosses val="autoZero"/>
        <c:auto val="1"/>
        <c:lblAlgn val="ctr"/>
        <c:lblOffset val="100"/>
        <c:noMultiLvlLbl val="0"/>
      </c:catAx>
      <c:valAx>
        <c:axId val="136716910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671707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s-DO"/>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de Prevención en el Deporte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1"/>
          <c:order val="0"/>
          <c:spPr>
            <a:solidFill>
              <a:schemeClr val="accent2"/>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B38D-446B-9515-7AD9CE8DD0CA}"/>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B38D-446B-9515-7AD9CE8DD0C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DATOS!$V$107:$W$107</c:f>
              <c:strCache>
                <c:ptCount val="2"/>
                <c:pt idx="0">
                  <c:v>Ejecutadas</c:v>
                </c:pt>
                <c:pt idx="1">
                  <c:v>No ejecutadas</c:v>
                </c:pt>
              </c:strCache>
            </c:strRef>
          </c:cat>
          <c:val>
            <c:numRef>
              <c:f>DATOS!$V$108:$W$108</c:f>
              <c:numCache>
                <c:formatCode>0%</c:formatCode>
                <c:ptCount val="2"/>
                <c:pt idx="0">
                  <c:v>0.625</c:v>
                </c:pt>
                <c:pt idx="1">
                  <c:v>0.375</c:v>
                </c:pt>
              </c:numCache>
            </c:numRef>
          </c:val>
          <c:extLst>
            <c:ext xmlns:c16="http://schemas.microsoft.com/office/drawing/2014/chart" uri="{C3380CC4-5D6E-409C-BE32-E72D297353CC}">
              <c16:uniqueId val="{00000004-B38D-446B-9515-7AD9CE8DD0CA}"/>
            </c:ext>
          </c:extLst>
        </c:ser>
        <c:dLbls>
          <c:dLblPos val="outEnd"/>
          <c:showLegendKey val="0"/>
          <c:showVal val="1"/>
          <c:showCatName val="0"/>
          <c:showSerName val="0"/>
          <c:showPercent val="0"/>
          <c:showBubbleSize val="0"/>
        </c:dLbls>
        <c:gapWidth val="219"/>
        <c:overlap val="-27"/>
        <c:axId val="1367170767"/>
        <c:axId val="1367169103"/>
      </c:barChart>
      <c:catAx>
        <c:axId val="1367170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67169103"/>
        <c:crosses val="autoZero"/>
        <c:auto val="1"/>
        <c:lblAlgn val="ctr"/>
        <c:lblOffset val="100"/>
        <c:noMultiLvlLbl val="0"/>
      </c:catAx>
      <c:valAx>
        <c:axId val="136716910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671707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0" i="0" baseline="0">
                <a:effectLst/>
              </a:rPr>
              <a:t>Alcance de Ejecución por Ejes Estratégicos 3er Trimestre</a:t>
            </a:r>
            <a:endParaRPr lang="es-DO"/>
          </a:p>
        </c:rich>
      </c:tx>
      <c:layout>
        <c:manualLayout>
          <c:xMode val="edge"/>
          <c:yMode val="edge"/>
          <c:x val="0.12937489063867016"/>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DATOS!$L$2:$L$5</c:f>
              <c:strCache>
                <c:ptCount val="4"/>
                <c:pt idx="0">
                  <c:v>Fortalecimiento Institucional</c:v>
                </c:pt>
                <c:pt idx="1">
                  <c:v>Reducción de la Demanda</c:v>
                </c:pt>
                <c:pt idx="2">
                  <c:v>Investigación</c:v>
                </c:pt>
                <c:pt idx="3">
                  <c:v>Relaciones Internacionales</c:v>
                </c:pt>
              </c:strCache>
            </c:strRef>
          </c:cat>
          <c:val>
            <c:numRef>
              <c:f>DATOS!$M$2:$M$5</c:f>
              <c:numCache>
                <c:formatCode>0%</c:formatCode>
                <c:ptCount val="4"/>
                <c:pt idx="0">
                  <c:v>0.61327561327561331</c:v>
                </c:pt>
                <c:pt idx="1">
                  <c:v>0.44291584483892171</c:v>
                </c:pt>
                <c:pt idx="2">
                  <c:v>0</c:v>
                </c:pt>
                <c:pt idx="3">
                  <c:v>0.7142857142857143</c:v>
                </c:pt>
              </c:numCache>
            </c:numRef>
          </c:val>
          <c:extLst>
            <c:ext xmlns:c16="http://schemas.microsoft.com/office/drawing/2014/chart" uri="{C3380CC4-5D6E-409C-BE32-E72D297353CC}">
              <c16:uniqueId val="{00000000-5E9E-4417-8D20-6625CEA4B368}"/>
            </c:ext>
          </c:extLst>
        </c:ser>
        <c:dLbls>
          <c:dLblPos val="outEnd"/>
          <c:showLegendKey val="0"/>
          <c:showVal val="1"/>
          <c:showCatName val="0"/>
          <c:showSerName val="0"/>
          <c:showPercent val="0"/>
          <c:showBubbleSize val="0"/>
        </c:dLbls>
        <c:gapWidth val="219"/>
        <c:overlap val="-27"/>
        <c:axId val="1182395695"/>
        <c:axId val="1182392367"/>
      </c:barChart>
      <c:catAx>
        <c:axId val="11823956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82392367"/>
        <c:crosses val="autoZero"/>
        <c:auto val="1"/>
        <c:lblAlgn val="ctr"/>
        <c:lblOffset val="100"/>
        <c:noMultiLvlLbl val="0"/>
      </c:catAx>
      <c:valAx>
        <c:axId val="118239236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823956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Dirección de Estrategias en Atención,</a:t>
            </a:r>
            <a:r>
              <a:rPr lang="es-DO" baseline="0"/>
              <a:t> Tratamiento, Rehabilitación e Integración Social</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2D38-42B9-BC27-1F04AC5F23E4}"/>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2D38-42B9-BC27-1F04AC5F23E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DATOS!$V$127:$W$127</c:f>
              <c:strCache>
                <c:ptCount val="2"/>
                <c:pt idx="0">
                  <c:v>Ejecutadas</c:v>
                </c:pt>
                <c:pt idx="1">
                  <c:v>No ejecutadas</c:v>
                </c:pt>
              </c:strCache>
            </c:strRef>
          </c:cat>
          <c:val>
            <c:numRef>
              <c:f>DATOS!$V$128:$W$128</c:f>
              <c:numCache>
                <c:formatCode>0%</c:formatCode>
                <c:ptCount val="2"/>
                <c:pt idx="0">
                  <c:v>0.25</c:v>
                </c:pt>
                <c:pt idx="1">
                  <c:v>0.75</c:v>
                </c:pt>
              </c:numCache>
            </c:numRef>
          </c:val>
          <c:extLst>
            <c:ext xmlns:c16="http://schemas.microsoft.com/office/drawing/2014/chart" uri="{C3380CC4-5D6E-409C-BE32-E72D297353CC}">
              <c16:uniqueId val="{00000004-2D38-42B9-BC27-1F04AC5F23E4}"/>
            </c:ext>
          </c:extLst>
        </c:ser>
        <c:dLbls>
          <c:dLblPos val="outEnd"/>
          <c:showLegendKey val="0"/>
          <c:showVal val="1"/>
          <c:showCatName val="0"/>
          <c:showSerName val="0"/>
          <c:showPercent val="0"/>
          <c:showBubbleSize val="0"/>
        </c:dLbls>
        <c:gapWidth val="219"/>
        <c:overlap val="-27"/>
        <c:axId val="1441257231"/>
        <c:axId val="1441258063"/>
      </c:barChart>
      <c:catAx>
        <c:axId val="1441257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441258063"/>
        <c:crosses val="autoZero"/>
        <c:auto val="1"/>
        <c:lblAlgn val="ctr"/>
        <c:lblOffset val="100"/>
        <c:noMultiLvlLbl val="0"/>
      </c:catAx>
      <c:valAx>
        <c:axId val="144125806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4412572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de Servicios</a:t>
            </a:r>
            <a:r>
              <a:rPr lang="es-DO" baseline="0"/>
              <a:t> de Atención a Usuarios Dependientes de Drogas</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lumMod val="60000"/>
                <a:lumOff val="40000"/>
              </a:schemeClr>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0-8A76-497D-B14C-F1A224084DA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DATOS!$V$148:$W$148</c:f>
              <c:strCache>
                <c:ptCount val="2"/>
                <c:pt idx="0">
                  <c:v>Ejecutadas</c:v>
                </c:pt>
                <c:pt idx="1">
                  <c:v>No ejecutadas</c:v>
                </c:pt>
              </c:strCache>
            </c:strRef>
          </c:cat>
          <c:val>
            <c:numRef>
              <c:f>DATOS!$V$149:$W$149</c:f>
              <c:numCache>
                <c:formatCode>0%</c:formatCode>
                <c:ptCount val="2"/>
                <c:pt idx="0">
                  <c:v>0.2857142857142857</c:v>
                </c:pt>
                <c:pt idx="1">
                  <c:v>0.7142857142857143</c:v>
                </c:pt>
              </c:numCache>
            </c:numRef>
          </c:val>
          <c:extLst>
            <c:ext xmlns:c16="http://schemas.microsoft.com/office/drawing/2014/chart" uri="{C3380CC4-5D6E-409C-BE32-E72D297353CC}">
              <c16:uniqueId val="{00000000-3467-4CC8-B3F9-FAD9868CFC8F}"/>
            </c:ext>
          </c:extLst>
        </c:ser>
        <c:dLbls>
          <c:showLegendKey val="0"/>
          <c:showVal val="0"/>
          <c:showCatName val="0"/>
          <c:showSerName val="0"/>
          <c:showPercent val="0"/>
          <c:showBubbleSize val="0"/>
        </c:dLbls>
        <c:gapWidth val="219"/>
        <c:overlap val="-27"/>
        <c:axId val="1012833727"/>
        <c:axId val="1012835391"/>
      </c:barChart>
      <c:catAx>
        <c:axId val="1012833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012835391"/>
        <c:crosses val="autoZero"/>
        <c:auto val="1"/>
        <c:lblAlgn val="ctr"/>
        <c:lblOffset val="100"/>
        <c:noMultiLvlLbl val="0"/>
      </c:catAx>
      <c:valAx>
        <c:axId val="10128353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0128337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de Rehabilitación e Integración Social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DATOS!$V$168:$W$168</c:f>
              <c:strCache>
                <c:ptCount val="2"/>
                <c:pt idx="0">
                  <c:v>Ejecutadas</c:v>
                </c:pt>
                <c:pt idx="1">
                  <c:v>No ejecutadas</c:v>
                </c:pt>
              </c:strCache>
            </c:strRef>
          </c:cat>
          <c:val>
            <c:numRef>
              <c:f>DATOS!$V$169:$W$169</c:f>
              <c:numCache>
                <c:formatCode>0%</c:formatCode>
                <c:ptCount val="2"/>
                <c:pt idx="0">
                  <c:v>0</c:v>
                </c:pt>
                <c:pt idx="1">
                  <c:v>1</c:v>
                </c:pt>
              </c:numCache>
            </c:numRef>
          </c:val>
          <c:extLst>
            <c:ext xmlns:c16="http://schemas.microsoft.com/office/drawing/2014/chart" uri="{C3380CC4-5D6E-409C-BE32-E72D297353CC}">
              <c16:uniqueId val="{00000000-9CE1-4321-9A15-B53525D4F3B4}"/>
            </c:ext>
          </c:extLst>
        </c:ser>
        <c:dLbls>
          <c:showLegendKey val="0"/>
          <c:showVal val="0"/>
          <c:showCatName val="0"/>
          <c:showSerName val="0"/>
          <c:showPercent val="0"/>
          <c:showBubbleSize val="0"/>
        </c:dLbls>
        <c:gapWidth val="219"/>
        <c:overlap val="-27"/>
        <c:axId val="1301324671"/>
        <c:axId val="1301315935"/>
      </c:barChart>
      <c:catAx>
        <c:axId val="1301324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01315935"/>
        <c:crosses val="autoZero"/>
        <c:auto val="1"/>
        <c:lblAlgn val="ctr"/>
        <c:lblOffset val="100"/>
        <c:noMultiLvlLbl val="0"/>
      </c:catAx>
      <c:valAx>
        <c:axId val="130131593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013246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Departamentos Regionales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DATOS!$W$187</c:f>
              <c:strCache>
                <c:ptCount val="1"/>
                <c:pt idx="0">
                  <c:v>Ejecutadas</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DATOS!$V$188:$V$193</c:f>
              <c:strCache>
                <c:ptCount val="6"/>
                <c:pt idx="0">
                  <c:v>DROZAMA</c:v>
                </c:pt>
                <c:pt idx="1">
                  <c:v>DRVALDESIA</c:v>
                </c:pt>
                <c:pt idx="2">
                  <c:v>DRCNORESTE</c:v>
                </c:pt>
                <c:pt idx="3">
                  <c:v>DRCNORTE</c:v>
                </c:pt>
                <c:pt idx="4">
                  <c:v>DREN</c:v>
                </c:pt>
                <c:pt idx="5">
                  <c:v>DRHI</c:v>
                </c:pt>
              </c:strCache>
            </c:strRef>
          </c:cat>
          <c:val>
            <c:numRef>
              <c:f>DATOS!$W$188:$W$193</c:f>
              <c:numCache>
                <c:formatCode>0%</c:formatCode>
                <c:ptCount val="6"/>
                <c:pt idx="0">
                  <c:v>0</c:v>
                </c:pt>
                <c:pt idx="1">
                  <c:v>0.27272727272727271</c:v>
                </c:pt>
                <c:pt idx="2">
                  <c:v>0</c:v>
                </c:pt>
                <c:pt idx="3">
                  <c:v>0.75</c:v>
                </c:pt>
                <c:pt idx="4">
                  <c:v>0.4</c:v>
                </c:pt>
                <c:pt idx="5">
                  <c:v>0.53846153846153844</c:v>
                </c:pt>
              </c:numCache>
            </c:numRef>
          </c:val>
          <c:extLst>
            <c:ext xmlns:c16="http://schemas.microsoft.com/office/drawing/2014/chart" uri="{C3380CC4-5D6E-409C-BE32-E72D297353CC}">
              <c16:uniqueId val="{00000000-DB87-460D-881A-FBA1AC95B5F4}"/>
            </c:ext>
          </c:extLst>
        </c:ser>
        <c:ser>
          <c:idx val="1"/>
          <c:order val="1"/>
          <c:tx>
            <c:strRef>
              <c:f>DATOS!$X$187</c:f>
              <c:strCache>
                <c:ptCount val="1"/>
                <c:pt idx="0">
                  <c:v>No ejecutadas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DATOS!$V$188:$V$193</c:f>
              <c:strCache>
                <c:ptCount val="6"/>
                <c:pt idx="0">
                  <c:v>DROZAMA</c:v>
                </c:pt>
                <c:pt idx="1">
                  <c:v>DRVALDESIA</c:v>
                </c:pt>
                <c:pt idx="2">
                  <c:v>DRCNORESTE</c:v>
                </c:pt>
                <c:pt idx="3">
                  <c:v>DRCNORTE</c:v>
                </c:pt>
                <c:pt idx="4">
                  <c:v>DREN</c:v>
                </c:pt>
                <c:pt idx="5">
                  <c:v>DRHI</c:v>
                </c:pt>
              </c:strCache>
            </c:strRef>
          </c:cat>
          <c:val>
            <c:numRef>
              <c:f>DATOS!$X$188:$X$193</c:f>
              <c:numCache>
                <c:formatCode>0%</c:formatCode>
                <c:ptCount val="6"/>
                <c:pt idx="0">
                  <c:v>1</c:v>
                </c:pt>
                <c:pt idx="1">
                  <c:v>0.72727272727272729</c:v>
                </c:pt>
                <c:pt idx="2">
                  <c:v>1</c:v>
                </c:pt>
                <c:pt idx="3">
                  <c:v>0.25</c:v>
                </c:pt>
                <c:pt idx="4">
                  <c:v>0.6</c:v>
                </c:pt>
                <c:pt idx="5">
                  <c:v>0.46153846153846156</c:v>
                </c:pt>
              </c:numCache>
            </c:numRef>
          </c:val>
          <c:extLst>
            <c:ext xmlns:c16="http://schemas.microsoft.com/office/drawing/2014/chart" uri="{C3380CC4-5D6E-409C-BE32-E72D297353CC}">
              <c16:uniqueId val="{00000001-DB87-460D-881A-FBA1AC95B5F4}"/>
            </c:ext>
          </c:extLst>
        </c:ser>
        <c:dLbls>
          <c:dLblPos val="outEnd"/>
          <c:showLegendKey val="0"/>
          <c:showVal val="1"/>
          <c:showCatName val="0"/>
          <c:showSerName val="0"/>
          <c:showPercent val="0"/>
          <c:showBubbleSize val="0"/>
        </c:dLbls>
        <c:gapWidth val="219"/>
        <c:overlap val="-27"/>
        <c:axId val="1298656783"/>
        <c:axId val="1298660111"/>
      </c:barChart>
      <c:catAx>
        <c:axId val="1298656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298660111"/>
        <c:crosses val="autoZero"/>
        <c:auto val="1"/>
        <c:lblAlgn val="ctr"/>
        <c:lblOffset val="100"/>
        <c:noMultiLvlLbl val="0"/>
      </c:catAx>
      <c:valAx>
        <c:axId val="129866011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2986567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Alcance</a:t>
            </a:r>
            <a:r>
              <a:rPr lang="es-DO" baseline="0"/>
              <a:t> de Ejecución EJE -3</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pieChart>
        <c:varyColors val="1"/>
        <c:ser>
          <c:idx val="0"/>
          <c:order val="0"/>
          <c:dPt>
            <c:idx val="0"/>
            <c:bubble3D val="0"/>
            <c:spPr>
              <a:solidFill>
                <a:srgbClr val="002060"/>
              </a:solidFill>
              <a:ln w="19050">
                <a:solidFill>
                  <a:schemeClr val="lt1"/>
                </a:solidFill>
              </a:ln>
              <a:effectLst/>
            </c:spPr>
            <c:extLst>
              <c:ext xmlns:c16="http://schemas.microsoft.com/office/drawing/2014/chart" uri="{C3380CC4-5D6E-409C-BE32-E72D297353CC}">
                <c16:uniqueId val="{00000001-0A62-4049-B88B-CBB15A3C3ED4}"/>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0A62-4049-B88B-CBB15A3C3ED4}"/>
              </c:ext>
            </c:extLst>
          </c:dPt>
          <c:dLbls>
            <c:dLbl>
              <c:idx val="0"/>
              <c:layout>
                <c:manualLayout>
                  <c:x val="-0.12890857392825897"/>
                  <c:y val="-5.595946340040828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A62-4049-B88B-CBB15A3C3ED4}"/>
                </c:ext>
              </c:extLst>
            </c:dLbl>
            <c:dLbl>
              <c:idx val="1"/>
              <c:layout>
                <c:manualLayout>
                  <c:x val="0.12126771653543307"/>
                  <c:y val="4.679425488480606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A62-4049-B88B-CBB15A3C3ED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DATOS!$AC$2:$AD$2</c:f>
              <c:strCache>
                <c:ptCount val="2"/>
                <c:pt idx="0">
                  <c:v>Ejecutadas</c:v>
                </c:pt>
                <c:pt idx="1">
                  <c:v>No ejecutadas</c:v>
                </c:pt>
              </c:strCache>
            </c:strRef>
          </c:cat>
          <c:val>
            <c:numRef>
              <c:f>DATOS!$AC$3:$AD$3</c:f>
              <c:numCache>
                <c:formatCode>0%</c:formatCode>
                <c:ptCount val="2"/>
                <c:pt idx="0">
                  <c:v>0</c:v>
                </c:pt>
                <c:pt idx="1">
                  <c:v>1</c:v>
                </c:pt>
              </c:numCache>
            </c:numRef>
          </c:val>
          <c:extLst>
            <c:ext xmlns:c16="http://schemas.microsoft.com/office/drawing/2014/chart" uri="{C3380CC4-5D6E-409C-BE32-E72D297353CC}">
              <c16:uniqueId val="{00000004-0A62-4049-B88B-CBB15A3C3ED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Alcance de Ejecución Eje-4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manualLayout>
          <c:layoutTarget val="inner"/>
          <c:xMode val="edge"/>
          <c:yMode val="edge"/>
          <c:x val="0.33167265941468299"/>
          <c:y val="0.22473755592104355"/>
          <c:w val="0.33665468117063402"/>
          <c:h val="0.61544128047748869"/>
        </c:manualLayout>
      </c:layout>
      <c:pieChart>
        <c:varyColors val="1"/>
        <c:ser>
          <c:idx val="0"/>
          <c:order val="0"/>
          <c:spPr>
            <a:solidFill>
              <a:schemeClr val="accent1">
                <a:lumMod val="60000"/>
                <a:lumOff val="40000"/>
              </a:schemeClr>
            </a:solidFill>
          </c:spPr>
          <c:dPt>
            <c:idx val="0"/>
            <c:bubble3D val="0"/>
            <c:spPr>
              <a:solidFill>
                <a:srgbClr val="002060"/>
              </a:solidFill>
              <a:ln w="19050">
                <a:solidFill>
                  <a:schemeClr val="lt1"/>
                </a:solidFill>
              </a:ln>
              <a:effectLst/>
            </c:spPr>
            <c:extLst>
              <c:ext xmlns:c16="http://schemas.microsoft.com/office/drawing/2014/chart" uri="{C3380CC4-5D6E-409C-BE32-E72D297353CC}">
                <c16:uniqueId val="{00000001-516D-4735-90C4-3D9B7D12BC5D}"/>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516D-4735-90C4-3D9B7D12BC5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DATOS!$AI$2:$AJ$2</c:f>
              <c:strCache>
                <c:ptCount val="2"/>
                <c:pt idx="0">
                  <c:v>Ejecutadas</c:v>
                </c:pt>
                <c:pt idx="1">
                  <c:v>No ejecutadas</c:v>
                </c:pt>
              </c:strCache>
            </c:strRef>
          </c:cat>
          <c:val>
            <c:numRef>
              <c:f>DATOS!$AI$3:$AJ$3</c:f>
              <c:numCache>
                <c:formatCode>0%</c:formatCode>
                <c:ptCount val="2"/>
                <c:pt idx="0">
                  <c:v>0.7142857142857143</c:v>
                </c:pt>
                <c:pt idx="1">
                  <c:v>0.2857142857142857</c:v>
                </c:pt>
              </c:numCache>
            </c:numRef>
          </c:val>
          <c:extLst>
            <c:ext xmlns:c16="http://schemas.microsoft.com/office/drawing/2014/chart" uri="{C3380CC4-5D6E-409C-BE32-E72D297353CC}">
              <c16:uniqueId val="{00000004-516D-4735-90C4-3D9B7D12BC5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Alcance de Ejecución EJE-1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pieChart>
        <c:varyColors val="1"/>
        <c:ser>
          <c:idx val="0"/>
          <c:order val="0"/>
          <c:dPt>
            <c:idx val="0"/>
            <c:bubble3D val="0"/>
            <c:spPr>
              <a:solidFill>
                <a:srgbClr val="002060"/>
              </a:solidFill>
              <a:ln w="19050">
                <a:solidFill>
                  <a:schemeClr val="lt1"/>
                </a:solidFill>
              </a:ln>
              <a:effectLst/>
            </c:spPr>
            <c:extLst>
              <c:ext xmlns:c16="http://schemas.microsoft.com/office/drawing/2014/chart" uri="{C3380CC4-5D6E-409C-BE32-E72D297353CC}">
                <c16:uniqueId val="{00000001-DBDC-4BDD-BD04-16C69363438A}"/>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DBDC-4BDD-BD04-16C69363438A}"/>
              </c:ext>
            </c:extLst>
          </c:dPt>
          <c:dLbls>
            <c:dLbl>
              <c:idx val="0"/>
              <c:layout>
                <c:manualLayout>
                  <c:x val="-0.10766426071741032"/>
                  <c:y val="6.57312627588218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BDC-4BDD-BD04-16C69363438A}"/>
                </c:ext>
              </c:extLst>
            </c:dLbl>
            <c:dLbl>
              <c:idx val="1"/>
              <c:layout>
                <c:manualLayout>
                  <c:x val="0.12224584426946632"/>
                  <c:y val="-4.711832895888014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BDC-4BDD-BD04-16C69363438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DATOS!$Q$2:$R$2</c:f>
              <c:strCache>
                <c:ptCount val="2"/>
                <c:pt idx="0">
                  <c:v>Ejecutadas</c:v>
                </c:pt>
                <c:pt idx="1">
                  <c:v>No ejecutadas</c:v>
                </c:pt>
              </c:strCache>
            </c:strRef>
          </c:cat>
          <c:val>
            <c:numRef>
              <c:f>DATOS!$Q$3:$R$3</c:f>
              <c:numCache>
                <c:formatCode>0%</c:formatCode>
                <c:ptCount val="2"/>
                <c:pt idx="0">
                  <c:v>0.61327561327561331</c:v>
                </c:pt>
                <c:pt idx="1">
                  <c:v>0.38672438672438669</c:v>
                </c:pt>
              </c:numCache>
            </c:numRef>
          </c:val>
          <c:extLst>
            <c:ext xmlns:c16="http://schemas.microsoft.com/office/drawing/2014/chart" uri="{C3380CC4-5D6E-409C-BE32-E72D297353CC}">
              <c16:uniqueId val="{00000004-DBDC-4BDD-BD04-16C69363438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de Planificación y Desarrollo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056C-42C1-B6CC-AD7A15BA47E6}"/>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056C-42C1-B6CC-AD7A15BA47E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DATOS!$P$26:$Q$26</c:f>
              <c:strCache>
                <c:ptCount val="2"/>
                <c:pt idx="0">
                  <c:v>Ejecutadas</c:v>
                </c:pt>
                <c:pt idx="1">
                  <c:v>No ejecutadas</c:v>
                </c:pt>
              </c:strCache>
            </c:strRef>
          </c:cat>
          <c:val>
            <c:numRef>
              <c:f>DATOS!$P$27:$Q$27</c:f>
              <c:numCache>
                <c:formatCode>0%</c:formatCode>
                <c:ptCount val="2"/>
                <c:pt idx="0">
                  <c:v>0.88888888888888884</c:v>
                </c:pt>
                <c:pt idx="1">
                  <c:v>0.11111111111111116</c:v>
                </c:pt>
              </c:numCache>
            </c:numRef>
          </c:val>
          <c:extLst>
            <c:ext xmlns:c16="http://schemas.microsoft.com/office/drawing/2014/chart" uri="{C3380CC4-5D6E-409C-BE32-E72D297353CC}">
              <c16:uniqueId val="{00000004-056C-42C1-B6CC-AD7A15BA47E6}"/>
            </c:ext>
          </c:extLst>
        </c:ser>
        <c:dLbls>
          <c:dLblPos val="outEnd"/>
          <c:showLegendKey val="0"/>
          <c:showVal val="1"/>
          <c:showCatName val="0"/>
          <c:showSerName val="0"/>
          <c:showPercent val="0"/>
          <c:showBubbleSize val="0"/>
        </c:dLbls>
        <c:gapWidth val="219"/>
        <c:overlap val="-27"/>
        <c:axId val="1191002655"/>
        <c:axId val="1190999327"/>
      </c:barChart>
      <c:catAx>
        <c:axId val="1191002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0999327"/>
        <c:crosses val="autoZero"/>
        <c:auto val="1"/>
        <c:lblAlgn val="ctr"/>
        <c:lblOffset val="100"/>
        <c:noMultiLvlLbl val="0"/>
      </c:catAx>
      <c:valAx>
        <c:axId val="11909993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10026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de Recursos</a:t>
            </a:r>
            <a:r>
              <a:rPr lang="es-DO" baseline="0"/>
              <a:t> Humanos</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31C3-42D7-8E38-EC0F0F97F469}"/>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31C3-42D7-8E38-EC0F0F97F46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DATOS!$P$47:$Q$47</c:f>
              <c:strCache>
                <c:ptCount val="2"/>
                <c:pt idx="0">
                  <c:v>Ejecutadas</c:v>
                </c:pt>
                <c:pt idx="1">
                  <c:v>No ejecutadas</c:v>
                </c:pt>
              </c:strCache>
            </c:strRef>
          </c:cat>
          <c:val>
            <c:numRef>
              <c:f>DATOS!$P$48:$Q$48</c:f>
              <c:numCache>
                <c:formatCode>0%</c:formatCode>
                <c:ptCount val="2"/>
                <c:pt idx="0">
                  <c:v>0.8571428571428571</c:v>
                </c:pt>
                <c:pt idx="1">
                  <c:v>0.1428571428571429</c:v>
                </c:pt>
              </c:numCache>
            </c:numRef>
          </c:val>
          <c:extLst>
            <c:ext xmlns:c16="http://schemas.microsoft.com/office/drawing/2014/chart" uri="{C3380CC4-5D6E-409C-BE32-E72D297353CC}">
              <c16:uniqueId val="{00000004-31C3-42D7-8E38-EC0F0F97F469}"/>
            </c:ext>
          </c:extLst>
        </c:ser>
        <c:dLbls>
          <c:dLblPos val="outEnd"/>
          <c:showLegendKey val="0"/>
          <c:showVal val="1"/>
          <c:showCatName val="0"/>
          <c:showSerName val="0"/>
          <c:showPercent val="0"/>
          <c:showBubbleSize val="0"/>
        </c:dLbls>
        <c:gapWidth val="219"/>
        <c:overlap val="-27"/>
        <c:axId val="1191002655"/>
        <c:axId val="1190999327"/>
      </c:barChart>
      <c:catAx>
        <c:axId val="1191002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0999327"/>
        <c:crosses val="autoZero"/>
        <c:auto val="1"/>
        <c:lblAlgn val="ctr"/>
        <c:lblOffset val="100"/>
        <c:noMultiLvlLbl val="0"/>
      </c:catAx>
      <c:valAx>
        <c:axId val="11909993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10026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de TIC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A680-4DF8-A246-0B3238FAE2C9}"/>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A680-4DF8-A246-0B3238FAE2C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DATOS!$P$47:$Q$47</c:f>
              <c:strCache>
                <c:ptCount val="2"/>
                <c:pt idx="0">
                  <c:v>Ejecutadas</c:v>
                </c:pt>
                <c:pt idx="1">
                  <c:v>No ejecutadas</c:v>
                </c:pt>
              </c:strCache>
            </c:strRef>
          </c:cat>
          <c:val>
            <c:numRef>
              <c:f>DATOS!$P$68:$Q$68</c:f>
              <c:numCache>
                <c:formatCode>0%</c:formatCode>
                <c:ptCount val="2"/>
                <c:pt idx="0">
                  <c:v>0</c:v>
                </c:pt>
                <c:pt idx="1">
                  <c:v>1</c:v>
                </c:pt>
              </c:numCache>
            </c:numRef>
          </c:val>
          <c:extLst>
            <c:ext xmlns:c16="http://schemas.microsoft.com/office/drawing/2014/chart" uri="{C3380CC4-5D6E-409C-BE32-E72D297353CC}">
              <c16:uniqueId val="{00000004-A680-4DF8-A246-0B3238FAE2C9}"/>
            </c:ext>
          </c:extLst>
        </c:ser>
        <c:dLbls>
          <c:dLblPos val="outEnd"/>
          <c:showLegendKey val="0"/>
          <c:showVal val="1"/>
          <c:showCatName val="0"/>
          <c:showSerName val="0"/>
          <c:showPercent val="0"/>
          <c:showBubbleSize val="0"/>
        </c:dLbls>
        <c:gapWidth val="219"/>
        <c:overlap val="-27"/>
        <c:axId val="1191002655"/>
        <c:axId val="1190999327"/>
      </c:barChart>
      <c:catAx>
        <c:axId val="1191002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0999327"/>
        <c:crosses val="autoZero"/>
        <c:auto val="1"/>
        <c:lblAlgn val="ctr"/>
        <c:lblOffset val="100"/>
        <c:noMultiLvlLbl val="0"/>
      </c:catAx>
      <c:valAx>
        <c:axId val="11909993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10026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de Jurídico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DD40-427C-91EC-BDAF4961A527}"/>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DD40-427C-91EC-BDAF4961A52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DATOS!$P$47:$Q$47</c:f>
              <c:strCache>
                <c:ptCount val="2"/>
                <c:pt idx="0">
                  <c:v>Ejecutadas</c:v>
                </c:pt>
                <c:pt idx="1">
                  <c:v>No ejecutadas</c:v>
                </c:pt>
              </c:strCache>
            </c:strRef>
          </c:cat>
          <c:val>
            <c:numRef>
              <c:f>DATOS!$P$88:$Q$88</c:f>
              <c:numCache>
                <c:formatCode>0%</c:formatCode>
                <c:ptCount val="2"/>
                <c:pt idx="0">
                  <c:v>1</c:v>
                </c:pt>
                <c:pt idx="1">
                  <c:v>0</c:v>
                </c:pt>
              </c:numCache>
            </c:numRef>
          </c:val>
          <c:extLst>
            <c:ext xmlns:c16="http://schemas.microsoft.com/office/drawing/2014/chart" uri="{C3380CC4-5D6E-409C-BE32-E72D297353CC}">
              <c16:uniqueId val="{00000004-DD40-427C-91EC-BDAF4961A527}"/>
            </c:ext>
          </c:extLst>
        </c:ser>
        <c:dLbls>
          <c:dLblPos val="outEnd"/>
          <c:showLegendKey val="0"/>
          <c:showVal val="1"/>
          <c:showCatName val="0"/>
          <c:showSerName val="0"/>
          <c:showPercent val="0"/>
          <c:showBubbleSize val="0"/>
        </c:dLbls>
        <c:gapWidth val="219"/>
        <c:overlap val="-27"/>
        <c:axId val="1191002655"/>
        <c:axId val="1190999327"/>
      </c:barChart>
      <c:catAx>
        <c:axId val="1191002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0999327"/>
        <c:crosses val="autoZero"/>
        <c:auto val="1"/>
        <c:lblAlgn val="ctr"/>
        <c:lblOffset val="100"/>
        <c:noMultiLvlLbl val="0"/>
      </c:catAx>
      <c:valAx>
        <c:axId val="11909993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10026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Departamento de Comunicaciones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23D8-41F5-8136-DD71B2C967A0}"/>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23D8-41F5-8136-DD71B2C967A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DATOS!$P$47:$Q$47</c:f>
              <c:strCache>
                <c:ptCount val="2"/>
                <c:pt idx="0">
                  <c:v>Ejecutadas</c:v>
                </c:pt>
                <c:pt idx="1">
                  <c:v>No ejecutadas</c:v>
                </c:pt>
              </c:strCache>
            </c:strRef>
          </c:cat>
          <c:val>
            <c:numRef>
              <c:f>DATOS!$P$108:$Q$108</c:f>
              <c:numCache>
                <c:formatCode>0%</c:formatCode>
                <c:ptCount val="2"/>
                <c:pt idx="0">
                  <c:v>0.83333333333333337</c:v>
                </c:pt>
                <c:pt idx="1">
                  <c:v>0.16666666666666663</c:v>
                </c:pt>
              </c:numCache>
            </c:numRef>
          </c:val>
          <c:extLst>
            <c:ext xmlns:c16="http://schemas.microsoft.com/office/drawing/2014/chart" uri="{C3380CC4-5D6E-409C-BE32-E72D297353CC}">
              <c16:uniqueId val="{00000004-23D8-41F5-8136-DD71B2C967A0}"/>
            </c:ext>
          </c:extLst>
        </c:ser>
        <c:dLbls>
          <c:dLblPos val="outEnd"/>
          <c:showLegendKey val="0"/>
          <c:showVal val="1"/>
          <c:showCatName val="0"/>
          <c:showSerName val="0"/>
          <c:showPercent val="0"/>
          <c:showBubbleSize val="0"/>
        </c:dLbls>
        <c:gapWidth val="219"/>
        <c:overlap val="-27"/>
        <c:axId val="1191002655"/>
        <c:axId val="1190999327"/>
      </c:barChart>
      <c:catAx>
        <c:axId val="1191002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0999327"/>
        <c:crosses val="autoZero"/>
        <c:auto val="1"/>
        <c:lblAlgn val="ctr"/>
        <c:lblOffset val="100"/>
        <c:noMultiLvlLbl val="0"/>
      </c:catAx>
      <c:valAx>
        <c:axId val="11909993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910026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Oficina de Acceso a</a:t>
            </a:r>
            <a:r>
              <a:rPr lang="es-DO" baseline="0"/>
              <a:t> la Libre Información</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DATOS!$P$127:$Q$127</c:f>
              <c:strCache>
                <c:ptCount val="2"/>
                <c:pt idx="0">
                  <c:v>Ejecutadas</c:v>
                </c:pt>
                <c:pt idx="1">
                  <c:v>No ejecutadas</c:v>
                </c:pt>
              </c:strCache>
            </c:strRef>
          </c:cat>
          <c:val>
            <c:numRef>
              <c:f>DATOS!$P$128:$Q$128</c:f>
              <c:numCache>
                <c:formatCode>0%</c:formatCode>
                <c:ptCount val="2"/>
                <c:pt idx="0">
                  <c:v>1</c:v>
                </c:pt>
                <c:pt idx="1">
                  <c:v>0</c:v>
                </c:pt>
              </c:numCache>
            </c:numRef>
          </c:val>
          <c:extLst>
            <c:ext xmlns:c16="http://schemas.microsoft.com/office/drawing/2014/chart" uri="{C3380CC4-5D6E-409C-BE32-E72D297353CC}">
              <c16:uniqueId val="{00000000-3022-4828-A738-CBD74ED05139}"/>
            </c:ext>
          </c:extLst>
        </c:ser>
        <c:dLbls>
          <c:dLblPos val="outEnd"/>
          <c:showLegendKey val="0"/>
          <c:showVal val="1"/>
          <c:showCatName val="0"/>
          <c:showSerName val="0"/>
          <c:showPercent val="0"/>
          <c:showBubbleSize val="0"/>
        </c:dLbls>
        <c:gapWidth val="219"/>
        <c:overlap val="-27"/>
        <c:axId val="1151482175"/>
        <c:axId val="1151483007"/>
      </c:barChart>
      <c:catAx>
        <c:axId val="1151482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51483007"/>
        <c:crosses val="autoZero"/>
        <c:auto val="1"/>
        <c:lblAlgn val="ctr"/>
        <c:lblOffset val="100"/>
        <c:noMultiLvlLbl val="0"/>
      </c:catAx>
      <c:valAx>
        <c:axId val="11514830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514821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8A7A8-99CE-4BB0-8BFB-3895ADB0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1817</TotalTime>
  <Pages>57</Pages>
  <Words>10535</Words>
  <Characters>57946</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Planificacion 3</dc:creator>
  <cp:keywords/>
  <dc:description/>
  <cp:lastModifiedBy>Edwin Manuel Del Valle Santana</cp:lastModifiedBy>
  <cp:revision>92</cp:revision>
  <cp:lastPrinted>2022-04-12T19:10:00Z</cp:lastPrinted>
  <dcterms:created xsi:type="dcterms:W3CDTF">2024-07-12T17:13:00Z</dcterms:created>
  <dcterms:modified xsi:type="dcterms:W3CDTF">2024-10-15T16:29:00Z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2023-04-17T15:18:11Z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11de70bc-205d-415c-8103-287f5e1a22a3</vt:lpwstr>
  </property>
  <property fmtid="{D5CDD505-2E9C-101B-9397-08002B2CF9AE}" pid="7" name="MSIP_Label_defa4170-0d19-0005-0004-bc88714345d2_ActionId">
    <vt:lpwstr>5ab513d8-3a33-482e-9366-878d3a70a493</vt:lpwstr>
  </property>
  <property fmtid="{D5CDD505-2E9C-101B-9397-08002B2CF9AE}" pid="8" name="MSIP_Label_defa4170-0d19-0005-0004-bc88714345d2_ContentBits">
    <vt:lpwstr>0</vt:lpwstr>
  </property>
</Properties>
</file>